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0BD" w:rsidRPr="00AB6383" w:rsidRDefault="00725459" w:rsidP="00FA350A">
      <w:pPr>
        <w:tabs>
          <w:tab w:val="center" w:pos="3969"/>
        </w:tabs>
        <w:spacing w:before="240" w:after="0" w:line="240" w:lineRule="auto"/>
        <w:ind w:left="708" w:firstLine="568"/>
        <w:jc w:val="both"/>
        <w:rPr>
          <w:rFonts w:ascii="Verdana" w:eastAsia="Times New Roman" w:hAnsi="Verdana" w:cs="Arial"/>
          <w:b/>
          <w:sz w:val="23"/>
          <w:szCs w:val="23"/>
          <w:lang w:val="es-ES_tradnl" w:eastAsia="es-ES"/>
        </w:rPr>
      </w:pPr>
      <w:r w:rsidRPr="00725459">
        <w:rPr>
          <w:rFonts w:ascii="Arial" w:eastAsia="Times New Roman" w:hAnsi="Arial" w:cs="Arial"/>
          <w:b/>
          <w:sz w:val="24"/>
          <w:szCs w:val="24"/>
          <w:lang w:val="es-ES_tradnl" w:eastAsia="es-ES"/>
        </w:rPr>
        <w:tab/>
      </w:r>
      <w:r w:rsidR="003C56BB" w:rsidRPr="00CA225E">
        <w:rPr>
          <w:rFonts w:ascii="Verdana" w:hAnsi="Verdana" w:cs="Verdana"/>
          <w:b/>
          <w:bCs/>
          <w:sz w:val="23"/>
          <w:szCs w:val="23"/>
          <w:lang w:val="es-ES_tradnl" w:eastAsia="es-ES"/>
        </w:rPr>
        <w:t>SESIÓN EXTRAORDINARIA DEL PLENO DE ESTE EXCMO. CABILDO INSULAR, CON RÉGIMEN JURÍDICO PROPIO DE ORDINARIA, A CELEBRAR EL DÍA 6 DE OCTUBRE DE 2017 A LAS 10:00 HORAS.</w:t>
      </w:r>
    </w:p>
    <w:p w:rsidR="00725459" w:rsidRPr="00AB6383" w:rsidRDefault="00C066D7" w:rsidP="00E81EB3">
      <w:pPr>
        <w:tabs>
          <w:tab w:val="center" w:pos="4253"/>
        </w:tabs>
        <w:spacing w:before="240" w:after="0" w:line="240" w:lineRule="auto"/>
        <w:jc w:val="center"/>
        <w:rPr>
          <w:rFonts w:ascii="Verdana" w:eastAsia="Times New Roman" w:hAnsi="Verdana" w:cs="Arial"/>
          <w:sz w:val="23"/>
          <w:szCs w:val="23"/>
          <w:lang w:val="es-ES_tradnl" w:eastAsia="es-ES"/>
        </w:rPr>
      </w:pPr>
      <w:r w:rsidRPr="00C066D7">
        <w:rPr>
          <w:rFonts w:ascii="Arial" w:eastAsia="Times New Roman" w:hAnsi="Arial" w:cs="Arial"/>
          <w:noProof/>
          <w:sz w:val="23"/>
          <w:szCs w:val="23"/>
          <w:lang w:eastAsia="es-ES"/>
        </w:rPr>
        <w:pict>
          <v:line id="_x0000_s1026" style="position:absolute;left:0;text-align:left;z-index:251660288" from="35.7pt,8.3pt" to="425.4pt,8.3pt" o:allowincell="f"/>
        </w:pict>
      </w:r>
    </w:p>
    <w:p w:rsidR="00725459" w:rsidRPr="00AB6383" w:rsidRDefault="00725459" w:rsidP="00725459">
      <w:pPr>
        <w:pBdr>
          <w:bottom w:val="single" w:sz="6" w:space="1" w:color="auto"/>
        </w:pBdr>
        <w:spacing w:after="240" w:line="240" w:lineRule="auto"/>
        <w:ind w:left="2835" w:right="2835"/>
        <w:jc w:val="center"/>
        <w:rPr>
          <w:rFonts w:ascii="Verdana" w:eastAsia="Times New Roman" w:hAnsi="Verdana" w:cs="Arial"/>
          <w:b/>
          <w:sz w:val="23"/>
          <w:szCs w:val="23"/>
          <w:lang w:val="es-ES_tradnl" w:eastAsia="es-ES"/>
        </w:rPr>
      </w:pPr>
      <w:r w:rsidRPr="00AB6383">
        <w:rPr>
          <w:rFonts w:ascii="Verdana" w:eastAsia="Times New Roman" w:hAnsi="Verdana" w:cs="Arial"/>
          <w:b/>
          <w:sz w:val="23"/>
          <w:szCs w:val="23"/>
          <w:lang w:val="es-ES_tradnl" w:eastAsia="es-ES"/>
        </w:rPr>
        <w:t xml:space="preserve">ORDEN DEL </w:t>
      </w:r>
      <w:r w:rsidR="00CA70EE" w:rsidRPr="00AB6383">
        <w:rPr>
          <w:rFonts w:ascii="Verdana" w:eastAsia="Times New Roman" w:hAnsi="Verdana" w:cs="Arial"/>
          <w:b/>
          <w:sz w:val="23"/>
          <w:szCs w:val="23"/>
          <w:lang w:val="es-ES_tradnl" w:eastAsia="es-ES"/>
        </w:rPr>
        <w:t>DÍA</w:t>
      </w:r>
    </w:p>
    <w:p w:rsidR="00446E8A" w:rsidRDefault="00446E8A" w:rsidP="00446E8A">
      <w:pPr>
        <w:pStyle w:val="Cuerpo"/>
        <w:pBdr>
          <w:top w:val="none" w:sz="0" w:space="0" w:color="auto"/>
          <w:left w:val="none" w:sz="0" w:space="0" w:color="auto"/>
          <w:bottom w:val="none" w:sz="0" w:space="0" w:color="auto"/>
          <w:right w:val="none" w:sz="0" w:space="0" w:color="auto"/>
          <w:bar w:val="none" w:sz="0" w:color="auto"/>
        </w:pBdr>
        <w:spacing w:after="0" w:line="240" w:lineRule="auto"/>
        <w:ind w:firstLine="567"/>
        <w:jc w:val="both"/>
        <w:rPr>
          <w:rFonts w:ascii="Verdana" w:hAnsi="Verdana" w:cs="Verdana"/>
          <w:b/>
          <w:bCs/>
          <w:sz w:val="24"/>
          <w:szCs w:val="24"/>
          <w:u w:val="single"/>
          <w:lang w:val="es-ES_tradnl"/>
        </w:rPr>
      </w:pPr>
    </w:p>
    <w:p w:rsidR="00DE2A94" w:rsidRPr="00CA225E" w:rsidRDefault="00DE2A94" w:rsidP="00DE2A94">
      <w:pPr>
        <w:spacing w:after="0" w:line="240" w:lineRule="auto"/>
        <w:ind w:firstLine="567"/>
        <w:jc w:val="both"/>
        <w:rPr>
          <w:rFonts w:ascii="Verdana" w:hAnsi="Verdana" w:cs="Verdana"/>
          <w:b/>
          <w:bCs/>
          <w:sz w:val="23"/>
          <w:szCs w:val="23"/>
          <w:lang w:val="es-ES_tradnl" w:eastAsia="es-ES"/>
        </w:rPr>
      </w:pPr>
      <w:r w:rsidRPr="00CA225E">
        <w:rPr>
          <w:rFonts w:ascii="Verdana" w:hAnsi="Verdana" w:cs="Verdana"/>
          <w:b/>
          <w:bCs/>
          <w:sz w:val="23"/>
          <w:szCs w:val="23"/>
          <w:lang w:val="es-ES_tradnl" w:eastAsia="es-ES"/>
        </w:rPr>
        <w:t>I.- PARTE RESOLUTIVA.</w:t>
      </w:r>
    </w:p>
    <w:p w:rsidR="00DE2A94" w:rsidRPr="00CA225E" w:rsidRDefault="00DE2A94" w:rsidP="00DE2A94">
      <w:pPr>
        <w:spacing w:after="0" w:line="240" w:lineRule="auto"/>
        <w:ind w:firstLine="567"/>
        <w:jc w:val="both"/>
        <w:rPr>
          <w:rFonts w:ascii="Verdana" w:hAnsi="Verdana" w:cs="Verdana"/>
          <w:b/>
          <w:bCs/>
          <w:sz w:val="23"/>
          <w:szCs w:val="23"/>
          <w:lang w:val="es-ES_tradnl" w:eastAsia="es-ES"/>
        </w:rPr>
      </w:pPr>
    </w:p>
    <w:p w:rsidR="00DE2A94" w:rsidRPr="00CA225E" w:rsidRDefault="00DE2A94" w:rsidP="00DE2A94">
      <w:pPr>
        <w:spacing w:after="0" w:line="240" w:lineRule="auto"/>
        <w:ind w:firstLine="567"/>
        <w:jc w:val="both"/>
        <w:rPr>
          <w:rFonts w:ascii="Verdana" w:hAnsi="Verdana" w:cs="Verdana"/>
          <w:b/>
          <w:bCs/>
          <w:sz w:val="23"/>
          <w:szCs w:val="23"/>
          <w:lang w:val="es-ES_tradnl" w:eastAsia="es-ES"/>
        </w:rPr>
      </w:pPr>
      <w:r w:rsidRPr="00CA225E">
        <w:rPr>
          <w:rFonts w:ascii="Verdana" w:hAnsi="Verdana" w:cs="Verdana"/>
          <w:b/>
          <w:bCs/>
          <w:sz w:val="23"/>
          <w:szCs w:val="23"/>
          <w:lang w:val="es-ES_tradnl" w:eastAsia="es-ES"/>
        </w:rPr>
        <w:tab/>
        <w:t>a) Aprobación de actas anteriores.</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b/>
          <w:bCs/>
          <w:sz w:val="23"/>
          <w:szCs w:val="23"/>
          <w:u w:val="single"/>
          <w:lang w:val="es-ES_tradnl" w:eastAsia="es-ES"/>
        </w:rPr>
      </w:pPr>
      <w:r w:rsidRPr="00CA225E">
        <w:rPr>
          <w:rFonts w:ascii="Verdana" w:hAnsi="Verdana" w:cs="Verdana"/>
          <w:b/>
          <w:bCs/>
          <w:sz w:val="23"/>
          <w:szCs w:val="23"/>
          <w:u w:val="single"/>
          <w:lang w:val="es-ES_tradnl" w:eastAsia="es-ES"/>
        </w:rPr>
        <w:t>ÁREA DE PRESIDENCIA.</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b/>
          <w:bCs/>
          <w:sz w:val="23"/>
          <w:szCs w:val="23"/>
          <w:u w:val="single"/>
          <w:lang w:val="es-ES_tradnl" w:eastAsia="es-ES"/>
        </w:rPr>
      </w:pPr>
      <w:r w:rsidRPr="00CA225E">
        <w:rPr>
          <w:rFonts w:ascii="Verdana" w:hAnsi="Verdana" w:cs="Verdana"/>
          <w:b/>
          <w:bCs/>
          <w:sz w:val="23"/>
          <w:szCs w:val="23"/>
          <w:u w:val="single"/>
          <w:lang w:val="es-ES_tradnl" w:eastAsia="es-ES"/>
        </w:rPr>
        <w:t>SERVICIO ADMINISTRATIVO DE ASESORAMIENTO LEGAL AL PLENO Y A LAS COMISIONES PLENARIAS, DE REGISTRO Y FE PÚBLICA DE DICHOS ÓRGANOS.</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sz w:val="23"/>
          <w:szCs w:val="23"/>
          <w:lang w:val="es-ES_tradnl" w:eastAsia="es-ES"/>
        </w:rPr>
      </w:pPr>
      <w:r w:rsidRPr="00CA225E">
        <w:rPr>
          <w:rFonts w:ascii="Verdana" w:hAnsi="Verdana" w:cs="Verdana"/>
          <w:b/>
          <w:bCs/>
          <w:sz w:val="23"/>
          <w:szCs w:val="23"/>
          <w:lang w:val="es-ES_tradnl" w:eastAsia="es-ES"/>
        </w:rPr>
        <w:t>1.-</w:t>
      </w:r>
      <w:r w:rsidRPr="00CA225E">
        <w:rPr>
          <w:rFonts w:ascii="Verdana" w:hAnsi="Verdana" w:cs="Verdana"/>
          <w:sz w:val="23"/>
          <w:szCs w:val="23"/>
          <w:lang w:val="es-ES_tradnl" w:eastAsia="es-ES"/>
        </w:rPr>
        <w:t xml:space="preserve"> Lectura y aprobación, si procede, de las actas de la sesiones anteriores celebradas los días 28 de julio y 6 de septiembre de 2017.</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Default="00DE2A94" w:rsidP="00DE2A94">
      <w:pPr>
        <w:spacing w:after="0" w:line="240" w:lineRule="auto"/>
        <w:ind w:firstLine="567"/>
        <w:jc w:val="both"/>
        <w:rPr>
          <w:rFonts w:ascii="Verdana" w:hAnsi="Verdana" w:cs="Verdana"/>
          <w:b/>
          <w:bCs/>
          <w:sz w:val="23"/>
          <w:szCs w:val="23"/>
          <w:lang w:val="es-ES_tradnl" w:eastAsia="es-ES"/>
        </w:rPr>
      </w:pPr>
      <w:r w:rsidRPr="00CA225E">
        <w:rPr>
          <w:rFonts w:ascii="Verdana" w:hAnsi="Verdana" w:cs="Verdana"/>
          <w:b/>
          <w:bCs/>
          <w:sz w:val="23"/>
          <w:szCs w:val="23"/>
          <w:lang w:val="es-ES_tradnl" w:eastAsia="es-ES"/>
        </w:rPr>
        <w:t>b) Dación de cuenta de acuerdos y resoluciones de otros órganos de la Corporación.</w:t>
      </w:r>
    </w:p>
    <w:p w:rsidR="00DE2A94" w:rsidRPr="00CA225E" w:rsidRDefault="00DE2A94" w:rsidP="00DE2A94">
      <w:pPr>
        <w:spacing w:after="0" w:line="240" w:lineRule="auto"/>
        <w:ind w:firstLine="567"/>
        <w:jc w:val="both"/>
        <w:rPr>
          <w:rFonts w:ascii="Verdana" w:hAnsi="Verdana" w:cs="Verdana"/>
          <w:b/>
          <w:bCs/>
          <w:sz w:val="23"/>
          <w:szCs w:val="23"/>
          <w:lang w:val="es-ES_tradnl" w:eastAsia="es-ES"/>
        </w:rPr>
      </w:pPr>
    </w:p>
    <w:p w:rsidR="00DE2A94" w:rsidRPr="00CA225E" w:rsidRDefault="00DE2A94" w:rsidP="00DE2A94">
      <w:pPr>
        <w:spacing w:after="0" w:line="240" w:lineRule="auto"/>
        <w:ind w:firstLine="567"/>
        <w:jc w:val="both"/>
        <w:rPr>
          <w:rFonts w:ascii="Verdana" w:hAnsi="Verdana" w:cs="Verdana"/>
          <w:b/>
          <w:bCs/>
          <w:sz w:val="23"/>
          <w:szCs w:val="23"/>
          <w:u w:val="single"/>
          <w:lang w:val="es-ES_tradnl" w:eastAsia="es-ES"/>
        </w:rPr>
      </w:pPr>
      <w:r w:rsidRPr="00CA225E">
        <w:rPr>
          <w:rFonts w:ascii="Verdana" w:hAnsi="Verdana" w:cs="Verdana"/>
          <w:b/>
          <w:bCs/>
          <w:sz w:val="23"/>
          <w:szCs w:val="23"/>
          <w:u w:val="single"/>
          <w:lang w:val="es-ES_tradnl" w:eastAsia="es-ES"/>
        </w:rPr>
        <w:t>ÁREA DE PRESIDENCIA.</w:t>
      </w:r>
    </w:p>
    <w:p w:rsidR="00DE2A94"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b/>
          <w:bCs/>
          <w:sz w:val="23"/>
          <w:szCs w:val="23"/>
          <w:u w:val="single"/>
          <w:lang w:val="es-ES_tradnl" w:eastAsia="es-ES"/>
        </w:rPr>
      </w:pPr>
      <w:r w:rsidRPr="00CA225E">
        <w:rPr>
          <w:rFonts w:ascii="Verdana" w:hAnsi="Verdana" w:cs="Verdana"/>
          <w:b/>
          <w:bCs/>
          <w:sz w:val="23"/>
          <w:szCs w:val="23"/>
          <w:u w:val="single"/>
          <w:lang w:val="es-ES_tradnl" w:eastAsia="es-ES"/>
        </w:rPr>
        <w:t>VICESECRETARÍA GENERAL.</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sz w:val="23"/>
          <w:szCs w:val="23"/>
          <w:lang w:val="es-ES_tradnl" w:eastAsia="es-ES"/>
        </w:rPr>
      </w:pPr>
      <w:r w:rsidRPr="00CA225E">
        <w:rPr>
          <w:rFonts w:ascii="Verdana" w:hAnsi="Verdana" w:cs="Verdana"/>
          <w:b/>
          <w:bCs/>
          <w:sz w:val="23"/>
          <w:szCs w:val="23"/>
          <w:lang w:val="es-ES_tradnl" w:eastAsia="es-ES"/>
        </w:rPr>
        <w:t>2.-</w:t>
      </w:r>
      <w:r w:rsidRPr="00CA225E">
        <w:rPr>
          <w:rFonts w:ascii="Verdana" w:hAnsi="Verdana" w:cs="Verdana"/>
          <w:sz w:val="23"/>
          <w:szCs w:val="23"/>
          <w:lang w:val="es-ES_tradnl" w:eastAsia="es-ES"/>
        </w:rPr>
        <w:t xml:space="preserve"> Dación de cuenta de los decretos y resoluciones de los órganos superiores y directivos de la Administración Insular, así como de las resoluciones en fase ADO/M adoptados en los meses de julio y agosto de 2017, en cumplimiento de lo previsto en el artº 62 del R.O.F.</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b/>
          <w:bCs/>
          <w:sz w:val="23"/>
          <w:szCs w:val="23"/>
          <w:u w:val="single"/>
          <w:lang w:val="es-ES_tradnl" w:eastAsia="es-ES"/>
        </w:rPr>
      </w:pPr>
      <w:r w:rsidRPr="00CA225E">
        <w:rPr>
          <w:rFonts w:ascii="Verdana" w:hAnsi="Verdana" w:cs="Verdana"/>
          <w:b/>
          <w:bCs/>
          <w:sz w:val="23"/>
          <w:szCs w:val="23"/>
          <w:u w:val="single"/>
          <w:lang w:val="es-ES_tradnl" w:eastAsia="es-ES"/>
        </w:rPr>
        <w:t>SERVICIO TÉCNICO DE PLANIFICACIÓN Y ORGANIZACIÓN DE RECURSOS HUMANOS.</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sz w:val="23"/>
          <w:szCs w:val="23"/>
          <w:lang w:val="es-ES_tradnl" w:eastAsia="es-ES"/>
        </w:rPr>
      </w:pPr>
      <w:r w:rsidRPr="00CA225E">
        <w:rPr>
          <w:rFonts w:ascii="Verdana" w:hAnsi="Verdana" w:cs="Verdana"/>
          <w:b/>
          <w:bCs/>
          <w:sz w:val="23"/>
          <w:szCs w:val="23"/>
          <w:lang w:val="es-ES_tradnl" w:eastAsia="es-ES"/>
        </w:rPr>
        <w:t>3.-</w:t>
      </w:r>
      <w:r w:rsidRPr="00CA225E">
        <w:rPr>
          <w:rFonts w:ascii="Verdana" w:hAnsi="Verdana" w:cs="Verdana"/>
          <w:sz w:val="23"/>
          <w:szCs w:val="23"/>
          <w:lang w:val="es-ES_tradnl" w:eastAsia="es-ES"/>
        </w:rPr>
        <w:t xml:space="preserve"> Dación de cuenta informe trimestral al Pleno del cumplimiento de lo previsto en el artículo 104 bis de la Ley 7/1985, de 2 de abril, reguladora de las Bases de Régimen Local, en la redacción dada por la Ley 27/2013, de 27 de diciembre, de Racionalización y Sostenibilidad de la Administración Local.</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b/>
          <w:bCs/>
          <w:sz w:val="23"/>
          <w:szCs w:val="23"/>
          <w:u w:val="single"/>
          <w:lang w:val="es-ES_tradnl" w:eastAsia="es-ES"/>
        </w:rPr>
      </w:pPr>
      <w:r w:rsidRPr="00CA225E">
        <w:rPr>
          <w:rFonts w:ascii="Verdana" w:hAnsi="Verdana" w:cs="Verdana"/>
          <w:b/>
          <w:bCs/>
          <w:sz w:val="23"/>
          <w:szCs w:val="23"/>
          <w:u w:val="single"/>
          <w:lang w:val="es-ES_tradnl" w:eastAsia="es-ES"/>
        </w:rPr>
        <w:lastRenderedPageBreak/>
        <w:t>SERVICIO ADMINISTRATIVO DE CONTABILIDAD.</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sz w:val="23"/>
          <w:szCs w:val="23"/>
          <w:lang w:val="es-ES_tradnl" w:eastAsia="es-ES"/>
        </w:rPr>
      </w:pPr>
      <w:r w:rsidRPr="00CA225E">
        <w:rPr>
          <w:rFonts w:ascii="Verdana" w:hAnsi="Verdana" w:cs="Verdana"/>
          <w:b/>
          <w:bCs/>
          <w:sz w:val="23"/>
          <w:szCs w:val="23"/>
          <w:lang w:val="es-ES_tradnl" w:eastAsia="es-ES"/>
        </w:rPr>
        <w:t>4.-</w:t>
      </w:r>
      <w:r w:rsidRPr="00CA225E">
        <w:rPr>
          <w:rFonts w:ascii="Verdana" w:hAnsi="Verdana" w:cs="Verdana"/>
          <w:sz w:val="23"/>
          <w:szCs w:val="23"/>
          <w:lang w:val="es-ES_tradnl" w:eastAsia="es-ES"/>
        </w:rPr>
        <w:t xml:space="preserve"> Dación de cuenta informe sobre la Ejecución del Presupuesto y del movimiento y situación de la Tesorería a 30 de junio de 2017.</w:t>
      </w:r>
    </w:p>
    <w:p w:rsidR="00DE2A94" w:rsidRDefault="00DE2A94" w:rsidP="00DE2A94">
      <w:pPr>
        <w:spacing w:after="0" w:line="240" w:lineRule="auto"/>
        <w:ind w:firstLine="567"/>
        <w:jc w:val="both"/>
        <w:rPr>
          <w:rFonts w:ascii="Verdana" w:hAnsi="Verdana" w:cs="Verdana"/>
          <w:b/>
          <w:bCs/>
          <w:sz w:val="23"/>
          <w:szCs w:val="23"/>
          <w:u w:val="single"/>
          <w:lang w:val="es-ES_tradnl" w:eastAsia="es-ES"/>
        </w:rPr>
      </w:pPr>
    </w:p>
    <w:p w:rsidR="00DE2A94" w:rsidRDefault="00DE2A94" w:rsidP="00DE2A94">
      <w:pPr>
        <w:spacing w:after="0" w:line="240" w:lineRule="auto"/>
        <w:ind w:firstLine="567"/>
        <w:jc w:val="both"/>
        <w:rPr>
          <w:rFonts w:ascii="Verdana" w:hAnsi="Verdana" w:cs="Verdana"/>
          <w:b/>
          <w:bCs/>
          <w:sz w:val="23"/>
          <w:szCs w:val="23"/>
          <w:u w:val="single"/>
          <w:lang w:val="es-ES_tradnl" w:eastAsia="es-ES"/>
        </w:rPr>
      </w:pPr>
    </w:p>
    <w:p w:rsidR="00DE2A94" w:rsidRPr="00CA225E" w:rsidRDefault="00DE2A94" w:rsidP="00DE2A94">
      <w:pPr>
        <w:spacing w:after="0" w:line="240" w:lineRule="auto"/>
        <w:ind w:firstLine="567"/>
        <w:jc w:val="both"/>
        <w:rPr>
          <w:rFonts w:ascii="Verdana" w:hAnsi="Verdana" w:cs="Verdana"/>
          <w:b/>
          <w:bCs/>
          <w:sz w:val="23"/>
          <w:szCs w:val="23"/>
          <w:u w:val="single"/>
          <w:lang w:val="es-ES_tradnl" w:eastAsia="es-ES"/>
        </w:rPr>
      </w:pPr>
      <w:r w:rsidRPr="00CA225E">
        <w:rPr>
          <w:rFonts w:ascii="Verdana" w:hAnsi="Verdana" w:cs="Verdana"/>
          <w:b/>
          <w:bCs/>
          <w:sz w:val="23"/>
          <w:szCs w:val="23"/>
          <w:u w:val="single"/>
          <w:lang w:val="es-ES_tradnl" w:eastAsia="es-ES"/>
        </w:rPr>
        <w:t>SERVICIO ADMINISTRATIVO DE MOVILIDAD Y PROYECTOS ESTRATÉGICOS.</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sz w:val="23"/>
          <w:szCs w:val="23"/>
          <w:lang w:val="es-ES_tradnl" w:eastAsia="es-ES"/>
        </w:rPr>
      </w:pPr>
      <w:r w:rsidRPr="00CA225E">
        <w:rPr>
          <w:rFonts w:ascii="Verdana" w:hAnsi="Verdana" w:cs="Verdana"/>
          <w:b/>
          <w:bCs/>
          <w:sz w:val="23"/>
          <w:szCs w:val="23"/>
          <w:lang w:val="es-ES_tradnl" w:eastAsia="es-ES"/>
        </w:rPr>
        <w:t>5.-</w:t>
      </w:r>
      <w:r w:rsidRPr="00CA225E">
        <w:rPr>
          <w:rFonts w:ascii="Verdana" w:hAnsi="Verdana" w:cs="Verdana"/>
          <w:sz w:val="23"/>
          <w:szCs w:val="23"/>
          <w:lang w:val="es-ES_tradnl" w:eastAsia="es-ES"/>
        </w:rPr>
        <w:t xml:space="preserve"> Dación de cuenta de convenio de colaboración formalizado con el Excmo. Ayuntamiento de La Orotava para la ejecución de las obras comprendidas en el Proyecto del "Parque Deportivo en la Urbanización Opuntia".</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sz w:val="23"/>
          <w:szCs w:val="23"/>
          <w:lang w:val="es-ES_tradnl" w:eastAsia="es-ES"/>
        </w:rPr>
      </w:pPr>
      <w:r w:rsidRPr="00CA225E">
        <w:rPr>
          <w:rFonts w:ascii="Verdana" w:hAnsi="Verdana" w:cs="Verdana"/>
          <w:b/>
          <w:bCs/>
          <w:sz w:val="23"/>
          <w:szCs w:val="23"/>
          <w:lang w:val="es-ES_tradnl" w:eastAsia="es-ES"/>
        </w:rPr>
        <w:t>6.-</w:t>
      </w:r>
      <w:r w:rsidRPr="00CA225E">
        <w:rPr>
          <w:rFonts w:ascii="Verdana" w:hAnsi="Verdana" w:cs="Verdana"/>
          <w:sz w:val="23"/>
          <w:szCs w:val="23"/>
          <w:lang w:val="es-ES_tradnl" w:eastAsia="es-ES"/>
        </w:rPr>
        <w:t xml:space="preserve"> Dación de cuenta del convenio de colaboración formalizado con el Excmo. Ayuntamiento de San Cristóbal de La Laguna para la ejecución de las obras comprendidas en los proyectos de "Construcción de cuatro oficinas campo de fútbol Ofra", y "Polideportivo El Rocío-cancha polideportiva, cancha de bolas, plaza y capilla".</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b/>
          <w:bCs/>
          <w:sz w:val="23"/>
          <w:szCs w:val="23"/>
          <w:u w:val="single"/>
          <w:lang w:val="es-ES_tradnl" w:eastAsia="es-ES"/>
        </w:rPr>
      </w:pPr>
      <w:r w:rsidRPr="00CA225E">
        <w:rPr>
          <w:rFonts w:ascii="Verdana" w:hAnsi="Verdana" w:cs="Verdana"/>
          <w:b/>
          <w:bCs/>
          <w:sz w:val="23"/>
          <w:szCs w:val="23"/>
          <w:u w:val="single"/>
          <w:lang w:val="es-ES_tradnl" w:eastAsia="es-ES"/>
        </w:rPr>
        <w:t>SERVICIO ADMINISTRATIVO DE CARRETERAS Y PAISAJE.</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sz w:val="23"/>
          <w:szCs w:val="23"/>
          <w:lang w:val="es-ES_tradnl" w:eastAsia="es-ES"/>
        </w:rPr>
      </w:pPr>
      <w:r w:rsidRPr="00CA225E">
        <w:rPr>
          <w:rFonts w:ascii="Verdana" w:hAnsi="Verdana" w:cs="Verdana"/>
          <w:b/>
          <w:bCs/>
          <w:sz w:val="23"/>
          <w:szCs w:val="23"/>
          <w:lang w:val="es-ES_tradnl" w:eastAsia="es-ES"/>
        </w:rPr>
        <w:t>7.-</w:t>
      </w:r>
      <w:r w:rsidRPr="00CA225E">
        <w:rPr>
          <w:rFonts w:ascii="Verdana" w:hAnsi="Verdana" w:cs="Verdana"/>
          <w:sz w:val="23"/>
          <w:szCs w:val="23"/>
          <w:lang w:val="es-ES_tradnl" w:eastAsia="es-ES"/>
        </w:rPr>
        <w:t xml:space="preserve"> Dación de cuenta de Acuerdo adoptado por el Consejo de Gobierno Insular en sesión ordinaria celebrada el día 12 de septiembre de 2017, relativo a la extinción del convenio formalizado con el Ayuntamiento de Puerto de la Cruz el día 26 de diciembre de 2014, para la cesión de la carretera insular TF-312, de la TF-31 (El Botánico) a la TF-320 (Las Arenas).</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b/>
          <w:bCs/>
          <w:sz w:val="23"/>
          <w:szCs w:val="23"/>
          <w:u w:val="single"/>
          <w:lang w:val="es-ES_tradnl" w:eastAsia="es-ES"/>
        </w:rPr>
      </w:pPr>
      <w:r w:rsidRPr="00CA225E">
        <w:rPr>
          <w:rFonts w:ascii="Verdana" w:hAnsi="Verdana" w:cs="Verdana"/>
          <w:b/>
          <w:bCs/>
          <w:sz w:val="23"/>
          <w:szCs w:val="23"/>
          <w:u w:val="single"/>
          <w:lang w:val="es-ES_tradnl" w:eastAsia="es-ES"/>
        </w:rPr>
        <w:t>SERVICIO ADMINISTRATIVO DE RÉGIMEN JURÍDICO, RELACIONES SINDICALES Y SECTOR PÚBLICO.</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sz w:val="23"/>
          <w:szCs w:val="23"/>
          <w:lang w:val="es-ES_tradnl" w:eastAsia="es-ES"/>
        </w:rPr>
      </w:pPr>
      <w:r w:rsidRPr="00CA225E">
        <w:rPr>
          <w:rFonts w:ascii="Verdana" w:hAnsi="Verdana" w:cs="Verdana"/>
          <w:b/>
          <w:bCs/>
          <w:sz w:val="23"/>
          <w:szCs w:val="23"/>
          <w:lang w:val="es-ES_tradnl" w:eastAsia="es-ES"/>
        </w:rPr>
        <w:t>8.-</w:t>
      </w:r>
      <w:r w:rsidRPr="00CA225E">
        <w:rPr>
          <w:rFonts w:ascii="Verdana" w:hAnsi="Verdana" w:cs="Verdana"/>
          <w:sz w:val="23"/>
          <w:szCs w:val="23"/>
          <w:lang w:val="es-ES_tradnl" w:eastAsia="es-ES"/>
        </w:rPr>
        <w:t xml:space="preserve"> Dación de cuenta de aprobación, por el Consejo de Gobierno Insular, de la Oferta Formativa de Prácticas en este Excmo. Cabildo Insular de Tenerife y su sector público insular para el alumnado de la Universidad de La Laguna (Curso Académico 2017-2018).</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sz w:val="23"/>
          <w:szCs w:val="23"/>
          <w:lang w:val="es-ES_tradnl" w:eastAsia="es-ES"/>
        </w:rPr>
      </w:pPr>
      <w:r w:rsidRPr="00CA225E">
        <w:rPr>
          <w:rFonts w:ascii="Verdana" w:hAnsi="Verdana" w:cs="Verdana"/>
          <w:b/>
          <w:bCs/>
          <w:sz w:val="23"/>
          <w:szCs w:val="23"/>
          <w:lang w:val="es-ES_tradnl" w:eastAsia="es-ES"/>
        </w:rPr>
        <w:t>9.-</w:t>
      </w:r>
      <w:r w:rsidRPr="00CA225E">
        <w:rPr>
          <w:rFonts w:ascii="Verdana" w:hAnsi="Verdana" w:cs="Verdana"/>
          <w:sz w:val="23"/>
          <w:szCs w:val="23"/>
          <w:lang w:val="es-ES_tradnl" w:eastAsia="es-ES"/>
        </w:rPr>
        <w:t xml:space="preserve"> Dación de cuenta de aprobación, por el Consejo de Gobierno Insular, del Convenio de Colaboración Educativa entre el Excmo. Cabildo Insular de Tenerife y la Consejería de Educación y Universidades del Gobierno de Canarias para la realización de prácticas externas de las Enseñanzas de Formación Profesional.</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sz w:val="23"/>
          <w:szCs w:val="23"/>
          <w:lang w:val="es-ES_tradnl" w:eastAsia="es-ES"/>
        </w:rPr>
      </w:pPr>
      <w:r w:rsidRPr="00CA225E">
        <w:rPr>
          <w:rFonts w:ascii="Verdana" w:hAnsi="Verdana" w:cs="Verdana"/>
          <w:b/>
          <w:bCs/>
          <w:sz w:val="23"/>
          <w:szCs w:val="23"/>
          <w:lang w:val="es-ES_tradnl" w:eastAsia="es-ES"/>
        </w:rPr>
        <w:lastRenderedPageBreak/>
        <w:t>10.-</w:t>
      </w:r>
      <w:r w:rsidRPr="00CA225E">
        <w:rPr>
          <w:rFonts w:ascii="Verdana" w:hAnsi="Verdana" w:cs="Verdana"/>
          <w:sz w:val="23"/>
          <w:szCs w:val="23"/>
          <w:lang w:val="es-ES_tradnl" w:eastAsia="es-ES"/>
        </w:rPr>
        <w:t xml:space="preserve"> Dación de cuenta de aprobación, por el Consejo de Gobierno Insular, del Convenio Marco entre el Cabildo Insular de Tenerife y la Fundación Canaria General Universidad de La Laguna para la realización de prácticas externas extracurriculares.</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sz w:val="23"/>
          <w:szCs w:val="23"/>
          <w:lang w:val="es-ES_tradnl" w:eastAsia="es-ES"/>
        </w:rPr>
      </w:pPr>
      <w:r w:rsidRPr="00CA225E">
        <w:rPr>
          <w:rFonts w:ascii="Verdana" w:hAnsi="Verdana" w:cs="Verdana"/>
          <w:b/>
          <w:bCs/>
          <w:sz w:val="23"/>
          <w:szCs w:val="23"/>
          <w:lang w:val="es-ES_tradnl" w:eastAsia="es-ES"/>
        </w:rPr>
        <w:t>11.-</w:t>
      </w:r>
      <w:r w:rsidRPr="00CA225E">
        <w:rPr>
          <w:rFonts w:ascii="Verdana" w:hAnsi="Verdana" w:cs="Verdana"/>
          <w:sz w:val="23"/>
          <w:szCs w:val="23"/>
          <w:lang w:val="es-ES_tradnl" w:eastAsia="es-ES"/>
        </w:rPr>
        <w:t xml:space="preserve"> Dación de cuenta de aprobación, por el Consejo de Gobierno Insular, del Convenio Marco entre el Cabildo Insular de Tenerife y la Esic Business &amp; Marketing School para la realización de prácticas externas universitarias. </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sz w:val="23"/>
          <w:szCs w:val="23"/>
          <w:lang w:val="es-ES_tradnl" w:eastAsia="es-ES"/>
        </w:rPr>
      </w:pPr>
      <w:r w:rsidRPr="00CA225E">
        <w:rPr>
          <w:rFonts w:ascii="Verdana" w:hAnsi="Verdana" w:cs="Verdana"/>
          <w:b/>
          <w:bCs/>
          <w:sz w:val="23"/>
          <w:szCs w:val="23"/>
          <w:lang w:val="es-ES_tradnl" w:eastAsia="es-ES"/>
        </w:rPr>
        <w:t>12.-</w:t>
      </w:r>
      <w:r w:rsidRPr="00CA225E">
        <w:rPr>
          <w:rFonts w:ascii="Verdana" w:hAnsi="Verdana" w:cs="Verdana"/>
          <w:sz w:val="23"/>
          <w:szCs w:val="23"/>
          <w:lang w:val="es-ES_tradnl" w:eastAsia="es-ES"/>
        </w:rPr>
        <w:t xml:space="preserve"> Dación de cuenta de Acuerdos de Consejo de Gobierno Insular de resolución de expedientes de compatibilidad, en el ejercicio de la competencia delegada por Acuerdo Plenario de fecha 30 de octubre de 2015.</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b/>
          <w:bCs/>
          <w:sz w:val="23"/>
          <w:szCs w:val="23"/>
          <w:u w:val="single"/>
          <w:lang w:val="es-ES_tradnl" w:eastAsia="es-ES"/>
        </w:rPr>
      </w:pPr>
      <w:r w:rsidRPr="00CA225E">
        <w:rPr>
          <w:rFonts w:ascii="Verdana" w:hAnsi="Verdana" w:cs="Verdana"/>
          <w:b/>
          <w:bCs/>
          <w:sz w:val="23"/>
          <w:szCs w:val="23"/>
          <w:u w:val="single"/>
          <w:lang w:val="es-ES_tradnl" w:eastAsia="es-ES"/>
        </w:rPr>
        <w:t>ÁREA DE JUVENTUD, IGUALDAD Y PATRIMONIO HISTÓRICO.</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b/>
          <w:bCs/>
          <w:sz w:val="23"/>
          <w:szCs w:val="23"/>
          <w:u w:val="single"/>
          <w:lang w:val="es-ES_tradnl" w:eastAsia="es-ES"/>
        </w:rPr>
      </w:pPr>
      <w:r w:rsidRPr="00CA225E">
        <w:rPr>
          <w:rFonts w:ascii="Verdana" w:hAnsi="Verdana" w:cs="Verdana"/>
          <w:b/>
          <w:bCs/>
          <w:sz w:val="23"/>
          <w:szCs w:val="23"/>
          <w:u w:val="single"/>
          <w:lang w:val="es-ES_tradnl" w:eastAsia="es-ES"/>
        </w:rPr>
        <w:t>SERVICIO ADMINISTRATIVO DE PATRIMONIO HISTÓRICO.</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sz w:val="23"/>
          <w:szCs w:val="23"/>
          <w:lang w:val="es-ES_tradnl" w:eastAsia="es-ES"/>
        </w:rPr>
      </w:pPr>
      <w:r w:rsidRPr="00CA225E">
        <w:rPr>
          <w:rFonts w:ascii="Verdana" w:hAnsi="Verdana" w:cs="Verdana"/>
          <w:b/>
          <w:bCs/>
          <w:sz w:val="23"/>
          <w:szCs w:val="23"/>
          <w:lang w:val="es-ES_tradnl" w:eastAsia="es-ES"/>
        </w:rPr>
        <w:t>13.-</w:t>
      </w:r>
      <w:r w:rsidRPr="00CA225E">
        <w:rPr>
          <w:rFonts w:ascii="Verdana" w:hAnsi="Verdana" w:cs="Verdana"/>
          <w:sz w:val="23"/>
          <w:szCs w:val="23"/>
          <w:lang w:val="es-ES_tradnl" w:eastAsia="es-ES"/>
        </w:rPr>
        <w:t xml:space="preserve"> Dación de cuenta al Pleno de la aprobación de diversos Convenios de Colaboración.</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b/>
          <w:bCs/>
          <w:sz w:val="23"/>
          <w:szCs w:val="23"/>
          <w:u w:val="single"/>
          <w:lang w:val="es-ES_tradnl" w:eastAsia="es-ES"/>
        </w:rPr>
      </w:pPr>
      <w:r w:rsidRPr="00CA225E">
        <w:rPr>
          <w:rFonts w:ascii="Verdana" w:hAnsi="Verdana" w:cs="Verdana"/>
          <w:b/>
          <w:bCs/>
          <w:sz w:val="23"/>
          <w:szCs w:val="23"/>
          <w:u w:val="single"/>
          <w:lang w:val="es-ES_tradnl" w:eastAsia="es-ES"/>
        </w:rPr>
        <w:t>ÁREA DE TENERIFE 2030: INNOVACIÓN, EDUCACIÓN, CULTURA Y DEPORTES.</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b/>
          <w:bCs/>
          <w:sz w:val="23"/>
          <w:szCs w:val="23"/>
          <w:u w:val="single"/>
          <w:lang w:val="es-ES_tradnl" w:eastAsia="es-ES"/>
        </w:rPr>
      </w:pPr>
      <w:r w:rsidRPr="00CA225E">
        <w:rPr>
          <w:rFonts w:ascii="Verdana" w:hAnsi="Verdana" w:cs="Verdana"/>
          <w:b/>
          <w:bCs/>
          <w:sz w:val="23"/>
          <w:szCs w:val="23"/>
          <w:u w:val="single"/>
          <w:lang w:val="es-ES_tradnl" w:eastAsia="es-ES"/>
        </w:rPr>
        <w:t>SERVICIO ADMINISTRATIVO DE EDUCACIÓN Y JUVENTUD.</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sz w:val="23"/>
          <w:szCs w:val="23"/>
          <w:lang w:val="es-ES_tradnl" w:eastAsia="es-ES"/>
        </w:rPr>
      </w:pPr>
      <w:r w:rsidRPr="00CA225E">
        <w:rPr>
          <w:rFonts w:ascii="Verdana" w:hAnsi="Verdana" w:cs="Verdana"/>
          <w:b/>
          <w:bCs/>
          <w:sz w:val="23"/>
          <w:szCs w:val="23"/>
          <w:lang w:val="es-ES_tradnl" w:eastAsia="es-ES"/>
        </w:rPr>
        <w:t>14.-</w:t>
      </w:r>
      <w:r w:rsidRPr="00CA225E">
        <w:rPr>
          <w:rFonts w:ascii="Verdana" w:hAnsi="Verdana" w:cs="Verdana"/>
          <w:sz w:val="23"/>
          <w:szCs w:val="23"/>
          <w:lang w:val="es-ES_tradnl" w:eastAsia="es-ES"/>
        </w:rPr>
        <w:t xml:space="preserve"> Dación de cuenta de Acuerdo adoptado por el Consejo de Gobierno Insular relativo a la aprobación del Convenio administrativo de colaboración con la Fundación Canaria General de la Universidad de La Laguna regulador de subvención nominativa destinada a la ejecución de proyectos de carácter insular.</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sz w:val="23"/>
          <w:szCs w:val="23"/>
          <w:lang w:val="es-ES_tradnl" w:eastAsia="es-ES"/>
        </w:rPr>
      </w:pPr>
      <w:r w:rsidRPr="00CA225E">
        <w:rPr>
          <w:rFonts w:ascii="Verdana" w:hAnsi="Verdana" w:cs="Verdana"/>
          <w:b/>
          <w:bCs/>
          <w:sz w:val="23"/>
          <w:szCs w:val="23"/>
          <w:lang w:val="es-ES_tradnl" w:eastAsia="es-ES"/>
        </w:rPr>
        <w:t>15.-</w:t>
      </w:r>
      <w:r w:rsidRPr="00CA225E">
        <w:rPr>
          <w:rFonts w:ascii="Verdana" w:hAnsi="Verdana" w:cs="Verdana"/>
          <w:sz w:val="23"/>
          <w:szCs w:val="23"/>
          <w:lang w:val="es-ES_tradnl" w:eastAsia="es-ES"/>
        </w:rPr>
        <w:t xml:space="preserve"> Dación de cuenta de Acuerdo adoptado por el Consejo de Gobierno Insular relativo a la aprobación del Convenio administrativo de colaboración con la Universidad de La Laguna regulador de subvención nominativa destinada a la ejecución de proyectos de carácter insular.</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b/>
          <w:bCs/>
          <w:sz w:val="23"/>
          <w:szCs w:val="23"/>
          <w:u w:val="single"/>
          <w:lang w:val="es-ES_tradnl" w:eastAsia="es-ES"/>
        </w:rPr>
      </w:pPr>
      <w:r w:rsidRPr="00CA225E">
        <w:rPr>
          <w:rFonts w:ascii="Verdana" w:hAnsi="Verdana" w:cs="Verdana"/>
          <w:b/>
          <w:bCs/>
          <w:sz w:val="23"/>
          <w:szCs w:val="23"/>
          <w:u w:val="single"/>
          <w:lang w:val="es-ES_tradnl" w:eastAsia="es-ES"/>
        </w:rPr>
        <w:t>SERVICIO ADMINISTRATIVO DE INNOVACIÓN.</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sz w:val="23"/>
          <w:szCs w:val="23"/>
          <w:lang w:val="es-ES_tradnl" w:eastAsia="es-ES"/>
        </w:rPr>
      </w:pPr>
      <w:r w:rsidRPr="00CA225E">
        <w:rPr>
          <w:rFonts w:ascii="Verdana" w:hAnsi="Verdana" w:cs="Verdana"/>
          <w:b/>
          <w:bCs/>
          <w:sz w:val="23"/>
          <w:szCs w:val="23"/>
          <w:lang w:val="es-ES_tradnl" w:eastAsia="es-ES"/>
        </w:rPr>
        <w:t>16.-</w:t>
      </w:r>
      <w:r w:rsidRPr="00CA225E">
        <w:rPr>
          <w:rFonts w:ascii="Verdana" w:hAnsi="Verdana" w:cs="Verdana"/>
          <w:sz w:val="23"/>
          <w:szCs w:val="23"/>
          <w:lang w:val="es-ES_tradnl" w:eastAsia="es-ES"/>
        </w:rPr>
        <w:t xml:space="preserve"> Dación de cuenta del Convenio de Colaboración suscrito entre la Consejería de Educación y Universidades de la Comunidad Autónoma de Canarias y el Cabildo Insular de Tenerife para potenciar iniciativas de investigación e innovación educativas relacionadas con el riesgo </w:t>
      </w:r>
      <w:r w:rsidRPr="00CA225E">
        <w:rPr>
          <w:rFonts w:ascii="Verdana" w:hAnsi="Verdana" w:cs="Verdana"/>
          <w:sz w:val="23"/>
          <w:szCs w:val="23"/>
          <w:lang w:val="es-ES_tradnl" w:eastAsia="es-ES"/>
        </w:rPr>
        <w:lastRenderedPageBreak/>
        <w:t>volcánico en Canarias y de apoyo técnico al Laboratorio del Área de Genómica del Instituto Tecnológico y de Energías Renovables</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b/>
          <w:bCs/>
          <w:sz w:val="23"/>
          <w:szCs w:val="23"/>
          <w:u w:val="single"/>
          <w:lang w:val="es-ES_tradnl" w:eastAsia="es-ES"/>
        </w:rPr>
      </w:pPr>
      <w:r w:rsidRPr="00CA225E">
        <w:rPr>
          <w:rFonts w:ascii="Verdana" w:hAnsi="Verdana" w:cs="Verdana"/>
          <w:b/>
          <w:bCs/>
          <w:sz w:val="23"/>
          <w:szCs w:val="23"/>
          <w:u w:val="single"/>
          <w:lang w:val="es-ES_tradnl" w:eastAsia="es-ES"/>
        </w:rPr>
        <w:t>SERVICIO ADMINISTRATIVO DE INFORMÁTICA Y COMUNICACIONES.</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sz w:val="23"/>
          <w:szCs w:val="23"/>
          <w:lang w:val="es-ES_tradnl" w:eastAsia="es-ES"/>
        </w:rPr>
      </w:pPr>
      <w:r w:rsidRPr="00CA225E">
        <w:rPr>
          <w:rFonts w:ascii="Verdana" w:hAnsi="Verdana" w:cs="Verdana"/>
          <w:b/>
          <w:bCs/>
          <w:sz w:val="23"/>
          <w:szCs w:val="23"/>
          <w:lang w:val="es-ES_tradnl" w:eastAsia="es-ES"/>
        </w:rPr>
        <w:t>17.-</w:t>
      </w:r>
      <w:r w:rsidRPr="00CA225E">
        <w:rPr>
          <w:rFonts w:ascii="Verdana" w:hAnsi="Verdana" w:cs="Verdana"/>
          <w:sz w:val="23"/>
          <w:szCs w:val="23"/>
          <w:lang w:val="es-ES_tradnl" w:eastAsia="es-ES"/>
        </w:rPr>
        <w:t xml:space="preserve"> Dación de cuenta al Pleno de la aprobación de los Convenios de Colaboración para el fomento de la Sociedad de la Información a través de la Red Insular de Centros de Inclusión Digital (RICID), entre el Cabildo Insular de Tenerife y los siguientes Ayuntamientos: Icod de los Vinos, Buenavista del Norte, El Tanque, San Miguel de Abona, y El Sauzal.</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b/>
          <w:bCs/>
          <w:sz w:val="23"/>
          <w:szCs w:val="23"/>
          <w:u w:val="single"/>
          <w:lang w:val="es-ES_tradnl" w:eastAsia="es-ES"/>
        </w:rPr>
      </w:pPr>
      <w:r w:rsidRPr="00CA225E">
        <w:rPr>
          <w:rFonts w:ascii="Verdana" w:hAnsi="Verdana" w:cs="Verdana"/>
          <w:b/>
          <w:bCs/>
          <w:sz w:val="23"/>
          <w:szCs w:val="23"/>
          <w:u w:val="single"/>
          <w:lang w:val="es-ES_tradnl" w:eastAsia="es-ES"/>
        </w:rPr>
        <w:t>SERVICIO ADMINISTRATIVO DE DEPORTES.</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sz w:val="23"/>
          <w:szCs w:val="23"/>
          <w:lang w:val="es-ES_tradnl" w:eastAsia="es-ES"/>
        </w:rPr>
      </w:pPr>
      <w:r w:rsidRPr="00CA225E">
        <w:rPr>
          <w:rFonts w:ascii="Verdana" w:hAnsi="Verdana" w:cs="Verdana"/>
          <w:b/>
          <w:bCs/>
          <w:sz w:val="23"/>
          <w:szCs w:val="23"/>
          <w:lang w:val="es-ES_tradnl" w:eastAsia="es-ES"/>
        </w:rPr>
        <w:t>18.-</w:t>
      </w:r>
      <w:r w:rsidRPr="00CA225E">
        <w:rPr>
          <w:rFonts w:ascii="Verdana" w:hAnsi="Verdana" w:cs="Verdana"/>
          <w:sz w:val="23"/>
          <w:szCs w:val="23"/>
          <w:lang w:val="es-ES_tradnl" w:eastAsia="es-ES"/>
        </w:rPr>
        <w:t xml:space="preserve"> Dación de cuenta de la aprobación del texto de los Convenios de Colaboración a suscribir con los Ayuntamientos de Los Realejos, Güímar y Adeje dentro del Programa Insular de Mejora y Acondicionamiento de las Instalaciones Municipales, anualidad 2017.</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sz w:val="23"/>
          <w:szCs w:val="23"/>
          <w:lang w:val="es-ES_tradnl" w:eastAsia="es-ES"/>
        </w:rPr>
      </w:pPr>
      <w:r w:rsidRPr="00CA225E">
        <w:rPr>
          <w:rFonts w:ascii="Verdana" w:hAnsi="Verdana" w:cs="Verdana"/>
          <w:b/>
          <w:bCs/>
          <w:sz w:val="23"/>
          <w:szCs w:val="23"/>
          <w:lang w:val="es-ES_tradnl" w:eastAsia="es-ES"/>
        </w:rPr>
        <w:t>19.-</w:t>
      </w:r>
      <w:r w:rsidRPr="00CA225E">
        <w:rPr>
          <w:rFonts w:ascii="Verdana" w:hAnsi="Verdana" w:cs="Verdana"/>
          <w:sz w:val="23"/>
          <w:szCs w:val="23"/>
          <w:lang w:val="es-ES_tradnl" w:eastAsia="es-ES"/>
        </w:rPr>
        <w:t xml:space="preserve"> Dación de cuenta al Pleno de la aprobación del texto de los Convenios de Colaboración a suscribir con los Ayuntamientos intervinientes dentro del Programa “Tenerife + Activa 2016-2019, de Mejora y Acondicionamiento de Instalaciones Deportivas Municipales, en el Año 2017.</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sz w:val="23"/>
          <w:szCs w:val="23"/>
          <w:lang w:val="es-ES_tradnl" w:eastAsia="es-ES"/>
        </w:rPr>
      </w:pPr>
      <w:r w:rsidRPr="00CA225E">
        <w:rPr>
          <w:rFonts w:ascii="Verdana" w:hAnsi="Verdana" w:cs="Verdana"/>
          <w:b/>
          <w:bCs/>
          <w:sz w:val="23"/>
          <w:szCs w:val="23"/>
          <w:lang w:val="es-ES_tradnl" w:eastAsia="es-ES"/>
        </w:rPr>
        <w:t>20.-</w:t>
      </w:r>
      <w:r w:rsidRPr="00CA225E">
        <w:rPr>
          <w:rFonts w:ascii="Verdana" w:hAnsi="Verdana" w:cs="Verdana"/>
          <w:sz w:val="23"/>
          <w:szCs w:val="23"/>
          <w:lang w:val="es-ES_tradnl" w:eastAsia="es-ES"/>
        </w:rPr>
        <w:t xml:space="preserve"> Dación de Cuenta al Pleno de la aprobación del Convenio de Colaboración con el Ayuntamiento de El Sauzal dentro del Programa “Tenerife + Activa 2016-2019, de Mejora y Acondicionamiento de Instalaciones Deportivas Municipales”, en el año 2017.</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sz w:val="23"/>
          <w:szCs w:val="23"/>
          <w:lang w:val="es-ES_tradnl" w:eastAsia="es-ES"/>
        </w:rPr>
      </w:pPr>
      <w:r w:rsidRPr="00CA225E">
        <w:rPr>
          <w:rFonts w:ascii="Verdana" w:hAnsi="Verdana" w:cs="Verdana"/>
          <w:b/>
          <w:bCs/>
          <w:sz w:val="23"/>
          <w:szCs w:val="23"/>
          <w:lang w:val="es-ES_tradnl" w:eastAsia="es-ES"/>
        </w:rPr>
        <w:t>21.-</w:t>
      </w:r>
      <w:r w:rsidRPr="00CA225E">
        <w:rPr>
          <w:rFonts w:ascii="Verdana" w:hAnsi="Verdana" w:cs="Verdana"/>
          <w:sz w:val="23"/>
          <w:szCs w:val="23"/>
          <w:lang w:val="es-ES_tradnl" w:eastAsia="es-ES"/>
        </w:rPr>
        <w:t xml:space="preserve"> Dación de cuenta al Pleno de la aprobación de la Adenda al Convenio de Colaboración con el Ayuntamiento de Adeje dentro del Programa “Tenerife + Activa 2016-2019, de Mejora y Acondicionamiento de Instalaciones Deportivas Municipales”, En El Año 2017.</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sz w:val="23"/>
          <w:szCs w:val="23"/>
          <w:lang w:val="es-ES_tradnl" w:eastAsia="es-ES"/>
        </w:rPr>
      </w:pPr>
      <w:r w:rsidRPr="00CA225E">
        <w:rPr>
          <w:rFonts w:ascii="Verdana" w:hAnsi="Verdana" w:cs="Verdana"/>
          <w:b/>
          <w:bCs/>
          <w:sz w:val="23"/>
          <w:szCs w:val="23"/>
          <w:lang w:val="es-ES_tradnl" w:eastAsia="es-ES"/>
        </w:rPr>
        <w:t>22.-</w:t>
      </w:r>
      <w:r w:rsidRPr="00CA225E">
        <w:rPr>
          <w:rFonts w:ascii="Verdana" w:hAnsi="Verdana" w:cs="Verdana"/>
          <w:sz w:val="23"/>
          <w:szCs w:val="23"/>
          <w:lang w:val="es-ES_tradnl" w:eastAsia="es-ES"/>
        </w:rPr>
        <w:t xml:space="preserve"> Dación de cuenta de la aprobación del texto de los Convenios de Colaboración a suscribir con los Ayuntamientos intervinientes dentro del Programa Insular de Piscinas, para la línea de acondicionamiento y mejora de los Complejos Acuáticos existentes.</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812E44" w:rsidRDefault="00812E44" w:rsidP="00DE2A94">
      <w:pPr>
        <w:spacing w:after="0" w:line="240" w:lineRule="auto"/>
        <w:ind w:firstLine="567"/>
        <w:jc w:val="both"/>
        <w:rPr>
          <w:rFonts w:ascii="Verdana" w:hAnsi="Verdana" w:cs="Verdana"/>
          <w:b/>
          <w:bCs/>
          <w:sz w:val="23"/>
          <w:szCs w:val="23"/>
          <w:u w:val="single"/>
          <w:lang w:val="es-ES_tradnl" w:eastAsia="es-ES"/>
        </w:rPr>
      </w:pPr>
    </w:p>
    <w:p w:rsidR="00812E44" w:rsidRDefault="00812E44" w:rsidP="00DE2A94">
      <w:pPr>
        <w:spacing w:after="0" w:line="240" w:lineRule="auto"/>
        <w:ind w:firstLine="567"/>
        <w:jc w:val="both"/>
        <w:rPr>
          <w:rFonts w:ascii="Verdana" w:hAnsi="Verdana" w:cs="Verdana"/>
          <w:b/>
          <w:bCs/>
          <w:sz w:val="23"/>
          <w:szCs w:val="23"/>
          <w:u w:val="single"/>
          <w:lang w:val="es-ES_tradnl" w:eastAsia="es-ES"/>
        </w:rPr>
      </w:pPr>
    </w:p>
    <w:p w:rsidR="00DE2A94" w:rsidRPr="00CA225E" w:rsidRDefault="00DE2A94" w:rsidP="00DE2A94">
      <w:pPr>
        <w:spacing w:after="0" w:line="240" w:lineRule="auto"/>
        <w:ind w:firstLine="567"/>
        <w:jc w:val="both"/>
        <w:rPr>
          <w:rFonts w:ascii="Verdana" w:hAnsi="Verdana" w:cs="Verdana"/>
          <w:b/>
          <w:bCs/>
          <w:sz w:val="23"/>
          <w:szCs w:val="23"/>
          <w:u w:val="single"/>
          <w:lang w:val="es-ES_tradnl" w:eastAsia="es-ES"/>
        </w:rPr>
      </w:pPr>
      <w:r w:rsidRPr="00CA225E">
        <w:rPr>
          <w:rFonts w:ascii="Verdana" w:hAnsi="Verdana" w:cs="Verdana"/>
          <w:b/>
          <w:bCs/>
          <w:sz w:val="23"/>
          <w:szCs w:val="23"/>
          <w:u w:val="single"/>
          <w:lang w:val="es-ES_tradnl" w:eastAsia="es-ES"/>
        </w:rPr>
        <w:lastRenderedPageBreak/>
        <w:t>ÁREA DE EMPLEO, COMERCIO, INDUSTRIA Y DESARROLLO SOCIOECONÓMICO.</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b/>
          <w:bCs/>
          <w:sz w:val="23"/>
          <w:szCs w:val="23"/>
          <w:u w:val="single"/>
          <w:lang w:val="es-ES_tradnl" w:eastAsia="es-ES"/>
        </w:rPr>
      </w:pPr>
      <w:r w:rsidRPr="00CA225E">
        <w:rPr>
          <w:rFonts w:ascii="Verdana" w:hAnsi="Verdana" w:cs="Verdana"/>
          <w:b/>
          <w:bCs/>
          <w:sz w:val="23"/>
          <w:szCs w:val="23"/>
          <w:u w:val="single"/>
          <w:lang w:val="es-ES_tradnl" w:eastAsia="es-ES"/>
        </w:rPr>
        <w:t>SERVICIO ADMINISTRATIVO DE EMPLEO, DESARROLLO SOCIOECONÓMICO Y COMERCIO.</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sz w:val="23"/>
          <w:szCs w:val="23"/>
          <w:lang w:val="es-ES_tradnl" w:eastAsia="es-ES"/>
        </w:rPr>
      </w:pPr>
      <w:r w:rsidRPr="00CA225E">
        <w:rPr>
          <w:rFonts w:ascii="Verdana" w:hAnsi="Verdana" w:cs="Verdana"/>
          <w:b/>
          <w:bCs/>
          <w:sz w:val="23"/>
          <w:szCs w:val="23"/>
          <w:lang w:val="es-ES_tradnl" w:eastAsia="es-ES"/>
        </w:rPr>
        <w:t>23.-</w:t>
      </w:r>
      <w:r w:rsidRPr="00CA225E">
        <w:rPr>
          <w:rFonts w:ascii="Verdana" w:hAnsi="Verdana" w:cs="Verdana"/>
          <w:sz w:val="23"/>
          <w:szCs w:val="23"/>
          <w:lang w:val="es-ES_tradnl" w:eastAsia="es-ES"/>
        </w:rPr>
        <w:t xml:space="preserve"> Dación de cuenta del acuerdo de Consejo de Gobierno Insular relativo al Convenio de Colaboración suscrito entre el Cabildo Insular de Tenerife y el Ayuntamiento de El Sauzal, para la organización de la I Feria “Pon artesanía en tu mesa”</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b/>
          <w:bCs/>
          <w:sz w:val="23"/>
          <w:szCs w:val="23"/>
          <w:lang w:val="es-ES_tradnl" w:eastAsia="es-ES"/>
        </w:rPr>
      </w:pPr>
      <w:r w:rsidRPr="00CA225E">
        <w:rPr>
          <w:rFonts w:ascii="Verdana" w:hAnsi="Verdana" w:cs="Verdana"/>
          <w:b/>
          <w:bCs/>
          <w:sz w:val="23"/>
          <w:szCs w:val="23"/>
          <w:lang w:val="es-ES_tradnl" w:eastAsia="es-ES"/>
        </w:rPr>
        <w:t>c) Aprobación de los Dictámenes de la Comisiones del Pleno.</w:t>
      </w:r>
    </w:p>
    <w:p w:rsidR="00DE2A94" w:rsidRDefault="00DE2A94" w:rsidP="00DE2A94">
      <w:pPr>
        <w:spacing w:after="0" w:line="240" w:lineRule="auto"/>
        <w:ind w:firstLine="567"/>
        <w:jc w:val="both"/>
        <w:rPr>
          <w:rFonts w:ascii="Verdana" w:hAnsi="Verdana" w:cs="Verdana"/>
          <w:b/>
          <w:bCs/>
          <w:sz w:val="23"/>
          <w:szCs w:val="23"/>
          <w:u w:val="single"/>
          <w:lang w:val="es-ES_tradnl" w:eastAsia="es-ES"/>
        </w:rPr>
      </w:pPr>
    </w:p>
    <w:p w:rsidR="00DE2A94" w:rsidRPr="00CA225E" w:rsidRDefault="00DE2A94" w:rsidP="00DE2A94">
      <w:pPr>
        <w:spacing w:after="0" w:line="240" w:lineRule="auto"/>
        <w:ind w:firstLine="567"/>
        <w:jc w:val="both"/>
        <w:rPr>
          <w:rFonts w:ascii="Verdana" w:hAnsi="Verdana" w:cs="Verdana"/>
          <w:b/>
          <w:bCs/>
          <w:sz w:val="23"/>
          <w:szCs w:val="23"/>
          <w:u w:val="single"/>
          <w:lang w:val="es-ES_tradnl" w:eastAsia="es-ES"/>
        </w:rPr>
      </w:pPr>
      <w:r w:rsidRPr="00CA225E">
        <w:rPr>
          <w:rFonts w:ascii="Verdana" w:hAnsi="Verdana" w:cs="Verdana"/>
          <w:b/>
          <w:bCs/>
          <w:sz w:val="23"/>
          <w:szCs w:val="23"/>
          <w:u w:val="single"/>
          <w:lang w:val="es-ES_tradnl" w:eastAsia="es-ES"/>
        </w:rPr>
        <w:t>ÁREA DE PRESIDENCIA.</w:t>
      </w:r>
    </w:p>
    <w:p w:rsidR="00DE2A94" w:rsidRPr="00CA225E" w:rsidRDefault="00DE2A94" w:rsidP="00DE2A94">
      <w:pPr>
        <w:spacing w:after="0" w:line="240" w:lineRule="auto"/>
        <w:ind w:firstLine="567"/>
        <w:jc w:val="both"/>
        <w:rPr>
          <w:rFonts w:ascii="Verdana" w:hAnsi="Verdana" w:cs="Verdana"/>
          <w:b/>
          <w:bCs/>
          <w:sz w:val="23"/>
          <w:szCs w:val="23"/>
          <w:u w:val="single"/>
          <w:lang w:val="es-ES_tradnl" w:eastAsia="es-ES"/>
        </w:rPr>
      </w:pPr>
    </w:p>
    <w:p w:rsidR="00DE2A94" w:rsidRPr="00CA225E" w:rsidRDefault="00DE2A94" w:rsidP="00DE2A94">
      <w:pPr>
        <w:spacing w:after="0" w:line="240" w:lineRule="auto"/>
        <w:ind w:firstLine="567"/>
        <w:jc w:val="both"/>
        <w:rPr>
          <w:rFonts w:ascii="Verdana" w:hAnsi="Verdana" w:cs="Verdana"/>
          <w:b/>
          <w:bCs/>
          <w:sz w:val="23"/>
          <w:szCs w:val="23"/>
          <w:u w:val="single"/>
          <w:lang w:val="es-ES_tradnl" w:eastAsia="es-ES"/>
        </w:rPr>
      </w:pPr>
      <w:r w:rsidRPr="00CA225E">
        <w:rPr>
          <w:rFonts w:ascii="Verdana" w:hAnsi="Verdana" w:cs="Verdana"/>
          <w:b/>
          <w:bCs/>
          <w:sz w:val="23"/>
          <w:szCs w:val="23"/>
          <w:u w:val="single"/>
          <w:lang w:val="es-ES_tradnl" w:eastAsia="es-ES"/>
        </w:rPr>
        <w:t>SERVICIO ADMINISTRATIVO DE PRESUPUESTOS Y GASTO PÚBLICO.</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sz w:val="23"/>
          <w:szCs w:val="23"/>
          <w:lang w:val="es-ES_tradnl" w:eastAsia="es-ES"/>
        </w:rPr>
      </w:pPr>
      <w:r w:rsidRPr="00CA225E">
        <w:rPr>
          <w:rFonts w:ascii="Verdana" w:hAnsi="Verdana" w:cs="Verdana"/>
          <w:b/>
          <w:bCs/>
          <w:sz w:val="23"/>
          <w:szCs w:val="23"/>
          <w:lang w:val="es-ES_tradnl" w:eastAsia="es-ES"/>
        </w:rPr>
        <w:t>24.-</w:t>
      </w:r>
      <w:r w:rsidRPr="00CA225E">
        <w:rPr>
          <w:rFonts w:ascii="Verdana" w:hAnsi="Verdana" w:cs="Verdana"/>
          <w:sz w:val="23"/>
          <w:szCs w:val="23"/>
          <w:lang w:val="es-ES_tradnl" w:eastAsia="es-ES"/>
        </w:rPr>
        <w:t xml:space="preserve"> Aprobación inicial del expediente nº 7 de modificaciones de créditos del Presupuesto 2017 del Cabildo Insular de Tenerife.</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sz w:val="23"/>
          <w:szCs w:val="23"/>
          <w:lang w:val="es-ES_tradnl" w:eastAsia="es-ES"/>
        </w:rPr>
      </w:pPr>
      <w:r w:rsidRPr="00CA225E">
        <w:rPr>
          <w:rFonts w:ascii="Verdana" w:hAnsi="Verdana" w:cs="Verdana"/>
          <w:b/>
          <w:bCs/>
          <w:sz w:val="23"/>
          <w:szCs w:val="23"/>
          <w:lang w:val="es-ES_tradnl" w:eastAsia="es-ES"/>
        </w:rPr>
        <w:t>25.-</w:t>
      </w:r>
      <w:r w:rsidRPr="00CA225E">
        <w:rPr>
          <w:rFonts w:ascii="Verdana" w:hAnsi="Verdana" w:cs="Verdana"/>
          <w:sz w:val="23"/>
          <w:szCs w:val="23"/>
          <w:lang w:val="es-ES_tradnl" w:eastAsia="es-ES"/>
        </w:rPr>
        <w:t xml:space="preserve"> Aprobación inicial del expediente de modificación del Anexo II de las Bases de Ejecución del Presupuesto 2017 del Cabildo Insular de Tenerife.</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sz w:val="23"/>
          <w:szCs w:val="23"/>
          <w:lang w:val="es-ES_tradnl" w:eastAsia="es-ES"/>
        </w:rPr>
      </w:pPr>
      <w:r w:rsidRPr="00CA225E">
        <w:rPr>
          <w:rFonts w:ascii="Verdana" w:hAnsi="Verdana" w:cs="Verdana"/>
          <w:b/>
          <w:bCs/>
          <w:sz w:val="23"/>
          <w:szCs w:val="23"/>
          <w:lang w:val="es-ES_tradnl" w:eastAsia="es-ES"/>
        </w:rPr>
        <w:t>26.-</w:t>
      </w:r>
      <w:r w:rsidRPr="00CA225E">
        <w:rPr>
          <w:rFonts w:ascii="Verdana" w:hAnsi="Verdana" w:cs="Verdana"/>
          <w:sz w:val="23"/>
          <w:szCs w:val="23"/>
          <w:lang w:val="es-ES_tradnl" w:eastAsia="es-ES"/>
        </w:rPr>
        <w:t xml:space="preserve"> Expediente nº 5 de autorización de transferencia de crédito de operaciones de capital a operaciones corrientes.</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b/>
          <w:bCs/>
          <w:sz w:val="23"/>
          <w:szCs w:val="23"/>
          <w:u w:val="single"/>
          <w:lang w:val="es-ES_tradnl" w:eastAsia="es-ES"/>
        </w:rPr>
      </w:pPr>
      <w:r w:rsidRPr="00CA225E">
        <w:rPr>
          <w:rFonts w:ascii="Verdana" w:hAnsi="Verdana" w:cs="Verdana"/>
          <w:b/>
          <w:bCs/>
          <w:sz w:val="23"/>
          <w:szCs w:val="23"/>
          <w:u w:val="single"/>
          <w:lang w:val="es-ES_tradnl" w:eastAsia="es-ES"/>
        </w:rPr>
        <w:t>ÁREA DE SOSTENIBILIDAD, MEDIO AMBIENTE Y SEGURIDAD.</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b/>
          <w:bCs/>
          <w:sz w:val="23"/>
          <w:szCs w:val="23"/>
          <w:u w:val="single"/>
          <w:lang w:val="es-ES_tradnl" w:eastAsia="es-ES"/>
        </w:rPr>
      </w:pPr>
      <w:r w:rsidRPr="00CA225E">
        <w:rPr>
          <w:rFonts w:ascii="Verdana" w:hAnsi="Verdana" w:cs="Verdana"/>
          <w:b/>
          <w:bCs/>
          <w:sz w:val="23"/>
          <w:szCs w:val="23"/>
          <w:u w:val="single"/>
          <w:lang w:val="es-ES_tradnl" w:eastAsia="es-ES"/>
        </w:rPr>
        <w:t>SERVICIO ADMINISTRATIVO DE MEDIO AMBIENTE.</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sz w:val="23"/>
          <w:szCs w:val="23"/>
          <w:lang w:val="es-ES_tradnl" w:eastAsia="es-ES"/>
        </w:rPr>
      </w:pPr>
      <w:r w:rsidRPr="00CA225E">
        <w:rPr>
          <w:rFonts w:ascii="Verdana" w:hAnsi="Verdana" w:cs="Verdana"/>
          <w:b/>
          <w:bCs/>
          <w:sz w:val="23"/>
          <w:szCs w:val="23"/>
          <w:lang w:val="es-ES_tradnl" w:eastAsia="es-ES"/>
        </w:rPr>
        <w:t>27.-</w:t>
      </w:r>
      <w:r w:rsidRPr="00CA225E">
        <w:rPr>
          <w:rFonts w:ascii="Verdana" w:hAnsi="Verdana" w:cs="Verdana"/>
          <w:sz w:val="23"/>
          <w:szCs w:val="23"/>
          <w:lang w:val="es-ES_tradnl" w:eastAsia="es-ES"/>
        </w:rPr>
        <w:t xml:space="preserve"> Acuerdos que procedan en relación con la creación y regulación transitoria del órgano ambiental denominado: "Comisión de Evaluación Ambiental de Tenerife".</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sz w:val="23"/>
          <w:szCs w:val="23"/>
          <w:lang w:val="es-ES_tradnl" w:eastAsia="es-ES"/>
        </w:rPr>
      </w:pPr>
      <w:r w:rsidRPr="00CA225E">
        <w:rPr>
          <w:rFonts w:ascii="Verdana" w:hAnsi="Verdana" w:cs="Verdana"/>
          <w:b/>
          <w:bCs/>
          <w:sz w:val="23"/>
          <w:szCs w:val="23"/>
          <w:lang w:val="es-ES_tradnl" w:eastAsia="es-ES"/>
        </w:rPr>
        <w:t>28.-</w:t>
      </w:r>
      <w:r w:rsidRPr="00CA225E">
        <w:rPr>
          <w:rFonts w:ascii="Verdana" w:hAnsi="Verdana" w:cs="Verdana"/>
          <w:sz w:val="23"/>
          <w:szCs w:val="23"/>
          <w:lang w:val="es-ES_tradnl" w:eastAsia="es-ES"/>
        </w:rPr>
        <w:t xml:space="preserve"> Designación de los miembros del órgano ambiental denominado: "Comisión de Evaluación Ambiental de Tenerife".</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ED58E3" w:rsidRDefault="00ED58E3" w:rsidP="00DE2A94">
      <w:pPr>
        <w:spacing w:after="0" w:line="240" w:lineRule="auto"/>
        <w:ind w:firstLine="567"/>
        <w:jc w:val="both"/>
        <w:rPr>
          <w:rFonts w:ascii="Verdana" w:hAnsi="Verdana" w:cs="Verdana"/>
          <w:b/>
          <w:bCs/>
          <w:sz w:val="23"/>
          <w:szCs w:val="23"/>
          <w:lang w:val="es-ES_tradnl" w:eastAsia="es-ES"/>
        </w:rPr>
      </w:pPr>
    </w:p>
    <w:p w:rsidR="00ED58E3" w:rsidRDefault="00ED58E3" w:rsidP="00DE2A94">
      <w:pPr>
        <w:spacing w:after="0" w:line="240" w:lineRule="auto"/>
        <w:ind w:firstLine="567"/>
        <w:jc w:val="both"/>
        <w:rPr>
          <w:rFonts w:ascii="Verdana" w:hAnsi="Verdana" w:cs="Verdana"/>
          <w:b/>
          <w:bCs/>
          <w:sz w:val="23"/>
          <w:szCs w:val="23"/>
          <w:lang w:val="es-ES_tradnl" w:eastAsia="es-ES"/>
        </w:rPr>
      </w:pPr>
    </w:p>
    <w:p w:rsidR="00ED58E3" w:rsidRDefault="00ED58E3" w:rsidP="00DE2A94">
      <w:pPr>
        <w:spacing w:after="0" w:line="240" w:lineRule="auto"/>
        <w:ind w:firstLine="567"/>
        <w:jc w:val="both"/>
        <w:rPr>
          <w:rFonts w:ascii="Verdana" w:hAnsi="Verdana" w:cs="Verdana"/>
          <w:b/>
          <w:bCs/>
          <w:sz w:val="23"/>
          <w:szCs w:val="23"/>
          <w:lang w:val="es-ES_tradnl" w:eastAsia="es-ES"/>
        </w:rPr>
      </w:pPr>
    </w:p>
    <w:p w:rsidR="00ED58E3" w:rsidRDefault="00ED58E3" w:rsidP="00DE2A94">
      <w:pPr>
        <w:spacing w:after="0" w:line="240" w:lineRule="auto"/>
        <w:ind w:firstLine="567"/>
        <w:jc w:val="both"/>
        <w:rPr>
          <w:rFonts w:ascii="Verdana" w:hAnsi="Verdana" w:cs="Verdana"/>
          <w:b/>
          <w:bCs/>
          <w:sz w:val="23"/>
          <w:szCs w:val="23"/>
          <w:lang w:val="es-ES_tradnl" w:eastAsia="es-ES"/>
        </w:rPr>
      </w:pPr>
    </w:p>
    <w:p w:rsidR="00DE2A94" w:rsidRPr="00CA225E" w:rsidRDefault="00DE2A94" w:rsidP="00DE2A94">
      <w:pPr>
        <w:spacing w:after="0" w:line="240" w:lineRule="auto"/>
        <w:ind w:firstLine="567"/>
        <w:jc w:val="both"/>
        <w:rPr>
          <w:rFonts w:ascii="Verdana" w:hAnsi="Verdana" w:cs="Verdana"/>
          <w:b/>
          <w:bCs/>
          <w:sz w:val="23"/>
          <w:szCs w:val="23"/>
          <w:lang w:val="es-ES_tradnl" w:eastAsia="es-ES"/>
        </w:rPr>
      </w:pPr>
      <w:r w:rsidRPr="00CA225E">
        <w:rPr>
          <w:rFonts w:ascii="Verdana" w:hAnsi="Verdana" w:cs="Verdana"/>
          <w:b/>
          <w:bCs/>
          <w:sz w:val="23"/>
          <w:szCs w:val="23"/>
          <w:lang w:val="es-ES_tradnl" w:eastAsia="es-ES"/>
        </w:rPr>
        <w:lastRenderedPageBreak/>
        <w:t>d) Mociones.</w:t>
      </w:r>
    </w:p>
    <w:p w:rsidR="00DE2A94" w:rsidRPr="00CA225E" w:rsidRDefault="00DE2A94" w:rsidP="00DE2A94">
      <w:pPr>
        <w:spacing w:after="0" w:line="240" w:lineRule="auto"/>
        <w:ind w:firstLine="567"/>
        <w:jc w:val="both"/>
        <w:rPr>
          <w:rFonts w:ascii="Verdana" w:hAnsi="Verdana" w:cs="Verdana"/>
          <w:b/>
          <w:bCs/>
          <w:sz w:val="23"/>
          <w:szCs w:val="23"/>
          <w:lang w:val="es-ES_tradnl" w:eastAsia="es-ES"/>
        </w:rPr>
      </w:pPr>
    </w:p>
    <w:p w:rsidR="00DE2A94" w:rsidRPr="00CA225E" w:rsidRDefault="00DE2A94" w:rsidP="00DE2A94">
      <w:pPr>
        <w:spacing w:after="0" w:line="240" w:lineRule="auto"/>
        <w:ind w:firstLine="567"/>
        <w:jc w:val="both"/>
        <w:rPr>
          <w:rFonts w:ascii="Verdana" w:hAnsi="Verdana" w:cs="Verdana"/>
          <w:sz w:val="23"/>
          <w:szCs w:val="23"/>
          <w:lang w:val="es-ES_tradnl" w:eastAsia="es-ES"/>
        </w:rPr>
      </w:pPr>
      <w:r w:rsidRPr="00CA225E">
        <w:rPr>
          <w:rFonts w:ascii="Verdana" w:hAnsi="Verdana" w:cs="Verdana"/>
          <w:b/>
          <w:bCs/>
          <w:sz w:val="23"/>
          <w:szCs w:val="23"/>
          <w:lang w:val="es-ES_tradnl" w:eastAsia="es-ES"/>
        </w:rPr>
        <w:t>29.-</w:t>
      </w:r>
      <w:r w:rsidRPr="00CA225E">
        <w:rPr>
          <w:rFonts w:ascii="Verdana" w:hAnsi="Verdana" w:cs="Verdana"/>
          <w:sz w:val="23"/>
          <w:szCs w:val="23"/>
          <w:lang w:val="es-ES_tradnl" w:eastAsia="es-ES"/>
        </w:rPr>
        <w:t xml:space="preserve"> Moción de los Grupos Nacionalista de Coalición Canaria-PNC y Socialista</w:t>
      </w:r>
      <w:r>
        <w:rPr>
          <w:rFonts w:ascii="Verdana" w:hAnsi="Verdana" w:cs="Verdana"/>
          <w:sz w:val="23"/>
          <w:szCs w:val="23"/>
          <w:lang w:val="es-ES_tradnl" w:eastAsia="es-ES"/>
        </w:rPr>
        <w:t>,</w:t>
      </w:r>
      <w:r w:rsidRPr="00CA225E">
        <w:rPr>
          <w:rFonts w:ascii="Verdana" w:hAnsi="Verdana" w:cs="Verdana"/>
          <w:sz w:val="23"/>
          <w:szCs w:val="23"/>
          <w:lang w:val="es-ES_tradnl" w:eastAsia="es-ES"/>
        </w:rPr>
        <w:t xml:space="preserve"> para impulsar el fomento del consumo responsable en la isla de Tenerife.</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sz w:val="23"/>
          <w:szCs w:val="23"/>
          <w:lang w:val="es-ES_tradnl" w:eastAsia="es-ES"/>
        </w:rPr>
      </w:pPr>
      <w:r w:rsidRPr="00CA225E">
        <w:rPr>
          <w:rFonts w:ascii="Verdana" w:hAnsi="Verdana" w:cs="Verdana"/>
          <w:b/>
          <w:bCs/>
          <w:sz w:val="23"/>
          <w:szCs w:val="23"/>
          <w:lang w:val="es-ES_tradnl" w:eastAsia="es-ES"/>
        </w:rPr>
        <w:t>30.-</w:t>
      </w:r>
      <w:r w:rsidRPr="00CA225E">
        <w:rPr>
          <w:rFonts w:ascii="Verdana" w:hAnsi="Verdana" w:cs="Verdana"/>
          <w:sz w:val="23"/>
          <w:szCs w:val="23"/>
          <w:lang w:val="es-ES_tradnl" w:eastAsia="es-ES"/>
        </w:rPr>
        <w:t xml:space="preserve"> Moción de los Grupos Nacionalista de Coalición Canaria-PNC y Socialista</w:t>
      </w:r>
      <w:r>
        <w:rPr>
          <w:rFonts w:ascii="Verdana" w:hAnsi="Verdana" w:cs="Verdana"/>
          <w:sz w:val="23"/>
          <w:szCs w:val="23"/>
          <w:lang w:val="es-ES_tradnl" w:eastAsia="es-ES"/>
        </w:rPr>
        <w:t>,</w:t>
      </w:r>
      <w:r w:rsidRPr="00CA225E">
        <w:rPr>
          <w:rFonts w:ascii="Verdana" w:hAnsi="Verdana" w:cs="Verdana"/>
          <w:sz w:val="23"/>
          <w:szCs w:val="23"/>
          <w:lang w:val="es-ES_tradnl" w:eastAsia="es-ES"/>
        </w:rPr>
        <w:t xml:space="preserve"> sobre el uso de tecnología LED en el alumbrado público de la Isla de Tenerife.</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sz w:val="23"/>
          <w:szCs w:val="23"/>
          <w:lang w:val="es-ES_tradnl" w:eastAsia="es-ES"/>
        </w:rPr>
      </w:pPr>
      <w:r w:rsidRPr="00CA225E">
        <w:rPr>
          <w:rFonts w:ascii="Verdana" w:hAnsi="Verdana" w:cs="Verdana"/>
          <w:b/>
          <w:bCs/>
          <w:sz w:val="23"/>
          <w:szCs w:val="23"/>
          <w:lang w:val="es-ES_tradnl" w:eastAsia="es-ES"/>
        </w:rPr>
        <w:t>31.-</w:t>
      </w:r>
      <w:r w:rsidRPr="00CA225E">
        <w:rPr>
          <w:rFonts w:ascii="Verdana" w:hAnsi="Verdana" w:cs="Verdana"/>
          <w:sz w:val="23"/>
          <w:szCs w:val="23"/>
          <w:lang w:val="es-ES_tradnl" w:eastAsia="es-ES"/>
        </w:rPr>
        <w:t xml:space="preserve"> Moción de los Grupos Nacionalista de Coalición Canaria-PNC PNC y Socialista</w:t>
      </w:r>
      <w:r>
        <w:rPr>
          <w:rFonts w:ascii="Verdana" w:hAnsi="Verdana" w:cs="Verdana"/>
          <w:sz w:val="23"/>
          <w:szCs w:val="23"/>
          <w:lang w:val="es-ES_tradnl" w:eastAsia="es-ES"/>
        </w:rPr>
        <w:t xml:space="preserve">, </w:t>
      </w:r>
      <w:r w:rsidRPr="00CA225E">
        <w:rPr>
          <w:rFonts w:ascii="Verdana" w:hAnsi="Verdana" w:cs="Verdana"/>
          <w:sz w:val="23"/>
          <w:szCs w:val="23"/>
          <w:lang w:val="es-ES_tradnl" w:eastAsia="es-ES"/>
        </w:rPr>
        <w:t>relativa a la regulación de accesos a espacios naturales protegidos con gran intensidad de tráfico y visitantes.</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sz w:val="23"/>
          <w:szCs w:val="23"/>
          <w:lang w:val="es-ES_tradnl" w:eastAsia="es-ES"/>
        </w:rPr>
      </w:pPr>
      <w:r>
        <w:rPr>
          <w:rFonts w:ascii="Verdana" w:hAnsi="Verdana" w:cs="Verdana"/>
          <w:b/>
          <w:bCs/>
          <w:sz w:val="23"/>
          <w:szCs w:val="23"/>
          <w:lang w:val="es-ES_tradnl" w:eastAsia="es-ES"/>
        </w:rPr>
        <w:t>32</w:t>
      </w:r>
      <w:r w:rsidRPr="00CA225E">
        <w:rPr>
          <w:rFonts w:ascii="Verdana" w:hAnsi="Verdana" w:cs="Verdana"/>
          <w:b/>
          <w:bCs/>
          <w:sz w:val="23"/>
          <w:szCs w:val="23"/>
          <w:lang w:val="es-ES_tradnl" w:eastAsia="es-ES"/>
        </w:rPr>
        <w:t>.-</w:t>
      </w:r>
      <w:r w:rsidRPr="00CA225E">
        <w:rPr>
          <w:rFonts w:ascii="Verdana" w:hAnsi="Verdana" w:cs="Verdana"/>
          <w:sz w:val="23"/>
          <w:szCs w:val="23"/>
          <w:lang w:val="es-ES_tradnl" w:eastAsia="es-ES"/>
        </w:rPr>
        <w:t xml:space="preserve"> Moción de los Grupos Nacionalista de Coalición Canaria-PNC y Socialista</w:t>
      </w:r>
      <w:r>
        <w:rPr>
          <w:rFonts w:ascii="Verdana" w:hAnsi="Verdana" w:cs="Verdana"/>
          <w:sz w:val="23"/>
          <w:szCs w:val="23"/>
          <w:lang w:val="es-ES_tradnl" w:eastAsia="es-ES"/>
        </w:rPr>
        <w:t>,</w:t>
      </w:r>
      <w:r w:rsidRPr="00CA225E">
        <w:rPr>
          <w:rFonts w:ascii="Verdana" w:hAnsi="Verdana" w:cs="Verdana"/>
          <w:sz w:val="23"/>
          <w:szCs w:val="23"/>
          <w:lang w:val="es-ES_tradnl" w:eastAsia="es-ES"/>
        </w:rPr>
        <w:t xml:space="preserve"> sobre actuaciones para mejorar los sistemas de depuración y redes de saneamiento de la isla de Tenerife.</w:t>
      </w:r>
    </w:p>
    <w:p w:rsidR="00DE2A94" w:rsidRDefault="00DE2A94" w:rsidP="00DE2A94">
      <w:pPr>
        <w:spacing w:after="0" w:line="240" w:lineRule="auto"/>
        <w:ind w:firstLine="567"/>
        <w:jc w:val="both"/>
        <w:rPr>
          <w:rFonts w:ascii="Verdana" w:hAnsi="Verdana" w:cs="Verdana"/>
          <w:b/>
          <w:bCs/>
          <w:sz w:val="23"/>
          <w:szCs w:val="23"/>
          <w:lang w:val="es-ES_tradnl" w:eastAsia="es-ES"/>
        </w:rPr>
      </w:pPr>
    </w:p>
    <w:p w:rsidR="00DE2A94" w:rsidRPr="00AD6344" w:rsidRDefault="00DE2A94" w:rsidP="00DE2A94">
      <w:pPr>
        <w:spacing w:after="0" w:line="240" w:lineRule="auto"/>
        <w:ind w:firstLine="567"/>
        <w:jc w:val="both"/>
        <w:rPr>
          <w:rFonts w:ascii="Verdana" w:hAnsi="Verdana" w:cs="Verdana"/>
          <w:b/>
          <w:bCs/>
          <w:sz w:val="23"/>
          <w:szCs w:val="23"/>
          <w:lang w:val="es-ES_tradnl" w:eastAsia="es-ES"/>
        </w:rPr>
      </w:pPr>
      <w:r>
        <w:rPr>
          <w:rFonts w:ascii="Verdana" w:hAnsi="Verdana" w:cs="Verdana"/>
          <w:b/>
          <w:bCs/>
          <w:sz w:val="23"/>
          <w:szCs w:val="23"/>
          <w:lang w:val="es-ES_tradnl" w:eastAsia="es-ES"/>
        </w:rPr>
        <w:t>33</w:t>
      </w:r>
      <w:r w:rsidRPr="00AD6344">
        <w:rPr>
          <w:rFonts w:ascii="Verdana" w:hAnsi="Verdana" w:cs="Verdana"/>
          <w:b/>
          <w:bCs/>
          <w:sz w:val="23"/>
          <w:szCs w:val="23"/>
          <w:lang w:val="es-ES_tradnl" w:eastAsia="es-ES"/>
        </w:rPr>
        <w:t>.-</w:t>
      </w:r>
      <w:r>
        <w:rPr>
          <w:rFonts w:ascii="Verdana" w:hAnsi="Verdana" w:cs="Verdana"/>
          <w:b/>
          <w:bCs/>
          <w:sz w:val="23"/>
          <w:szCs w:val="23"/>
          <w:lang w:val="es-ES_tradnl" w:eastAsia="es-ES"/>
        </w:rPr>
        <w:t xml:space="preserve"> </w:t>
      </w:r>
      <w:r w:rsidRPr="00CA225E">
        <w:rPr>
          <w:rFonts w:ascii="Verdana" w:hAnsi="Verdana" w:cs="Verdana"/>
          <w:sz w:val="23"/>
          <w:szCs w:val="23"/>
          <w:lang w:val="es-ES_tradnl" w:eastAsia="es-ES"/>
        </w:rPr>
        <w:t>Moción de los Grupos Nacionalista de Coalición Canaria-PNC y Socialista</w:t>
      </w:r>
      <w:r>
        <w:rPr>
          <w:rFonts w:ascii="Verdana" w:hAnsi="Verdana" w:cs="Verdana"/>
          <w:sz w:val="23"/>
          <w:szCs w:val="23"/>
          <w:lang w:val="es-ES_tradnl" w:eastAsia="es-ES"/>
        </w:rPr>
        <w:t>,</w:t>
      </w:r>
      <w:r w:rsidRPr="00CA225E">
        <w:rPr>
          <w:rFonts w:ascii="Verdana" w:hAnsi="Verdana" w:cs="Verdana"/>
          <w:sz w:val="23"/>
          <w:szCs w:val="23"/>
          <w:lang w:val="es-ES_tradnl" w:eastAsia="es-ES"/>
        </w:rPr>
        <w:t xml:space="preserve"> </w:t>
      </w:r>
      <w:r>
        <w:rPr>
          <w:rFonts w:ascii="Verdana" w:hAnsi="Verdana" w:cs="Verdana"/>
          <w:sz w:val="23"/>
          <w:szCs w:val="23"/>
          <w:lang w:val="es-ES_tradnl" w:eastAsia="es-ES"/>
        </w:rPr>
        <w:t>instando al Gobierno de España a través de la Delegación del Gobierno en Canarias a dotar con los recursos humanos y materiales necesarios a las fuerzas y cuerpos de seguridad del Estado en la Isla de Tenerife</w:t>
      </w:r>
      <w:r w:rsidRPr="00CA225E">
        <w:rPr>
          <w:rFonts w:ascii="Verdana" w:hAnsi="Verdana" w:cs="Verdana"/>
          <w:sz w:val="23"/>
          <w:szCs w:val="23"/>
          <w:lang w:val="es-ES_tradnl" w:eastAsia="es-ES"/>
        </w:rPr>
        <w:t>.</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sz w:val="23"/>
          <w:szCs w:val="23"/>
          <w:lang w:val="es-ES_tradnl" w:eastAsia="es-ES"/>
        </w:rPr>
      </w:pPr>
      <w:r>
        <w:rPr>
          <w:rFonts w:ascii="Verdana" w:hAnsi="Verdana" w:cs="Verdana"/>
          <w:b/>
          <w:bCs/>
          <w:sz w:val="23"/>
          <w:szCs w:val="23"/>
          <w:lang w:val="es-ES_tradnl" w:eastAsia="es-ES"/>
        </w:rPr>
        <w:t>34</w:t>
      </w:r>
      <w:r w:rsidRPr="00CA225E">
        <w:rPr>
          <w:rFonts w:ascii="Verdana" w:hAnsi="Verdana" w:cs="Verdana"/>
          <w:b/>
          <w:bCs/>
          <w:sz w:val="23"/>
          <w:szCs w:val="23"/>
          <w:lang w:val="es-ES_tradnl" w:eastAsia="es-ES"/>
        </w:rPr>
        <w:t>.-</w:t>
      </w:r>
      <w:r w:rsidRPr="00CA225E">
        <w:rPr>
          <w:rFonts w:ascii="Verdana" w:hAnsi="Verdana" w:cs="Verdana"/>
          <w:sz w:val="23"/>
          <w:szCs w:val="23"/>
          <w:lang w:val="es-ES_tradnl" w:eastAsia="es-ES"/>
        </w:rPr>
        <w:t xml:space="preserve"> Moción del Grupo Popular</w:t>
      </w:r>
      <w:r>
        <w:rPr>
          <w:rFonts w:ascii="Verdana" w:hAnsi="Verdana" w:cs="Verdana"/>
          <w:sz w:val="23"/>
          <w:szCs w:val="23"/>
          <w:lang w:val="es-ES_tradnl" w:eastAsia="es-ES"/>
        </w:rPr>
        <w:t>,</w:t>
      </w:r>
      <w:r w:rsidRPr="00CA225E">
        <w:rPr>
          <w:rFonts w:ascii="Verdana" w:hAnsi="Verdana" w:cs="Verdana"/>
          <w:sz w:val="23"/>
          <w:szCs w:val="23"/>
          <w:lang w:val="es-ES_tradnl" w:eastAsia="es-ES"/>
        </w:rPr>
        <w:t xml:space="preserve"> reivindicando la lealtad institucional de este Cabildo con los representantes de los municipios de la Isla.</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sz w:val="23"/>
          <w:szCs w:val="23"/>
          <w:lang w:val="es-ES_tradnl" w:eastAsia="es-ES"/>
        </w:rPr>
      </w:pPr>
      <w:r w:rsidRPr="00CA225E">
        <w:rPr>
          <w:rFonts w:ascii="Verdana" w:hAnsi="Verdana" w:cs="Verdana"/>
          <w:b/>
          <w:bCs/>
          <w:sz w:val="23"/>
          <w:szCs w:val="23"/>
          <w:lang w:val="es-ES_tradnl" w:eastAsia="es-ES"/>
        </w:rPr>
        <w:t>35.-</w:t>
      </w:r>
      <w:r w:rsidRPr="00CA225E">
        <w:rPr>
          <w:rFonts w:ascii="Verdana" w:hAnsi="Verdana" w:cs="Verdana"/>
          <w:sz w:val="23"/>
          <w:szCs w:val="23"/>
          <w:lang w:val="es-ES_tradnl" w:eastAsia="es-ES"/>
        </w:rPr>
        <w:t xml:space="preserve"> Moción del Grupo Popular</w:t>
      </w:r>
      <w:r>
        <w:rPr>
          <w:rFonts w:ascii="Verdana" w:hAnsi="Verdana" w:cs="Verdana"/>
          <w:sz w:val="23"/>
          <w:szCs w:val="23"/>
          <w:lang w:val="es-ES_tradnl" w:eastAsia="es-ES"/>
        </w:rPr>
        <w:t>,</w:t>
      </w:r>
      <w:r w:rsidRPr="00CA225E">
        <w:rPr>
          <w:rFonts w:ascii="Verdana" w:hAnsi="Verdana" w:cs="Verdana"/>
          <w:sz w:val="23"/>
          <w:szCs w:val="23"/>
          <w:lang w:val="es-ES_tradnl" w:eastAsia="es-ES"/>
        </w:rPr>
        <w:t xml:space="preserve"> para la </w:t>
      </w:r>
      <w:r>
        <w:rPr>
          <w:rFonts w:ascii="Verdana" w:hAnsi="Verdana" w:cs="Verdana"/>
          <w:sz w:val="23"/>
          <w:szCs w:val="23"/>
          <w:lang w:val="es-ES_tradnl" w:eastAsia="es-ES"/>
        </w:rPr>
        <w:t>gratuidad</w:t>
      </w:r>
      <w:r w:rsidRPr="00CA225E">
        <w:rPr>
          <w:rFonts w:ascii="Verdana" w:hAnsi="Verdana" w:cs="Verdana"/>
          <w:sz w:val="23"/>
          <w:szCs w:val="23"/>
          <w:lang w:val="es-ES_tradnl" w:eastAsia="es-ES"/>
        </w:rPr>
        <w:t xml:space="preserve"> del transporte y de la realización de talleres escolares en los museos de Tenerife.</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Cambria" w:hAnsi="Cambria" w:cs="Cambria"/>
          <w:color w:val="000000"/>
          <w:sz w:val="23"/>
          <w:szCs w:val="23"/>
          <w:lang w:val="es-ES_tradnl"/>
        </w:rPr>
      </w:pPr>
      <w:r w:rsidRPr="00CA225E">
        <w:rPr>
          <w:rFonts w:ascii="Verdana" w:hAnsi="Verdana" w:cs="Verdana"/>
          <w:b/>
          <w:bCs/>
          <w:sz w:val="23"/>
          <w:szCs w:val="23"/>
          <w:lang w:val="es-ES_tradnl" w:eastAsia="es-ES"/>
        </w:rPr>
        <w:t>36.-</w:t>
      </w:r>
      <w:r w:rsidRPr="00CA225E">
        <w:rPr>
          <w:rFonts w:ascii="Verdana" w:hAnsi="Verdana" w:cs="Verdana"/>
          <w:sz w:val="23"/>
          <w:szCs w:val="23"/>
          <w:lang w:val="es-ES_tradnl" w:eastAsia="es-ES"/>
        </w:rPr>
        <w:t xml:space="preserve"> Moción del Grupo Podemos</w:t>
      </w:r>
      <w:r>
        <w:rPr>
          <w:rFonts w:ascii="Verdana" w:hAnsi="Verdana" w:cs="Verdana"/>
          <w:sz w:val="23"/>
          <w:szCs w:val="23"/>
          <w:lang w:val="es-ES_tradnl" w:eastAsia="es-ES"/>
        </w:rPr>
        <w:t>,</w:t>
      </w:r>
      <w:r w:rsidRPr="00CA225E">
        <w:rPr>
          <w:rFonts w:ascii="Verdana" w:hAnsi="Verdana" w:cs="Verdana"/>
          <w:sz w:val="23"/>
          <w:szCs w:val="23"/>
          <w:lang w:val="es-ES_tradnl" w:eastAsia="es-ES"/>
        </w:rPr>
        <w:t xml:space="preserve"> para incentivar e impulsar el registro de las explotaciones agrarias de titularidad compartida</w:t>
      </w:r>
      <w:r w:rsidRPr="00CA225E">
        <w:rPr>
          <w:rFonts w:ascii="Cambria" w:hAnsi="Cambria" w:cs="Cambria"/>
          <w:b/>
          <w:bCs/>
          <w:color w:val="000000"/>
          <w:sz w:val="23"/>
          <w:szCs w:val="23"/>
          <w:lang w:val="es-ES_tradnl"/>
        </w:rPr>
        <w:t>.</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Cambria" w:hAnsi="Cambria" w:cs="Cambria"/>
          <w:color w:val="000000"/>
          <w:sz w:val="23"/>
          <w:szCs w:val="23"/>
          <w:lang w:val="es-ES_tradnl"/>
        </w:rPr>
      </w:pPr>
      <w:r w:rsidRPr="00CA225E">
        <w:rPr>
          <w:rFonts w:ascii="Verdana" w:hAnsi="Verdana" w:cs="Verdana"/>
          <w:b/>
          <w:bCs/>
          <w:sz w:val="23"/>
          <w:szCs w:val="23"/>
          <w:lang w:val="es-ES_tradnl" w:eastAsia="es-ES"/>
        </w:rPr>
        <w:t>37.-</w:t>
      </w:r>
      <w:r w:rsidRPr="00CA225E">
        <w:rPr>
          <w:rFonts w:ascii="Verdana" w:hAnsi="Verdana" w:cs="Verdana"/>
          <w:sz w:val="23"/>
          <w:szCs w:val="23"/>
          <w:lang w:val="es-ES_tradnl" w:eastAsia="es-ES"/>
        </w:rPr>
        <w:t xml:space="preserve"> Moción del Grupo Podemos</w:t>
      </w:r>
      <w:r>
        <w:rPr>
          <w:rFonts w:ascii="Verdana" w:hAnsi="Verdana" w:cs="Verdana"/>
          <w:sz w:val="23"/>
          <w:szCs w:val="23"/>
          <w:lang w:val="es-ES_tradnl" w:eastAsia="es-ES"/>
        </w:rPr>
        <w:t>,</w:t>
      </w:r>
      <w:r w:rsidRPr="00CA225E">
        <w:rPr>
          <w:rFonts w:ascii="Verdana" w:hAnsi="Verdana" w:cs="Verdana"/>
          <w:sz w:val="23"/>
          <w:szCs w:val="23"/>
          <w:lang w:val="es-ES_tradnl" w:eastAsia="es-ES"/>
        </w:rPr>
        <w:t xml:space="preserve"> para impulsar compromisos responsables en el ámbito de los vertidos al océano de aguas residuales sin depurar y la lucha contra el cambio climático</w:t>
      </w:r>
      <w:r w:rsidRPr="00CA225E">
        <w:rPr>
          <w:rFonts w:ascii="Cambria" w:hAnsi="Cambria" w:cs="Cambria"/>
          <w:b/>
          <w:bCs/>
          <w:color w:val="000000"/>
          <w:sz w:val="23"/>
          <w:szCs w:val="23"/>
          <w:lang w:val="es-ES_tradnl"/>
        </w:rPr>
        <w:t>.</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b/>
          <w:bCs/>
          <w:sz w:val="23"/>
          <w:szCs w:val="23"/>
          <w:lang w:val="es-ES_tradnl" w:eastAsia="es-ES"/>
        </w:rPr>
      </w:pPr>
      <w:r w:rsidRPr="00CA225E">
        <w:rPr>
          <w:rFonts w:ascii="Verdana" w:hAnsi="Verdana" w:cs="Verdana"/>
          <w:b/>
          <w:bCs/>
          <w:sz w:val="23"/>
          <w:szCs w:val="23"/>
          <w:lang w:val="es-ES_tradnl" w:eastAsia="es-ES"/>
        </w:rPr>
        <w:t>II.- Parte de control y fiscalización por el Pleno de la actuación de los demás órganos de gobierno:</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b/>
          <w:bCs/>
          <w:sz w:val="23"/>
          <w:szCs w:val="23"/>
          <w:u w:val="single"/>
          <w:lang w:val="es-ES_tradnl" w:eastAsia="es-ES"/>
        </w:rPr>
      </w:pPr>
      <w:r w:rsidRPr="009C3DFA">
        <w:rPr>
          <w:rFonts w:ascii="Verdana" w:hAnsi="Verdana" w:cs="Verdana"/>
          <w:b/>
          <w:bCs/>
          <w:sz w:val="23"/>
          <w:szCs w:val="23"/>
          <w:lang w:val="es-ES_tradnl" w:eastAsia="es-ES"/>
        </w:rPr>
        <w:t>a) C</w:t>
      </w:r>
      <w:r>
        <w:rPr>
          <w:rFonts w:ascii="Verdana" w:hAnsi="Verdana" w:cs="Verdana"/>
          <w:b/>
          <w:bCs/>
          <w:sz w:val="23"/>
          <w:szCs w:val="23"/>
          <w:lang w:val="es-ES_tradnl" w:eastAsia="es-ES"/>
        </w:rPr>
        <w:t>omparecencia</w:t>
      </w:r>
      <w:r w:rsidRPr="009C3DFA">
        <w:rPr>
          <w:rFonts w:ascii="Verdana" w:hAnsi="Verdana" w:cs="Verdana"/>
          <w:b/>
          <w:bCs/>
          <w:sz w:val="23"/>
          <w:szCs w:val="23"/>
          <w:lang w:val="es-ES_tradnl" w:eastAsia="es-ES"/>
        </w:rPr>
        <w:t>.</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sz w:val="23"/>
          <w:szCs w:val="23"/>
          <w:lang w:val="es-ES_tradnl" w:eastAsia="es-ES"/>
        </w:rPr>
      </w:pPr>
      <w:r w:rsidRPr="00CA225E">
        <w:rPr>
          <w:rFonts w:ascii="Verdana" w:hAnsi="Verdana" w:cs="Verdana"/>
          <w:b/>
          <w:bCs/>
          <w:sz w:val="23"/>
          <w:szCs w:val="23"/>
          <w:lang w:val="es-ES_tradnl" w:eastAsia="es-ES"/>
        </w:rPr>
        <w:t>38.-</w:t>
      </w:r>
      <w:r w:rsidRPr="00CA225E">
        <w:rPr>
          <w:rFonts w:ascii="Verdana" w:hAnsi="Verdana" w:cs="Verdana"/>
          <w:sz w:val="23"/>
          <w:szCs w:val="23"/>
          <w:lang w:val="es-ES_tradnl" w:eastAsia="es-ES"/>
        </w:rPr>
        <w:t xml:space="preserve"> Comparecencia del Sr. Presidente, a petición del Grupo Político Insular de Podemos, en relación a las aguas residuales en Tenerife y los </w:t>
      </w:r>
      <w:r w:rsidRPr="00CA225E">
        <w:rPr>
          <w:rFonts w:ascii="Verdana" w:hAnsi="Verdana" w:cs="Verdana"/>
          <w:sz w:val="23"/>
          <w:szCs w:val="23"/>
          <w:lang w:val="es-ES_tradnl" w:eastAsia="es-ES"/>
        </w:rPr>
        <w:lastRenderedPageBreak/>
        <w:t>graves problemas suscitados al respecto, así como el cumplimiento de las medidas de lucha contra el Cambio Climático que fueron aprobadas por el Pleno del Cabildo en 2015.</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b/>
          <w:bCs/>
          <w:sz w:val="23"/>
          <w:szCs w:val="23"/>
          <w:lang w:val="es-ES_tradnl" w:eastAsia="es-ES"/>
        </w:rPr>
      </w:pPr>
      <w:r w:rsidRPr="00CA225E">
        <w:rPr>
          <w:rFonts w:ascii="Verdana" w:hAnsi="Verdana" w:cs="Verdana"/>
          <w:b/>
          <w:bCs/>
          <w:sz w:val="23"/>
          <w:szCs w:val="23"/>
          <w:lang w:val="es-ES_tradnl" w:eastAsia="es-ES"/>
        </w:rPr>
        <w:t>b) Preguntas formuladas por escrito.</w:t>
      </w:r>
    </w:p>
    <w:p w:rsidR="00DE2A94" w:rsidRPr="00CA225E" w:rsidRDefault="00DE2A94" w:rsidP="00DE2A94">
      <w:pPr>
        <w:spacing w:after="0" w:line="240" w:lineRule="auto"/>
        <w:ind w:firstLine="567"/>
        <w:jc w:val="both"/>
        <w:rPr>
          <w:rFonts w:ascii="Verdana" w:hAnsi="Verdana" w:cs="Verdana"/>
          <w:b/>
          <w:bCs/>
          <w:sz w:val="23"/>
          <w:szCs w:val="23"/>
          <w:lang w:val="es-ES_tradnl" w:eastAsia="es-ES"/>
        </w:rPr>
      </w:pPr>
    </w:p>
    <w:p w:rsidR="00DE2A94" w:rsidRPr="00CA225E" w:rsidRDefault="00DE2A94" w:rsidP="00DE2A94">
      <w:pPr>
        <w:spacing w:after="0" w:line="240" w:lineRule="auto"/>
        <w:ind w:firstLine="567"/>
        <w:jc w:val="both"/>
        <w:rPr>
          <w:rFonts w:ascii="Verdana" w:hAnsi="Verdana" w:cs="Verdana"/>
          <w:sz w:val="23"/>
          <w:szCs w:val="23"/>
          <w:lang w:val="es-ES_tradnl" w:eastAsia="es-ES"/>
        </w:rPr>
      </w:pPr>
      <w:r w:rsidRPr="00CA225E">
        <w:rPr>
          <w:rFonts w:ascii="Verdana" w:hAnsi="Verdana" w:cs="Verdana"/>
          <w:b/>
          <w:bCs/>
          <w:sz w:val="23"/>
          <w:szCs w:val="23"/>
          <w:lang w:val="es-ES_tradnl" w:eastAsia="es-ES"/>
        </w:rPr>
        <w:t>39.-</w:t>
      </w:r>
      <w:r w:rsidRPr="00CA225E">
        <w:rPr>
          <w:rFonts w:ascii="Verdana" w:hAnsi="Verdana" w:cs="Verdana"/>
          <w:sz w:val="23"/>
          <w:szCs w:val="23"/>
          <w:lang w:val="es-ES_tradnl" w:eastAsia="es-ES"/>
        </w:rPr>
        <w:t xml:space="preserve"> Pregunta que formula el Grupo Popular</w:t>
      </w:r>
      <w:r>
        <w:rPr>
          <w:rFonts w:ascii="Verdana" w:hAnsi="Verdana" w:cs="Verdana"/>
          <w:sz w:val="23"/>
          <w:szCs w:val="23"/>
          <w:lang w:val="es-ES_tradnl" w:eastAsia="es-ES"/>
        </w:rPr>
        <w:t xml:space="preserve">, </w:t>
      </w:r>
      <w:r w:rsidRPr="00CA225E">
        <w:rPr>
          <w:rFonts w:ascii="Verdana" w:hAnsi="Verdana" w:cs="Verdana"/>
          <w:sz w:val="23"/>
          <w:szCs w:val="23"/>
          <w:lang w:val="es-ES_tradnl" w:eastAsia="es-ES"/>
        </w:rPr>
        <w:t>acerca del criterio del Cabildo Insular respecto a los Planes de M</w:t>
      </w:r>
      <w:r w:rsidR="00ED58E3">
        <w:rPr>
          <w:rFonts w:ascii="Verdana" w:hAnsi="Verdana" w:cs="Verdana"/>
          <w:sz w:val="23"/>
          <w:szCs w:val="23"/>
          <w:lang w:val="es-ES_tradnl" w:eastAsia="es-ES"/>
        </w:rPr>
        <w:t>odernización y Mejora (PMM) de L</w:t>
      </w:r>
      <w:r w:rsidRPr="00CA225E">
        <w:rPr>
          <w:rFonts w:ascii="Verdana" w:hAnsi="Verdana" w:cs="Verdana"/>
          <w:sz w:val="23"/>
          <w:szCs w:val="23"/>
          <w:lang w:val="es-ES_tradnl" w:eastAsia="es-ES"/>
        </w:rPr>
        <w:t>os Cristianos y Las Américas.</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sz w:val="23"/>
          <w:szCs w:val="23"/>
          <w:lang w:val="es-ES_tradnl" w:eastAsia="es-ES"/>
        </w:rPr>
      </w:pPr>
      <w:r w:rsidRPr="00CA225E">
        <w:rPr>
          <w:rFonts w:ascii="Verdana" w:hAnsi="Verdana" w:cs="Verdana"/>
          <w:b/>
          <w:bCs/>
          <w:sz w:val="23"/>
          <w:szCs w:val="23"/>
          <w:lang w:val="es-ES_tradnl" w:eastAsia="es-ES"/>
        </w:rPr>
        <w:t>40.-</w:t>
      </w:r>
      <w:r w:rsidRPr="00CA225E">
        <w:rPr>
          <w:rFonts w:ascii="Verdana" w:hAnsi="Verdana" w:cs="Verdana"/>
          <w:sz w:val="23"/>
          <w:szCs w:val="23"/>
          <w:lang w:val="es-ES_tradnl" w:eastAsia="es-ES"/>
        </w:rPr>
        <w:t xml:space="preserve"> Pregunta que formula el Grupo Popular</w:t>
      </w:r>
      <w:r>
        <w:rPr>
          <w:rFonts w:ascii="Verdana" w:hAnsi="Verdana" w:cs="Verdana"/>
          <w:sz w:val="23"/>
          <w:szCs w:val="23"/>
          <w:lang w:val="es-ES_tradnl" w:eastAsia="es-ES"/>
        </w:rPr>
        <w:t>,</w:t>
      </w:r>
      <w:r w:rsidRPr="00CA225E">
        <w:rPr>
          <w:rFonts w:ascii="Verdana" w:hAnsi="Verdana" w:cs="Verdana"/>
          <w:sz w:val="23"/>
          <w:szCs w:val="23"/>
          <w:lang w:val="es-ES_tradnl" w:eastAsia="es-ES"/>
        </w:rPr>
        <w:t xml:space="preserve"> relativa a las soluciones eficaces para las demandas del colectivo de un Circuito del Motor.</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240" w:line="240" w:lineRule="auto"/>
        <w:ind w:firstLine="567"/>
        <w:jc w:val="both"/>
        <w:rPr>
          <w:rFonts w:ascii="Verdana" w:hAnsi="Verdana" w:cs="Verdana"/>
          <w:b/>
          <w:bCs/>
          <w:sz w:val="23"/>
          <w:szCs w:val="23"/>
          <w:u w:val="single"/>
          <w:lang w:val="es-ES_tradnl" w:eastAsia="es-ES"/>
        </w:rPr>
      </w:pPr>
      <w:r w:rsidRPr="00CA225E">
        <w:rPr>
          <w:rFonts w:ascii="Verdana" w:hAnsi="Verdana" w:cs="Verdana"/>
          <w:b/>
          <w:bCs/>
          <w:sz w:val="23"/>
          <w:szCs w:val="23"/>
          <w:lang w:val="es-ES_tradnl" w:eastAsia="es-ES"/>
        </w:rPr>
        <w:t>41.-</w:t>
      </w:r>
      <w:r w:rsidRPr="00CA225E">
        <w:rPr>
          <w:rFonts w:ascii="Verdana" w:hAnsi="Verdana" w:cs="Verdana"/>
          <w:sz w:val="23"/>
          <w:szCs w:val="23"/>
          <w:lang w:val="es-ES_tradnl" w:eastAsia="es-ES"/>
        </w:rPr>
        <w:t xml:space="preserve"> Pregunta que formula el Grupo Podemos</w:t>
      </w:r>
      <w:r>
        <w:rPr>
          <w:rFonts w:ascii="Verdana" w:hAnsi="Verdana" w:cs="Verdana"/>
          <w:sz w:val="23"/>
          <w:szCs w:val="23"/>
          <w:lang w:val="es-ES_tradnl" w:eastAsia="es-ES"/>
        </w:rPr>
        <w:t>,</w:t>
      </w:r>
      <w:r w:rsidRPr="00CA225E">
        <w:rPr>
          <w:rFonts w:ascii="Verdana" w:hAnsi="Verdana" w:cs="Verdana"/>
          <w:sz w:val="23"/>
          <w:szCs w:val="23"/>
          <w:lang w:val="es-ES_tradnl" w:eastAsia="es-ES"/>
        </w:rPr>
        <w:t xml:space="preserve"> sobre el proceso participativo del Parque Nacional del Teide.</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r w:rsidRPr="00CA225E">
        <w:rPr>
          <w:rFonts w:ascii="Verdana" w:hAnsi="Verdana" w:cs="Verdana"/>
          <w:b/>
          <w:bCs/>
          <w:sz w:val="23"/>
          <w:szCs w:val="23"/>
          <w:lang w:val="es-ES_tradnl" w:eastAsia="es-ES"/>
        </w:rPr>
        <w:t>42.-</w:t>
      </w:r>
      <w:r w:rsidRPr="00CA225E">
        <w:rPr>
          <w:rFonts w:ascii="Verdana" w:hAnsi="Verdana" w:cs="Verdana"/>
          <w:sz w:val="23"/>
          <w:szCs w:val="23"/>
          <w:lang w:val="es-ES_tradnl" w:eastAsia="es-ES"/>
        </w:rPr>
        <w:t xml:space="preserve"> Pregunta que formula el Grupo Podemos</w:t>
      </w:r>
      <w:r>
        <w:rPr>
          <w:rFonts w:ascii="Verdana" w:hAnsi="Verdana" w:cs="Verdana"/>
          <w:sz w:val="23"/>
          <w:szCs w:val="23"/>
          <w:lang w:val="es-ES_tradnl" w:eastAsia="es-ES"/>
        </w:rPr>
        <w:t>,</w:t>
      </w:r>
      <w:r w:rsidRPr="00CA225E">
        <w:rPr>
          <w:rFonts w:ascii="Verdana" w:hAnsi="Verdana" w:cs="Verdana"/>
          <w:sz w:val="23"/>
          <w:szCs w:val="23"/>
          <w:lang w:val="es-ES_tradnl" w:eastAsia="es-ES"/>
        </w:rPr>
        <w:t xml:space="preserve"> sobre la campaña 25 años 25 hitos del Área de Turismo del Cabildo de Tenerife.</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b/>
          <w:bCs/>
          <w:sz w:val="23"/>
          <w:szCs w:val="23"/>
          <w:lang w:val="es-ES_tradnl" w:eastAsia="es-ES"/>
        </w:rPr>
      </w:pPr>
      <w:r w:rsidRPr="00CA225E">
        <w:rPr>
          <w:rFonts w:ascii="Verdana" w:hAnsi="Verdana" w:cs="Verdana"/>
          <w:b/>
          <w:bCs/>
          <w:sz w:val="23"/>
          <w:szCs w:val="23"/>
          <w:lang w:val="es-ES_tradnl" w:eastAsia="es-ES"/>
        </w:rPr>
        <w:t>III.- Otros asuntos de competencia plenaria.</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sz w:val="23"/>
          <w:szCs w:val="23"/>
          <w:lang w:val="es-ES_tradnl" w:eastAsia="es-ES"/>
        </w:rPr>
      </w:pPr>
      <w:r w:rsidRPr="00CA225E">
        <w:rPr>
          <w:rFonts w:ascii="Verdana" w:hAnsi="Verdana" w:cs="Verdana"/>
          <w:b/>
          <w:bCs/>
          <w:sz w:val="23"/>
          <w:szCs w:val="23"/>
          <w:lang w:val="es-ES_tradnl" w:eastAsia="es-ES"/>
        </w:rPr>
        <w:t>43.-</w:t>
      </w:r>
      <w:r w:rsidRPr="00CA225E">
        <w:rPr>
          <w:rFonts w:ascii="Verdana" w:hAnsi="Verdana" w:cs="Verdana"/>
          <w:sz w:val="23"/>
          <w:szCs w:val="23"/>
          <w:lang w:val="es-ES_tradnl" w:eastAsia="es-ES"/>
        </w:rPr>
        <w:t xml:space="preserve"> Expediente relativo a </w:t>
      </w:r>
      <w:r>
        <w:rPr>
          <w:rFonts w:ascii="Verdana" w:hAnsi="Verdana" w:cs="Verdana"/>
          <w:sz w:val="23"/>
          <w:szCs w:val="23"/>
          <w:lang w:val="es-ES_tradnl" w:eastAsia="es-ES"/>
        </w:rPr>
        <w:t xml:space="preserve">la </w:t>
      </w:r>
      <w:r w:rsidRPr="00CA225E">
        <w:rPr>
          <w:rFonts w:ascii="Verdana" w:hAnsi="Verdana" w:cs="Verdana"/>
          <w:sz w:val="23"/>
          <w:szCs w:val="23"/>
          <w:lang w:val="es-ES_tradnl" w:eastAsia="es-ES"/>
        </w:rPr>
        <w:t>renuncia a</w:t>
      </w:r>
      <w:r>
        <w:rPr>
          <w:rFonts w:ascii="Verdana" w:hAnsi="Verdana" w:cs="Verdana"/>
          <w:sz w:val="23"/>
          <w:szCs w:val="23"/>
          <w:lang w:val="es-ES_tradnl" w:eastAsia="es-ES"/>
        </w:rPr>
        <w:t xml:space="preserve"> su </w:t>
      </w:r>
      <w:r w:rsidRPr="00CA225E">
        <w:rPr>
          <w:rFonts w:ascii="Verdana" w:hAnsi="Verdana" w:cs="Verdana"/>
          <w:sz w:val="23"/>
          <w:szCs w:val="23"/>
          <w:lang w:val="es-ES_tradnl" w:eastAsia="es-ES"/>
        </w:rPr>
        <w:t xml:space="preserve">cargo </w:t>
      </w:r>
      <w:r>
        <w:rPr>
          <w:rFonts w:ascii="Verdana" w:hAnsi="Verdana" w:cs="Verdana"/>
          <w:sz w:val="23"/>
          <w:szCs w:val="23"/>
          <w:lang w:val="es-ES_tradnl" w:eastAsia="es-ES"/>
        </w:rPr>
        <w:t xml:space="preserve">de </w:t>
      </w:r>
      <w:r w:rsidRPr="00CA225E">
        <w:rPr>
          <w:rFonts w:ascii="Verdana" w:hAnsi="Verdana" w:cs="Verdana"/>
          <w:sz w:val="23"/>
          <w:szCs w:val="23"/>
          <w:lang w:val="es-ES_tradnl" w:eastAsia="es-ES"/>
        </w:rPr>
        <w:t xml:space="preserve">Consejero Insular </w:t>
      </w:r>
      <w:r>
        <w:rPr>
          <w:rFonts w:ascii="Verdana" w:hAnsi="Verdana" w:cs="Verdana"/>
          <w:sz w:val="23"/>
          <w:szCs w:val="23"/>
          <w:lang w:val="es-ES_tradnl" w:eastAsia="es-ES"/>
        </w:rPr>
        <w:t xml:space="preserve">por parte de </w:t>
      </w:r>
      <w:r w:rsidRPr="00CA225E">
        <w:rPr>
          <w:rFonts w:ascii="Verdana" w:hAnsi="Verdana" w:cs="Verdana"/>
          <w:sz w:val="23"/>
          <w:szCs w:val="23"/>
          <w:lang w:val="es-ES_tradnl" w:eastAsia="es-ES"/>
        </w:rPr>
        <w:t>Don Roberto Gil Hernández.</w:t>
      </w: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CA225E" w:rsidRDefault="00DE2A94" w:rsidP="00DE2A94">
      <w:pPr>
        <w:spacing w:after="0" w:line="240" w:lineRule="auto"/>
        <w:ind w:firstLine="567"/>
        <w:jc w:val="both"/>
        <w:rPr>
          <w:rFonts w:ascii="Verdana" w:hAnsi="Verdana" w:cs="Verdana"/>
          <w:sz w:val="23"/>
          <w:szCs w:val="23"/>
          <w:lang w:val="es-ES_tradnl" w:eastAsia="es-ES"/>
        </w:rPr>
      </w:pPr>
    </w:p>
    <w:p w:rsidR="00DE2A94" w:rsidRPr="00E7792C" w:rsidRDefault="00DE2A94" w:rsidP="00DE2A94">
      <w:pPr>
        <w:tabs>
          <w:tab w:val="center" w:pos="5529"/>
        </w:tabs>
        <w:spacing w:after="0" w:line="240" w:lineRule="auto"/>
        <w:rPr>
          <w:rFonts w:ascii="Verdana" w:hAnsi="Verdana" w:cs="Verdana"/>
          <w:b/>
          <w:bCs/>
          <w:sz w:val="23"/>
          <w:szCs w:val="23"/>
          <w:lang w:val="es-ES_tradnl" w:eastAsia="es-ES"/>
        </w:rPr>
      </w:pPr>
      <w:r w:rsidRPr="00CA225E">
        <w:rPr>
          <w:rFonts w:ascii="Verdana" w:hAnsi="Verdana" w:cs="Verdana"/>
          <w:sz w:val="23"/>
          <w:szCs w:val="23"/>
          <w:lang w:val="es-ES_tradnl" w:eastAsia="es-ES"/>
        </w:rPr>
        <w:tab/>
      </w:r>
      <w:r w:rsidRPr="00E7792C">
        <w:rPr>
          <w:rFonts w:ascii="Verdana" w:hAnsi="Verdana" w:cs="Verdana"/>
          <w:b/>
          <w:bCs/>
          <w:sz w:val="23"/>
          <w:szCs w:val="23"/>
          <w:lang w:val="es-ES_tradnl" w:eastAsia="es-ES"/>
        </w:rPr>
        <w:t>EL PRESIDENTE</w:t>
      </w:r>
    </w:p>
    <w:p w:rsidR="00DE2A94" w:rsidRPr="00E7792C" w:rsidRDefault="00DE2A94" w:rsidP="00DE2A94">
      <w:pPr>
        <w:tabs>
          <w:tab w:val="center" w:pos="5529"/>
        </w:tabs>
        <w:spacing w:before="120" w:after="0" w:line="240" w:lineRule="auto"/>
        <w:ind w:firstLine="1418"/>
        <w:jc w:val="center"/>
        <w:rPr>
          <w:rFonts w:ascii="Verdana" w:hAnsi="Verdana" w:cs="Verdana"/>
          <w:b/>
          <w:bCs/>
          <w:sz w:val="23"/>
          <w:szCs w:val="23"/>
          <w:lang w:val="es-ES_tradnl" w:eastAsia="es-ES"/>
        </w:rPr>
      </w:pPr>
    </w:p>
    <w:p w:rsidR="00DE2A94" w:rsidRPr="00E7792C" w:rsidRDefault="00DE2A94" w:rsidP="00DE2A94">
      <w:pPr>
        <w:tabs>
          <w:tab w:val="center" w:pos="5529"/>
        </w:tabs>
        <w:spacing w:before="120" w:after="0" w:line="240" w:lineRule="auto"/>
        <w:ind w:firstLine="1418"/>
        <w:jc w:val="center"/>
        <w:rPr>
          <w:rFonts w:ascii="Verdana" w:hAnsi="Verdana" w:cs="Verdana"/>
          <w:b/>
          <w:bCs/>
          <w:sz w:val="23"/>
          <w:szCs w:val="23"/>
          <w:lang w:val="es-ES_tradnl" w:eastAsia="es-ES"/>
        </w:rPr>
      </w:pPr>
    </w:p>
    <w:p w:rsidR="00DE2A94" w:rsidRPr="00E7792C" w:rsidRDefault="00DE2A94" w:rsidP="00DE2A94">
      <w:pPr>
        <w:tabs>
          <w:tab w:val="center" w:pos="5529"/>
          <w:tab w:val="center" w:pos="6237"/>
        </w:tabs>
        <w:spacing w:before="240" w:after="0" w:line="240" w:lineRule="auto"/>
        <w:ind w:firstLine="567"/>
        <w:jc w:val="both"/>
        <w:rPr>
          <w:rFonts w:ascii="Verdana" w:hAnsi="Verdana" w:cs="Verdana"/>
          <w:b/>
          <w:bCs/>
          <w:sz w:val="23"/>
          <w:szCs w:val="23"/>
          <w:lang w:val="es-ES_tradnl" w:eastAsia="es-ES"/>
        </w:rPr>
      </w:pPr>
      <w:r w:rsidRPr="00E7792C">
        <w:rPr>
          <w:rFonts w:ascii="Verdana" w:hAnsi="Verdana" w:cs="Verdana"/>
          <w:b/>
          <w:bCs/>
          <w:sz w:val="23"/>
          <w:szCs w:val="23"/>
          <w:lang w:val="es-ES_tradnl" w:eastAsia="es-ES"/>
        </w:rPr>
        <w:tab/>
        <w:t>CARLOS ALONSO RODRÍGUEZ</w:t>
      </w:r>
    </w:p>
    <w:p w:rsidR="00E81EB3" w:rsidRPr="00E81EB3" w:rsidRDefault="00E81EB3" w:rsidP="00DE2A94">
      <w:pPr>
        <w:pStyle w:val="Cuerpo"/>
        <w:pBdr>
          <w:top w:val="none" w:sz="0" w:space="0" w:color="auto"/>
          <w:left w:val="none" w:sz="0" w:space="0" w:color="auto"/>
          <w:bottom w:val="none" w:sz="0" w:space="0" w:color="auto"/>
          <w:right w:val="none" w:sz="0" w:space="0" w:color="auto"/>
          <w:bar w:val="none" w:sz="0" w:color="auto"/>
        </w:pBdr>
        <w:spacing w:after="0" w:line="240" w:lineRule="auto"/>
        <w:ind w:firstLine="567"/>
        <w:jc w:val="both"/>
        <w:rPr>
          <w:rFonts w:ascii="Verdana" w:hAnsi="Verdana"/>
          <w:b/>
          <w:sz w:val="23"/>
          <w:szCs w:val="23"/>
          <w:u w:val="single"/>
        </w:rPr>
      </w:pPr>
    </w:p>
    <w:sectPr w:rsidR="00E81EB3" w:rsidRPr="00E81EB3" w:rsidSect="00DB3C7F">
      <w:headerReference w:type="default" r:id="rId7"/>
      <w:footerReference w:type="default" r:id="rId8"/>
      <w:pgSz w:w="11907" w:h="16840"/>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32E" w:rsidRDefault="00DA432E" w:rsidP="00D54C4A">
      <w:pPr>
        <w:spacing w:after="0" w:line="240" w:lineRule="auto"/>
      </w:pPr>
      <w:r>
        <w:separator/>
      </w:r>
    </w:p>
  </w:endnote>
  <w:endnote w:type="continuationSeparator" w:id="1">
    <w:p w:rsidR="00DA432E" w:rsidRDefault="00DA432E" w:rsidP="00D54C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ettrGoth12 BT">
    <w:altName w:val="Lucida Console"/>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C4A" w:rsidRDefault="00D54C4A" w:rsidP="00D54C4A">
    <w:pPr>
      <w:pStyle w:val="Piedepgina"/>
    </w:pPr>
    <w:r>
      <w:t>Plaza de España, 1</w:t>
    </w:r>
    <w:r>
      <w:tab/>
    </w:r>
    <w:r w:rsidR="00C066D7">
      <w:rPr>
        <w:rStyle w:val="Nmerodepgina"/>
      </w:rPr>
      <w:fldChar w:fldCharType="begin"/>
    </w:r>
    <w:r>
      <w:rPr>
        <w:rStyle w:val="Nmerodepgina"/>
      </w:rPr>
      <w:instrText xml:space="preserve"> PAGE </w:instrText>
    </w:r>
    <w:r w:rsidR="00C066D7">
      <w:rPr>
        <w:rStyle w:val="Nmerodepgina"/>
      </w:rPr>
      <w:fldChar w:fldCharType="separate"/>
    </w:r>
    <w:r w:rsidR="00ED58E3">
      <w:rPr>
        <w:rStyle w:val="Nmerodepgina"/>
        <w:noProof/>
      </w:rPr>
      <w:t>7</w:t>
    </w:r>
    <w:r w:rsidR="00C066D7">
      <w:rPr>
        <w:rStyle w:val="Nmerodepgina"/>
      </w:rPr>
      <w:fldChar w:fldCharType="end"/>
    </w:r>
    <w:r>
      <w:rPr>
        <w:rStyle w:val="Nmerodepgina"/>
      </w:rPr>
      <w:t>/</w:t>
    </w:r>
    <w:r w:rsidR="00C066D7">
      <w:rPr>
        <w:rStyle w:val="Nmerodepgina"/>
      </w:rPr>
      <w:fldChar w:fldCharType="begin"/>
    </w:r>
    <w:r>
      <w:rPr>
        <w:rStyle w:val="Nmerodepgina"/>
      </w:rPr>
      <w:instrText xml:space="preserve"> NUMPAGES </w:instrText>
    </w:r>
    <w:r w:rsidR="00C066D7">
      <w:rPr>
        <w:rStyle w:val="Nmerodepgina"/>
      </w:rPr>
      <w:fldChar w:fldCharType="separate"/>
    </w:r>
    <w:r w:rsidR="00ED58E3">
      <w:rPr>
        <w:rStyle w:val="Nmerodepgina"/>
        <w:noProof/>
      </w:rPr>
      <w:t>7</w:t>
    </w:r>
    <w:r w:rsidR="00C066D7">
      <w:rPr>
        <w:rStyle w:val="Nmerodepgina"/>
      </w:rPr>
      <w:fldChar w:fldCharType="end"/>
    </w:r>
  </w:p>
  <w:p w:rsidR="00D54C4A" w:rsidRDefault="00D54C4A" w:rsidP="00D54C4A">
    <w:pPr>
      <w:pStyle w:val="Piedepgina"/>
    </w:pPr>
    <w:r>
      <w:t>38003 Santa Cruz de Tenerife</w:t>
    </w:r>
  </w:p>
  <w:p w:rsidR="00D54C4A" w:rsidRDefault="00D54C4A" w:rsidP="00D54C4A">
    <w:pPr>
      <w:pStyle w:val="Piedepgina"/>
    </w:pPr>
    <w:r>
      <w:t xml:space="preserve">Teléfono.: </w:t>
    </w:r>
    <w:smartTag w:uri="urn:schemas-microsoft-com:office:smarttags" w:element="phone">
      <w:smartTagPr>
        <w:attr w:uri="urn:schemas-microsoft-com:office:office" w:name="ls" w:val="trans"/>
      </w:smartTagPr>
      <w:r>
        <w:t>901 501 901</w:t>
      </w:r>
    </w:smartTag>
  </w:p>
  <w:p w:rsidR="00D54C4A" w:rsidRDefault="00D54C4A" w:rsidP="00D54C4A">
    <w:pPr>
      <w:pStyle w:val="Piedepgina"/>
    </w:pPr>
    <w:r>
      <w:t>www.tenerife.es</w:t>
    </w:r>
  </w:p>
  <w:p w:rsidR="00D54C4A" w:rsidRDefault="00D54C4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32E" w:rsidRDefault="00DA432E" w:rsidP="00D54C4A">
      <w:pPr>
        <w:spacing w:after="0" w:line="240" w:lineRule="auto"/>
      </w:pPr>
      <w:r>
        <w:separator/>
      </w:r>
    </w:p>
  </w:footnote>
  <w:footnote w:type="continuationSeparator" w:id="1">
    <w:p w:rsidR="00DA432E" w:rsidRDefault="00DA432E" w:rsidP="00D54C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10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328"/>
      <w:gridCol w:w="6760"/>
    </w:tblGrid>
    <w:tr w:rsidR="00D54C4A" w:rsidRPr="003312E9" w:rsidTr="00D809EA">
      <w:trPr>
        <w:trHeight w:val="1276"/>
      </w:trPr>
      <w:tc>
        <w:tcPr>
          <w:tcW w:w="1865" w:type="dxa"/>
        </w:tcPr>
        <w:p w:rsidR="00D54C4A" w:rsidRDefault="00D54C4A" w:rsidP="00D809EA">
          <w:r>
            <w:rPr>
              <w:noProof/>
            </w:rPr>
            <w:drawing>
              <wp:inline distT="0" distB="0" distL="0" distR="0">
                <wp:extent cx="1085850" cy="847725"/>
                <wp:effectExtent l="19050" t="0" r="0" b="0"/>
                <wp:docPr id="2" name="Imagen 7" descr="Cabildo de Tene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bildo de Tenerife"/>
                        <pic:cNvPicPr>
                          <a:picLocks noChangeAspect="1" noChangeArrowheads="1"/>
                        </pic:cNvPicPr>
                      </pic:nvPicPr>
                      <pic:blipFill>
                        <a:blip r:embed="rId1"/>
                        <a:srcRect/>
                        <a:stretch>
                          <a:fillRect/>
                        </a:stretch>
                      </pic:blipFill>
                      <pic:spPr bwMode="auto">
                        <a:xfrm>
                          <a:off x="0" y="0"/>
                          <a:ext cx="1085850" cy="847725"/>
                        </a:xfrm>
                        <a:prstGeom prst="rect">
                          <a:avLst/>
                        </a:prstGeom>
                        <a:noFill/>
                        <a:ln w="9525">
                          <a:noFill/>
                          <a:miter lim="800000"/>
                          <a:headEnd/>
                          <a:tailEnd/>
                        </a:ln>
                      </pic:spPr>
                    </pic:pic>
                  </a:graphicData>
                </a:graphic>
              </wp:inline>
            </w:drawing>
          </w:r>
        </w:p>
      </w:tc>
      <w:tc>
        <w:tcPr>
          <w:tcW w:w="3789" w:type="dxa"/>
        </w:tcPr>
        <w:p w:rsidR="00D54C4A" w:rsidRPr="003C56BB" w:rsidRDefault="00D54C4A" w:rsidP="00D809EA">
          <w:pPr>
            <w:pStyle w:val="Area"/>
            <w:spacing w:before="240"/>
            <w:rPr>
              <w:rFonts w:ascii="Verdana" w:hAnsi="Verdana"/>
              <w:b/>
            </w:rPr>
          </w:pPr>
          <w:r w:rsidRPr="003C56BB">
            <w:rPr>
              <w:rFonts w:ascii="Verdana" w:hAnsi="Verdana"/>
              <w:b/>
            </w:rPr>
            <w:t>Área de Presidencia</w:t>
          </w:r>
        </w:p>
        <w:p w:rsidR="00D54C4A" w:rsidRPr="003C56BB" w:rsidRDefault="003C56BB" w:rsidP="00D809EA">
          <w:pPr>
            <w:pStyle w:val="Area"/>
            <w:rPr>
              <w:rFonts w:ascii="Verdana" w:hAnsi="Verdana"/>
            </w:rPr>
          </w:pPr>
          <w:r w:rsidRPr="003C56BB">
            <w:rPr>
              <w:rFonts w:ascii="Verdana" w:hAnsi="Verdana"/>
            </w:rPr>
            <w:t>Secretaría General del Pleno</w:t>
          </w:r>
        </w:p>
      </w:tc>
    </w:tr>
  </w:tbl>
  <w:p w:rsidR="00D54C4A" w:rsidRDefault="00D54C4A">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defaultTabStop w:val="708"/>
  <w:hyphenationZone w:val="425"/>
  <w:characterSpacingControl w:val="doNotCompress"/>
  <w:hdrShapeDefaults>
    <o:shapedefaults v:ext="edit" spidmax="43010"/>
  </w:hdrShapeDefaults>
  <w:footnotePr>
    <w:footnote w:id="0"/>
    <w:footnote w:id="1"/>
  </w:footnotePr>
  <w:endnotePr>
    <w:endnote w:id="0"/>
    <w:endnote w:id="1"/>
  </w:endnotePr>
  <w:compat/>
  <w:rsids>
    <w:rsidRoot w:val="00725459"/>
    <w:rsid w:val="0008045B"/>
    <w:rsid w:val="00097474"/>
    <w:rsid w:val="000D633F"/>
    <w:rsid w:val="000E021B"/>
    <w:rsid w:val="000F2D50"/>
    <w:rsid w:val="000F3322"/>
    <w:rsid w:val="00142BDC"/>
    <w:rsid w:val="00164B1B"/>
    <w:rsid w:val="001C1D03"/>
    <w:rsid w:val="001F4B3C"/>
    <w:rsid w:val="00203220"/>
    <w:rsid w:val="0025071D"/>
    <w:rsid w:val="00257A75"/>
    <w:rsid w:val="00281761"/>
    <w:rsid w:val="00290D33"/>
    <w:rsid w:val="002F30BD"/>
    <w:rsid w:val="0034272C"/>
    <w:rsid w:val="00395D24"/>
    <w:rsid w:val="003A3BFF"/>
    <w:rsid w:val="003C56BB"/>
    <w:rsid w:val="004217AB"/>
    <w:rsid w:val="00446E8A"/>
    <w:rsid w:val="00460FBA"/>
    <w:rsid w:val="004E075E"/>
    <w:rsid w:val="004E539A"/>
    <w:rsid w:val="00507226"/>
    <w:rsid w:val="00577F27"/>
    <w:rsid w:val="005A235B"/>
    <w:rsid w:val="005F7A90"/>
    <w:rsid w:val="00600576"/>
    <w:rsid w:val="00654F6B"/>
    <w:rsid w:val="00663378"/>
    <w:rsid w:val="00725459"/>
    <w:rsid w:val="00767F8A"/>
    <w:rsid w:val="007835D4"/>
    <w:rsid w:val="007D0779"/>
    <w:rsid w:val="008002E1"/>
    <w:rsid w:val="00811F1D"/>
    <w:rsid w:val="00812E44"/>
    <w:rsid w:val="0083520F"/>
    <w:rsid w:val="008446CD"/>
    <w:rsid w:val="00854992"/>
    <w:rsid w:val="00855BD3"/>
    <w:rsid w:val="00857C4B"/>
    <w:rsid w:val="0089284A"/>
    <w:rsid w:val="008D1B03"/>
    <w:rsid w:val="008D771A"/>
    <w:rsid w:val="008E4F74"/>
    <w:rsid w:val="008F41F9"/>
    <w:rsid w:val="0092667E"/>
    <w:rsid w:val="009510FE"/>
    <w:rsid w:val="009A45B9"/>
    <w:rsid w:val="009B73DE"/>
    <w:rsid w:val="00A2420E"/>
    <w:rsid w:val="00A25FF5"/>
    <w:rsid w:val="00AB2170"/>
    <w:rsid w:val="00AB6383"/>
    <w:rsid w:val="00AE75A5"/>
    <w:rsid w:val="00AE791B"/>
    <w:rsid w:val="00B04E65"/>
    <w:rsid w:val="00B81A73"/>
    <w:rsid w:val="00BB23A5"/>
    <w:rsid w:val="00BC5E04"/>
    <w:rsid w:val="00C066D7"/>
    <w:rsid w:val="00C235A2"/>
    <w:rsid w:val="00C312D4"/>
    <w:rsid w:val="00CA70EE"/>
    <w:rsid w:val="00CD04FB"/>
    <w:rsid w:val="00CE512B"/>
    <w:rsid w:val="00D179FA"/>
    <w:rsid w:val="00D54C4A"/>
    <w:rsid w:val="00D83F83"/>
    <w:rsid w:val="00D860B5"/>
    <w:rsid w:val="00D9233B"/>
    <w:rsid w:val="00DA432E"/>
    <w:rsid w:val="00DB3C7F"/>
    <w:rsid w:val="00DC5585"/>
    <w:rsid w:val="00DE2A94"/>
    <w:rsid w:val="00DF35AD"/>
    <w:rsid w:val="00DF5F4F"/>
    <w:rsid w:val="00E562F7"/>
    <w:rsid w:val="00E81EB3"/>
    <w:rsid w:val="00E94283"/>
    <w:rsid w:val="00EC46EB"/>
    <w:rsid w:val="00ED58E3"/>
    <w:rsid w:val="00F23E32"/>
    <w:rsid w:val="00F569D2"/>
    <w:rsid w:val="00F90603"/>
    <w:rsid w:val="00FA35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84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
    <w:name w:val="Punto"/>
    <w:basedOn w:val="Normal"/>
    <w:uiPriority w:val="99"/>
    <w:rsid w:val="00725459"/>
    <w:pPr>
      <w:spacing w:after="240" w:line="240" w:lineRule="auto"/>
      <w:ind w:left="567" w:hanging="567"/>
      <w:jc w:val="both"/>
    </w:pPr>
    <w:rPr>
      <w:rFonts w:ascii="LettrGoth12 BT" w:eastAsia="Times New Roman" w:hAnsi="LettrGoth12 BT" w:cs="Times New Roman"/>
      <w:sz w:val="24"/>
      <w:szCs w:val="20"/>
      <w:lang w:val="es-ES_tradnl" w:eastAsia="es-ES"/>
    </w:rPr>
  </w:style>
  <w:style w:type="paragraph" w:styleId="Encabezado">
    <w:name w:val="header"/>
    <w:basedOn w:val="Normal"/>
    <w:link w:val="EncabezadoCar"/>
    <w:uiPriority w:val="99"/>
    <w:unhideWhenUsed/>
    <w:rsid w:val="00D54C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54C4A"/>
  </w:style>
  <w:style w:type="paragraph" w:styleId="Piedepgina">
    <w:name w:val="footer"/>
    <w:basedOn w:val="Normal"/>
    <w:link w:val="PiedepginaCar"/>
    <w:unhideWhenUsed/>
    <w:rsid w:val="00D54C4A"/>
    <w:pPr>
      <w:tabs>
        <w:tab w:val="center" w:pos="4252"/>
        <w:tab w:val="right" w:pos="8504"/>
      </w:tabs>
      <w:spacing w:after="0" w:line="240" w:lineRule="auto"/>
    </w:pPr>
  </w:style>
  <w:style w:type="character" w:customStyle="1" w:styleId="PiedepginaCar">
    <w:name w:val="Pie de página Car"/>
    <w:basedOn w:val="Fuentedeprrafopredeter"/>
    <w:link w:val="Piedepgina"/>
    <w:rsid w:val="00D54C4A"/>
  </w:style>
  <w:style w:type="paragraph" w:styleId="Textodeglobo">
    <w:name w:val="Balloon Text"/>
    <w:basedOn w:val="Normal"/>
    <w:link w:val="TextodegloboCar"/>
    <w:uiPriority w:val="99"/>
    <w:semiHidden/>
    <w:unhideWhenUsed/>
    <w:rsid w:val="00D54C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4C4A"/>
    <w:rPr>
      <w:rFonts w:ascii="Tahoma" w:hAnsi="Tahoma" w:cs="Tahoma"/>
      <w:sz w:val="16"/>
      <w:szCs w:val="16"/>
    </w:rPr>
  </w:style>
  <w:style w:type="paragraph" w:customStyle="1" w:styleId="Area">
    <w:name w:val="Area"/>
    <w:basedOn w:val="Normal"/>
    <w:rsid w:val="00D54C4A"/>
    <w:pPr>
      <w:spacing w:after="0" w:line="200" w:lineRule="exact"/>
      <w:jc w:val="both"/>
    </w:pPr>
    <w:rPr>
      <w:rFonts w:ascii="Arial" w:eastAsia="Cambria" w:hAnsi="Arial" w:cs="Arial"/>
      <w:bCs/>
      <w:sz w:val="18"/>
      <w:szCs w:val="24"/>
    </w:rPr>
  </w:style>
  <w:style w:type="table" w:styleId="Tablaconcuadrcula">
    <w:name w:val="Table Grid"/>
    <w:aliases w:val="Tabla"/>
    <w:basedOn w:val="Tablanormal"/>
    <w:rsid w:val="00D54C4A"/>
    <w:pPr>
      <w:spacing w:after="0" w:line="240" w:lineRule="auto"/>
      <w:jc w:val="both"/>
    </w:pPr>
    <w:rPr>
      <w:rFonts w:ascii="Arial" w:eastAsia="Cambria" w:hAnsi="Arial" w:cs="Times New Roman"/>
      <w:sz w:val="24"/>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D54C4A"/>
  </w:style>
  <w:style w:type="paragraph" w:customStyle="1" w:styleId="Cuerpo">
    <w:name w:val="Cuerpo"/>
    <w:uiPriority w:val="99"/>
    <w:rsid w:val="00E81EB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Cambria" w:hAnsi="Calibri" w:cs="Calibri"/>
      <w:color w:val="000000"/>
      <w:u w:color="000000"/>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385B6-3213-443E-96A8-43651F192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1693</Words>
  <Characters>9314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MArgelia</dc:creator>
  <cp:lastModifiedBy>RNFiguera</cp:lastModifiedBy>
  <cp:revision>6</cp:revision>
  <cp:lastPrinted>2017-06-27T12:22:00Z</cp:lastPrinted>
  <dcterms:created xsi:type="dcterms:W3CDTF">2017-10-03T08:47:00Z</dcterms:created>
  <dcterms:modified xsi:type="dcterms:W3CDTF">2017-10-03T08:57:00Z</dcterms:modified>
</cp:coreProperties>
</file>