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3637C" w:rsidRDefault="0023637C">
      <w:pPr>
        <w:pStyle w:val="normal0"/>
        <w:tabs>
          <w:tab w:val="left" w:pos="196"/>
          <w:tab w:val="left" w:pos="7200"/>
          <w:tab w:val="left" w:pos="8208"/>
        </w:tabs>
        <w:ind w:left="766" w:firstLine="765"/>
        <w:jc w:val="center"/>
        <w:rPr>
          <w:sz w:val="26"/>
          <w:szCs w:val="26"/>
        </w:rPr>
      </w:pPr>
    </w:p>
    <w:p w:rsidR="0023637C" w:rsidRDefault="0023637C">
      <w:pPr>
        <w:pStyle w:val="Title"/>
        <w:tabs>
          <w:tab w:val="left" w:pos="720"/>
          <w:tab w:val="left" w:pos="7200"/>
          <w:tab w:val="left" w:pos="8208"/>
        </w:tabs>
        <w:jc w:val="center"/>
        <w:rPr>
          <w:sz w:val="28"/>
          <w:szCs w:val="28"/>
        </w:rPr>
      </w:pPr>
      <w:bookmarkStart w:id="0" w:name="_vg4susfkihyd" w:colFirst="0" w:colLast="0"/>
      <w:bookmarkEnd w:id="0"/>
      <w:r>
        <w:rPr>
          <w:sz w:val="28"/>
          <w:szCs w:val="28"/>
        </w:rPr>
        <w:t>BASES DE EJECUCIÓN DEL PRESUPUESTO PARA EL EJERCICIO 2019</w:t>
      </w:r>
    </w:p>
    <w:p w:rsidR="0023637C" w:rsidRDefault="0023637C">
      <w:pPr>
        <w:pStyle w:val="normal0"/>
        <w:tabs>
          <w:tab w:val="left" w:pos="720"/>
          <w:tab w:val="left" w:pos="7200"/>
          <w:tab w:val="left" w:pos="8208"/>
        </w:tabs>
        <w:rPr>
          <w:color w:val="FF0000"/>
          <w:sz w:val="24"/>
          <w:szCs w:val="24"/>
        </w:rPr>
      </w:pPr>
    </w:p>
    <w:p w:rsidR="0023637C" w:rsidRDefault="0023637C">
      <w:pPr>
        <w:pStyle w:val="Heading1"/>
        <w:ind w:firstLine="709"/>
      </w:pPr>
      <w:bookmarkStart w:id="1" w:name="_g6rbkcqmvp7n" w:colFirst="0" w:colLast="0"/>
      <w:bookmarkEnd w:id="1"/>
      <w:r>
        <w:t>TÍTULO I. DISPOSICIONES GENERALES.</w:t>
      </w:r>
    </w:p>
    <w:p w:rsidR="0023637C" w:rsidRDefault="0023637C">
      <w:pPr>
        <w:pStyle w:val="Heading1"/>
      </w:pPr>
      <w:bookmarkStart w:id="2" w:name="_ofjd784uqiyq" w:colFirst="0" w:colLast="0"/>
      <w:bookmarkEnd w:id="2"/>
    </w:p>
    <w:p w:rsidR="0023637C" w:rsidRDefault="0023637C">
      <w:pPr>
        <w:pStyle w:val="normal0"/>
        <w:tabs>
          <w:tab w:val="left" w:pos="720"/>
          <w:tab w:val="left" w:pos="7200"/>
          <w:tab w:val="left" w:pos="8208"/>
        </w:tabs>
        <w:rPr>
          <w:color w:val="FF0000"/>
          <w:sz w:val="24"/>
          <w:szCs w:val="24"/>
        </w:rPr>
      </w:pPr>
    </w:p>
    <w:p w:rsidR="0023637C" w:rsidRDefault="0023637C">
      <w:pPr>
        <w:pStyle w:val="Heading2"/>
        <w:ind w:firstLine="709"/>
        <w:rPr>
          <w:color w:val="FF0000"/>
        </w:rPr>
      </w:pPr>
      <w:bookmarkStart w:id="3" w:name="_bm9k1a8u8eci" w:colFirst="0" w:colLast="0"/>
      <w:bookmarkEnd w:id="3"/>
      <w:r>
        <w:t>BASE  1ª.</w:t>
      </w:r>
      <w:r>
        <w:rPr>
          <w:color w:val="FF0000"/>
        </w:rPr>
        <w:t xml:space="preserve"> </w:t>
      </w:r>
      <w:r>
        <w:t>NECESIDAD DE SU CUMPLIMIENTO.</w:t>
      </w:r>
      <w:r>
        <w:rPr>
          <w:color w:val="FF0000"/>
        </w:rPr>
        <w:tab/>
      </w:r>
    </w:p>
    <w:p w:rsidR="0023637C" w:rsidRDefault="0023637C">
      <w:pPr>
        <w:pStyle w:val="normal0"/>
        <w:tabs>
          <w:tab w:val="left" w:pos="720"/>
          <w:tab w:val="left" w:pos="7200"/>
          <w:tab w:val="left" w:pos="8208"/>
        </w:tabs>
        <w:ind w:firstLine="709"/>
        <w:jc w:val="both"/>
        <w:rPr>
          <w:color w:val="FF0000"/>
          <w:sz w:val="24"/>
          <w:szCs w:val="24"/>
        </w:rPr>
      </w:pPr>
    </w:p>
    <w:p w:rsidR="0023637C" w:rsidRDefault="0023637C">
      <w:pPr>
        <w:pStyle w:val="normal0"/>
        <w:tabs>
          <w:tab w:val="left" w:pos="720"/>
          <w:tab w:val="left" w:pos="7200"/>
          <w:tab w:val="left" w:pos="8208"/>
        </w:tabs>
        <w:ind w:firstLine="709"/>
        <w:jc w:val="both"/>
        <w:rPr>
          <w:sz w:val="24"/>
          <w:szCs w:val="24"/>
        </w:rPr>
      </w:pPr>
      <w:r>
        <w:rPr>
          <w:sz w:val="24"/>
          <w:szCs w:val="24"/>
        </w:rPr>
        <w:t>De conformidad con lo preceptuado en el artículo 165.1, del Real Decreto Legislativo 2/2004, de 5 de marzo, por el que se aprueba el Texto Refundido de la Ley Reguladora de las Haciendas Locales, el CONSORCIO DE TRIBUTOS DE TENERIFE establece las Bases de Ejecución del Presupuesto de la Entidad para el ejercicio de 2019.</w:t>
      </w:r>
    </w:p>
    <w:p w:rsidR="0023637C" w:rsidRDefault="0023637C">
      <w:pPr>
        <w:pStyle w:val="normal0"/>
        <w:tabs>
          <w:tab w:val="left" w:pos="720"/>
          <w:tab w:val="left" w:pos="7200"/>
          <w:tab w:val="left" w:pos="8208"/>
        </w:tabs>
        <w:ind w:firstLine="709"/>
        <w:jc w:val="both"/>
        <w:rPr>
          <w:sz w:val="24"/>
          <w:szCs w:val="24"/>
        </w:rPr>
      </w:pPr>
    </w:p>
    <w:p w:rsidR="0023637C" w:rsidRDefault="0023637C">
      <w:pPr>
        <w:pStyle w:val="normal0"/>
        <w:tabs>
          <w:tab w:val="left" w:pos="720"/>
          <w:tab w:val="left" w:pos="7200"/>
          <w:tab w:val="left" w:pos="8208"/>
        </w:tabs>
        <w:ind w:firstLine="709"/>
        <w:jc w:val="both"/>
        <w:rPr>
          <w:sz w:val="24"/>
          <w:szCs w:val="24"/>
        </w:rPr>
      </w:pPr>
      <w:r>
        <w:rPr>
          <w:sz w:val="24"/>
          <w:szCs w:val="24"/>
        </w:rPr>
        <w:t>El Consorcio de Tributos de Tenerife es una entidad de derecho público con personalidad jurídica propia para el cumplimiento de sus fines, adscrita al Excmo. Cabildo Insular de Tenerife, estando sujeta a su régimen de presupuestación, contabilidad y control de conformidad con lo establecido en el art. 122 de la Ley 40/2015, de 1 de Octubre, de Régimen Jurídico del Sector Público.</w:t>
      </w: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normal0"/>
        <w:tabs>
          <w:tab w:val="left" w:pos="720"/>
          <w:tab w:val="left" w:pos="7200"/>
          <w:tab w:val="left" w:pos="8208"/>
        </w:tabs>
        <w:ind w:firstLine="720"/>
        <w:jc w:val="both"/>
        <w:rPr>
          <w:sz w:val="28"/>
          <w:szCs w:val="28"/>
        </w:rPr>
      </w:pPr>
      <w:r>
        <w:rPr>
          <w:sz w:val="24"/>
          <w:szCs w:val="24"/>
        </w:rPr>
        <w:t>El Presidente del Consorcio, como Jefe superior de la Administración, cuidará de la ejecución del presente Presupuesto y de que todo el personal observe y cumpla todo cuanto se establezca y se consigne en las presentes Bases y en las Disposiciones de las Ordenanzas y Acuerdos de los diferentes órganos, que  deberán  ser  conocidos por todo el personal dependiente de la Entidad, cualquiera que sea su categoría y servicio que presten.</w:t>
      </w: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Heading2"/>
        <w:ind w:firstLine="720"/>
      </w:pPr>
      <w:bookmarkStart w:id="4" w:name="_2lh3ykj1mn17" w:colFirst="0" w:colLast="0"/>
      <w:bookmarkEnd w:id="4"/>
      <w:r>
        <w:t>BASE  2ª. RÉGIMEN JURÍDICO.</w:t>
      </w:r>
    </w:p>
    <w:p w:rsidR="0023637C" w:rsidRDefault="0023637C">
      <w:pPr>
        <w:pStyle w:val="normal0"/>
        <w:tabs>
          <w:tab w:val="left" w:pos="720"/>
          <w:tab w:val="left" w:pos="7200"/>
          <w:tab w:val="left" w:pos="8208"/>
        </w:tabs>
        <w:ind w:firstLine="720"/>
        <w:jc w:val="both"/>
        <w:rPr>
          <w:color w:val="FF0000"/>
          <w:sz w:val="28"/>
          <w:szCs w:val="28"/>
        </w:rPr>
      </w:pPr>
    </w:p>
    <w:p w:rsidR="0023637C" w:rsidRDefault="0023637C">
      <w:pPr>
        <w:pStyle w:val="normal0"/>
        <w:tabs>
          <w:tab w:val="left" w:pos="720"/>
          <w:tab w:val="left" w:pos="7200"/>
          <w:tab w:val="left" w:pos="8208"/>
        </w:tabs>
        <w:ind w:firstLine="720"/>
        <w:jc w:val="both"/>
        <w:rPr>
          <w:sz w:val="24"/>
          <w:szCs w:val="24"/>
        </w:rPr>
      </w:pPr>
      <w:r>
        <w:rPr>
          <w:sz w:val="24"/>
          <w:szCs w:val="24"/>
        </w:rPr>
        <w:t>Las presentes Bases completan y desarrollan la regulación legal en materia económico-financiera prevista en la legislación vigente, especialmente en la Ley Orgánica 2/2012, de 27 de abril, de Estabilidad Presupuestaria y Sostenibilidad Financiera, la Ley 7/1985, de 2 de abril, Reguladora de las Bases del Régimen Local, el Real Decreto Legislativo 2/2004, de 5 de marzo, por el que se aprueba el Texto Refundido de la Ley Reguladora de las Haciendas Locales, el Real Decreto 500/1990, de 20 de abril, por el que se desarrolla el Capítulo primero del Título Sexto de la Ley 39/1988, de 28 de diciembre, Reguladora de las Haciendas Locales, la Orden 3565/2008, de 3 de Diciembre, por la que se aprueba la estructura de los presupuestos de las Entidades Locales, la  Orden HAP/2105/2012, de 1 de octubre, por la que se desarrollan las obligaciones de suministro de información previstas en la LOEPSF y la Orden HAP/1781/2013, de 20 de septiembre, por la que se aprueba la Instrucción del modelo normal de Contabilidad Local.</w:t>
      </w:r>
    </w:p>
    <w:p w:rsidR="0023637C" w:rsidRDefault="0023637C">
      <w:pPr>
        <w:pStyle w:val="normal0"/>
        <w:tabs>
          <w:tab w:val="left" w:pos="720"/>
          <w:tab w:val="left" w:pos="7200"/>
          <w:tab w:val="left" w:pos="8208"/>
        </w:tabs>
        <w:jc w:val="both"/>
        <w:rPr>
          <w:sz w:val="28"/>
          <w:szCs w:val="28"/>
        </w:rPr>
      </w:pPr>
    </w:p>
    <w:p w:rsidR="0023637C" w:rsidRDefault="0023637C">
      <w:pPr>
        <w:pStyle w:val="normal0"/>
        <w:tabs>
          <w:tab w:val="left" w:pos="720"/>
          <w:tab w:val="left" w:pos="7200"/>
          <w:tab w:val="left" w:pos="8208"/>
        </w:tabs>
        <w:jc w:val="both"/>
        <w:rPr>
          <w:sz w:val="24"/>
          <w:szCs w:val="24"/>
        </w:rPr>
      </w:pPr>
      <w:r>
        <w:rPr>
          <w:sz w:val="28"/>
          <w:szCs w:val="28"/>
        </w:rPr>
        <w:tab/>
      </w:r>
      <w:r>
        <w:rPr>
          <w:sz w:val="24"/>
          <w:szCs w:val="24"/>
        </w:rPr>
        <w:t>Asimismo, los Estatutos de este Consorcio, los Acuerdos Corporativos, y todas las disposiciones que tengan relación con la aprobación, ejecución y liquidación del Presupuesto y, en lo que sean de aplicación, las normas relativas a los créditos y sus modificaciones contenidas en la Ley de Presupuestos Generales del Estado para el año 2019, serán de aplicación en la ejecución del Presupuesto del Consorcio.</w:t>
      </w: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Heading2"/>
        <w:tabs>
          <w:tab w:val="left" w:pos="576"/>
          <w:tab w:val="left" w:pos="1152"/>
          <w:tab w:val="left" w:pos="1728"/>
          <w:tab w:val="left" w:pos="2592"/>
        </w:tabs>
      </w:pPr>
      <w:bookmarkStart w:id="5" w:name="_46wl7bv3tcvt" w:colFirst="0" w:colLast="0"/>
      <w:bookmarkEnd w:id="5"/>
      <w:r>
        <w:rPr>
          <w:color w:val="FF0000"/>
        </w:rPr>
        <w:tab/>
      </w:r>
      <w:r>
        <w:t>BASE 3ª. INTERPRETACIÓN Y MODIFICACIÓN.</w:t>
      </w:r>
    </w:p>
    <w:p w:rsidR="0023637C" w:rsidRDefault="0023637C">
      <w:pPr>
        <w:pStyle w:val="normal0"/>
        <w:tabs>
          <w:tab w:val="left" w:pos="576"/>
          <w:tab w:val="left" w:pos="720"/>
          <w:tab w:val="left" w:pos="1152"/>
          <w:tab w:val="left" w:pos="1728"/>
          <w:tab w:val="left" w:pos="2592"/>
          <w:tab w:val="left" w:pos="7200"/>
          <w:tab w:val="left" w:pos="8208"/>
        </w:tabs>
        <w:jc w:val="both"/>
        <w:rPr>
          <w:color w:val="FF0000"/>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b/>
          <w:color w:val="FF0000"/>
          <w:sz w:val="24"/>
          <w:szCs w:val="24"/>
        </w:rPr>
        <w:tab/>
      </w:r>
      <w:r>
        <w:rPr>
          <w:sz w:val="24"/>
          <w:szCs w:val="24"/>
        </w:rPr>
        <w:t>Será el Pleno del Consorcio de Tributos de Tenerife, previo informe del Secretario e Interventor, así como del Tesorero en razón de su competencia en la materia de que se trate, el órgano competente para proponer al órgano competente del Excmo. Cabildo Insular de Tenerife la resolución de todas las dudas de interpretación que puedan suscitarse en la aplicación de las presentes Bases, así como  proponer las modificaciones que resultase pertinente introducir en las Bases de Ejecución durante la vigencia del Presupuesto, de conformidad con las disposiciones legales vigentes.</w:t>
      </w:r>
    </w:p>
    <w:p w:rsidR="0023637C" w:rsidRDefault="0023637C">
      <w:pPr>
        <w:pStyle w:val="normal0"/>
        <w:tabs>
          <w:tab w:val="left" w:pos="720"/>
          <w:tab w:val="left" w:pos="7200"/>
          <w:tab w:val="left" w:pos="8208"/>
        </w:tabs>
        <w:jc w:val="both"/>
        <w:rPr>
          <w:sz w:val="28"/>
          <w:szCs w:val="28"/>
        </w:rPr>
      </w:pPr>
    </w:p>
    <w:p w:rsidR="0023637C" w:rsidRDefault="0023637C">
      <w:pPr>
        <w:pStyle w:val="Heading2"/>
      </w:pPr>
      <w:bookmarkStart w:id="6" w:name="_yic3rabmao5o" w:colFirst="0" w:colLast="0"/>
      <w:bookmarkEnd w:id="6"/>
      <w:r>
        <w:tab/>
        <w:t>BASE 4ª.- ÁMBITO TEMPORAL.</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La aprobación, ejecución y liquidación del Presupuesto habrá de sujetarse a lo dispuesto en el Real Decreto Legislativo 2/2004, de 5 de marzo, por el que se aprueba el Texto Refundido de la Ley Reguladora de las Haciendas Locales y Real Decreto 500/1990, de 20 de abril y en estas Bases de Ejecución, que tendrán la misma vigencia que el Presupuesto.</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Si al iniciarse el próximo ejercicio económico no hubiese entrado en vigor el Presupuesto correspondiente, y conforme a lo señalado en el artículo 169.6 del Real Decreto Legislativo 2/2004, de 5 de marzo, por el que se aprueba el Texto Refundido de la Ley Reguladora de las Haciendas Locales, se entenderán prorrogados los créditos del presente Presupuesto con sus dotaciones iniciales, sin perjuicio de las modificaciones que se realicen conforme a lo dispuesto en los artículos 177, 178 y 179 de la misma Ley y hasta la entrada en vigor del nuevo Presupuesto. La citada prórroga no afectará a los créditos para servicios o programas que deban concluir en el ejercicio anterior o que estén financiados con créditos u otros ingresos  específicos o afectados.</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sz w:val="28"/>
          <w:szCs w:val="28"/>
        </w:rPr>
      </w:pPr>
      <w:r>
        <w:rPr>
          <w:sz w:val="24"/>
          <w:szCs w:val="24"/>
        </w:rPr>
        <w:t>En caso de prórroga del Presupuesto, estas Bases de Ejecución regirán, asimismo, en el período de prórroga.</w:t>
      </w: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Heading2"/>
      </w:pPr>
      <w:bookmarkStart w:id="7" w:name="_r8wpsgp0mt6c" w:colFirst="0" w:colLast="0"/>
      <w:bookmarkEnd w:id="7"/>
      <w:r>
        <w:rPr>
          <w:color w:val="FF0000"/>
        </w:rPr>
        <w:tab/>
      </w:r>
      <w:r>
        <w:t>BASE 5ª.- INFORMACIÓN SOBRE EJECUCIÓN PRESUPUESTARIA.</w:t>
      </w: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normal0"/>
        <w:ind w:firstLine="708"/>
        <w:jc w:val="both"/>
        <w:rPr>
          <w:sz w:val="24"/>
          <w:szCs w:val="24"/>
        </w:rPr>
      </w:pPr>
      <w:r>
        <w:rPr>
          <w:b/>
          <w:sz w:val="24"/>
          <w:szCs w:val="24"/>
        </w:rPr>
        <w:tab/>
      </w:r>
      <w:r>
        <w:rPr>
          <w:sz w:val="24"/>
          <w:szCs w:val="24"/>
        </w:rPr>
        <w:t>En cumplimiento de lo dispuesto en el artículo 207 del Real Decreto Legislativo 2/2004, de 5 de marzo, por el que se aprueba el Texto Refundido de la Ley Reguladora de las Haciendas Locales, el Interventor elaborará la información de la ejecución de los presupuestos y del movimiento y situación de la tesorería durante el primer semestre del ejercicio, que será elevada, por conducto de la Presidencia, al Pleno del Consorcio.</w:t>
      </w: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Heading1"/>
      </w:pPr>
      <w:bookmarkStart w:id="8" w:name="_4y0pjrkhzk5p" w:colFirst="0" w:colLast="0"/>
      <w:bookmarkEnd w:id="8"/>
      <w:r>
        <w:t>TÍTULO II. DE LOS CRÉDITOS Y SUS MODIFICACIONES.</w:t>
      </w:r>
    </w:p>
    <w:p w:rsidR="0023637C" w:rsidRDefault="0023637C">
      <w:pPr>
        <w:pStyle w:val="normal0"/>
        <w:tabs>
          <w:tab w:val="left" w:pos="720"/>
          <w:tab w:val="left" w:pos="7200"/>
          <w:tab w:val="left" w:pos="8208"/>
        </w:tabs>
        <w:jc w:val="both"/>
        <w:rPr>
          <w:color w:val="FF0000"/>
          <w:sz w:val="24"/>
          <w:szCs w:val="24"/>
        </w:rPr>
      </w:pPr>
      <w:r>
        <w:rPr>
          <w:b/>
          <w:color w:val="FF0000"/>
          <w:sz w:val="24"/>
          <w:szCs w:val="24"/>
        </w:rPr>
        <w:tab/>
      </w:r>
      <w:r>
        <w:rPr>
          <w:b/>
          <w:color w:val="FF0000"/>
          <w:sz w:val="24"/>
          <w:szCs w:val="24"/>
        </w:rPr>
        <w:tab/>
      </w:r>
    </w:p>
    <w:p w:rsidR="0023637C" w:rsidRDefault="0023637C">
      <w:pPr>
        <w:pStyle w:val="Heading2"/>
        <w:jc w:val="center"/>
      </w:pPr>
      <w:bookmarkStart w:id="9" w:name="_hu7kqpoaivgz" w:colFirst="0" w:colLast="0"/>
      <w:bookmarkEnd w:id="9"/>
      <w:r>
        <w:t>Capítulo I.- Delimitación y situación de los créditos</w:t>
      </w:r>
    </w:p>
    <w:p w:rsidR="0023637C" w:rsidRDefault="0023637C">
      <w:pPr>
        <w:pStyle w:val="normal0"/>
        <w:tabs>
          <w:tab w:val="left" w:pos="720"/>
          <w:tab w:val="left" w:pos="7200"/>
          <w:tab w:val="left" w:pos="8208"/>
        </w:tabs>
        <w:jc w:val="both"/>
        <w:rPr>
          <w:sz w:val="24"/>
          <w:szCs w:val="24"/>
        </w:rPr>
      </w:pPr>
    </w:p>
    <w:p w:rsidR="0023637C" w:rsidRDefault="0023637C">
      <w:pPr>
        <w:pStyle w:val="Heading2"/>
      </w:pPr>
      <w:bookmarkStart w:id="10" w:name="_43cfbp74ehv4" w:colFirst="0" w:colLast="0"/>
      <w:bookmarkEnd w:id="10"/>
      <w:r>
        <w:t>BASE 6ª.- ESPECIALIDAD Y LIMITACIÓN DE LOS CRÉDITOS.</w:t>
      </w:r>
      <w:r>
        <w:tab/>
      </w: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normal0"/>
        <w:tabs>
          <w:tab w:val="left" w:pos="720"/>
          <w:tab w:val="left" w:pos="7200"/>
          <w:tab w:val="left" w:pos="8208"/>
        </w:tabs>
        <w:jc w:val="both"/>
        <w:rPr>
          <w:sz w:val="24"/>
          <w:szCs w:val="24"/>
        </w:rPr>
      </w:pPr>
      <w:r>
        <w:rPr>
          <w:color w:val="FF0000"/>
          <w:sz w:val="24"/>
          <w:szCs w:val="24"/>
        </w:rPr>
        <w:tab/>
      </w:r>
      <w:r>
        <w:rPr>
          <w:b/>
          <w:sz w:val="24"/>
          <w:szCs w:val="24"/>
        </w:rPr>
        <w:t>1.-</w:t>
      </w:r>
      <w:r>
        <w:rPr>
          <w:sz w:val="24"/>
          <w:szCs w:val="24"/>
        </w:rPr>
        <w:t xml:space="preserve"> Los créditos para gastos se destinarán exclusivamente a la finalidad específica para la cual hayan sido autorizados en el Presupuesto o por sus modificaciones debidamente aprobadas.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b/>
          <w:sz w:val="24"/>
          <w:szCs w:val="24"/>
        </w:rPr>
        <w:t>2.-</w:t>
      </w:r>
      <w:r>
        <w:rPr>
          <w:sz w:val="24"/>
          <w:szCs w:val="24"/>
        </w:rPr>
        <w:t xml:space="preserve"> Los créditos autorizados tienen carácter </w:t>
      </w:r>
      <w:r>
        <w:rPr>
          <w:sz w:val="24"/>
          <w:szCs w:val="24"/>
          <w:u w:val="single"/>
        </w:rPr>
        <w:t>limitativo y vinculante</w:t>
      </w:r>
      <w:r>
        <w:rPr>
          <w:sz w:val="24"/>
          <w:szCs w:val="24"/>
        </w:rPr>
        <w:t>, conforme a lo establecido en el artículo 172.2 del Real Decreto Legislativo 2/2004, de 5 de marzo, por el que se aprueba el Texto Refundido de la Ley Reguladora de las Haciendas Locales, y 25.1 del Real Decreto 500/1990, de 20 de abril.</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b/>
          <w:sz w:val="24"/>
          <w:szCs w:val="24"/>
        </w:rPr>
        <w:t>3.-</w:t>
      </w:r>
      <w:r>
        <w:rPr>
          <w:sz w:val="24"/>
          <w:szCs w:val="24"/>
        </w:rPr>
        <w:t xml:space="preserve"> En virtud de lo previsto en el artículo 28.1 del Real Decreto 500/1990, de 20 de abril, se establece la vinculación jurídica de los créditos en los siguientes niveles:</w:t>
      </w:r>
    </w:p>
    <w:p w:rsidR="0023637C" w:rsidRDefault="0023637C">
      <w:pPr>
        <w:pStyle w:val="normal0"/>
        <w:tabs>
          <w:tab w:val="left" w:pos="720"/>
          <w:tab w:val="left" w:pos="7200"/>
          <w:tab w:val="left" w:pos="8208"/>
        </w:tabs>
        <w:ind w:firstLine="720"/>
        <w:jc w:val="both"/>
        <w:rPr>
          <w:color w:val="0000FF"/>
          <w:sz w:val="24"/>
          <w:szCs w:val="24"/>
        </w:rPr>
      </w:pPr>
    </w:p>
    <w:p w:rsidR="0023637C" w:rsidRDefault="0023637C">
      <w:pPr>
        <w:pStyle w:val="normal0"/>
        <w:tabs>
          <w:tab w:val="left" w:pos="720"/>
          <w:tab w:val="left" w:pos="7200"/>
          <w:tab w:val="left" w:pos="8208"/>
        </w:tabs>
        <w:ind w:firstLine="720"/>
        <w:jc w:val="both"/>
        <w:rPr>
          <w:b/>
          <w:sz w:val="24"/>
          <w:szCs w:val="24"/>
        </w:rPr>
      </w:pPr>
      <w:r>
        <w:rPr>
          <w:b/>
          <w:sz w:val="24"/>
          <w:szCs w:val="24"/>
        </w:rPr>
        <w:t>A).- Capítulo 1: Gastos de Personal</w:t>
      </w:r>
    </w:p>
    <w:p w:rsidR="0023637C" w:rsidRDefault="0023637C">
      <w:pPr>
        <w:pStyle w:val="normal0"/>
        <w:tabs>
          <w:tab w:val="left" w:pos="720"/>
          <w:tab w:val="left" w:pos="7200"/>
          <w:tab w:val="left" w:pos="8208"/>
        </w:tabs>
        <w:ind w:firstLine="720"/>
        <w:jc w:val="both"/>
        <w:rPr>
          <w:color w:val="0000FF"/>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a) Respecto a la clasificación por programas, el área de Gasto.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b) Respecto a la clasificación económica, el capítulo.</w:t>
      </w:r>
    </w:p>
    <w:p w:rsidR="0023637C" w:rsidRDefault="0023637C">
      <w:pPr>
        <w:pStyle w:val="normal0"/>
        <w:tabs>
          <w:tab w:val="left" w:pos="720"/>
          <w:tab w:val="left" w:pos="7200"/>
          <w:tab w:val="left" w:pos="8208"/>
        </w:tabs>
        <w:ind w:firstLine="720"/>
        <w:jc w:val="both"/>
        <w:rPr>
          <w:color w:val="0000FF"/>
          <w:sz w:val="24"/>
          <w:szCs w:val="24"/>
        </w:rPr>
      </w:pPr>
    </w:p>
    <w:p w:rsidR="0023637C" w:rsidRDefault="0023637C">
      <w:pPr>
        <w:pStyle w:val="normal0"/>
        <w:tabs>
          <w:tab w:val="left" w:pos="720"/>
          <w:tab w:val="left" w:pos="7200"/>
          <w:tab w:val="left" w:pos="8208"/>
        </w:tabs>
        <w:ind w:firstLine="720"/>
        <w:jc w:val="both"/>
        <w:rPr>
          <w:b/>
          <w:sz w:val="24"/>
          <w:szCs w:val="24"/>
        </w:rPr>
      </w:pPr>
      <w:r>
        <w:rPr>
          <w:b/>
          <w:sz w:val="24"/>
          <w:szCs w:val="24"/>
        </w:rPr>
        <w:t>B).- Resto de Capítulos</w:t>
      </w:r>
    </w:p>
    <w:p w:rsidR="0023637C" w:rsidRDefault="0023637C">
      <w:pPr>
        <w:pStyle w:val="normal0"/>
        <w:tabs>
          <w:tab w:val="left" w:pos="720"/>
          <w:tab w:val="left" w:pos="7200"/>
          <w:tab w:val="left" w:pos="8208"/>
        </w:tabs>
        <w:ind w:firstLine="720"/>
        <w:jc w:val="both"/>
        <w:rPr>
          <w:color w:val="0000FF"/>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a) Respecto a la clasificación por programas, el área de Gasto.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b) Respecto a la clasificación económica, el artículo.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color w:val="0000FF"/>
          <w:sz w:val="24"/>
          <w:szCs w:val="24"/>
        </w:rPr>
        <w:tab/>
      </w:r>
      <w:r>
        <w:rPr>
          <w:sz w:val="24"/>
          <w:szCs w:val="24"/>
        </w:rPr>
        <w:t>En relación a los créditos que se declaren ampliables en las presentes Bases, tendrán carácter de vinculantes al nivel de desagregación con que figuren en los Estados de Gastos del Presupuesto.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r>
      <w:r>
        <w:rPr>
          <w:b/>
          <w:sz w:val="24"/>
          <w:szCs w:val="24"/>
        </w:rPr>
        <w:t xml:space="preserve">4.-. </w:t>
      </w:r>
      <w:r>
        <w:rPr>
          <w:sz w:val="24"/>
          <w:szCs w:val="24"/>
        </w:rPr>
        <w:t>A todos los efectos, se consideran incluidas en el Presupuesto General 2019 del Consorcio de Tributos de Tenerife, con crédito inicial por importe de cero Euros, todos aquellos conceptos de ingreso y todas aquellas aplicaciones presupuestarias de gasto que, estando definidas y codificadas por la Orden EHA/3565/2008, de 3 de diciembre, por la que se aprueba la estructura de los presupuestos de las entidades locales, no hayan sido dotadas de un crédito específico a nivel de aplicación presupuestaria. En el caso de que las citadas aplicaciones presupuestarias tengan crédito al nivel en que esté establecida la vinculación jurídica serán susceptibles de soportar las imputaciones de gasto correspondiente. Si no contaran con crédito a nivel de vinculación jurídica podrán incrementarse los mismos a través de las modificaciones presupuestarias que resulten de aplicación según lo descrito en las presentes Bases.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Heading2"/>
      </w:pPr>
      <w:bookmarkStart w:id="11" w:name="_wkhjcjiyl5mq" w:colFirst="0" w:colLast="0"/>
      <w:bookmarkEnd w:id="11"/>
      <w:r>
        <w:tab/>
        <w:t>BASE 7ª.- SITUACIÓN DE LOS CRÉDITOS.</w:t>
      </w:r>
    </w:p>
    <w:p w:rsidR="0023637C" w:rsidRDefault="0023637C">
      <w:pPr>
        <w:pStyle w:val="normal0"/>
        <w:tabs>
          <w:tab w:val="left" w:pos="720"/>
          <w:tab w:val="left" w:pos="7200"/>
          <w:tab w:val="left" w:pos="8208"/>
        </w:tabs>
        <w:jc w:val="both"/>
        <w:rPr>
          <w:sz w:val="24"/>
          <w:szCs w:val="24"/>
        </w:rPr>
      </w:pPr>
    </w:p>
    <w:p w:rsidR="0023637C" w:rsidRDefault="0023637C">
      <w:pPr>
        <w:pStyle w:val="normal0"/>
        <w:spacing w:before="120" w:after="120"/>
        <w:ind w:firstLine="709"/>
        <w:jc w:val="both"/>
        <w:rPr>
          <w:sz w:val="24"/>
          <w:szCs w:val="24"/>
        </w:rPr>
      </w:pPr>
      <w:r>
        <w:rPr>
          <w:b/>
          <w:sz w:val="28"/>
          <w:szCs w:val="28"/>
        </w:rPr>
        <w:tab/>
      </w:r>
      <w:r>
        <w:rPr>
          <w:b/>
          <w:sz w:val="24"/>
          <w:szCs w:val="24"/>
        </w:rPr>
        <w:t>1.-</w:t>
      </w:r>
      <w:r>
        <w:rPr>
          <w:sz w:val="24"/>
          <w:szCs w:val="24"/>
        </w:rPr>
        <w:t xml:space="preserve"> Los créditos consignados en el Presupuesto de Gastos, así como los procedentes de las modificaciones presupuestarias podrán encontrarse, con carácter general, en cualquiera de las tres situaciones siguientes:</w:t>
      </w:r>
    </w:p>
    <w:p w:rsidR="0023637C" w:rsidRDefault="0023637C">
      <w:pPr>
        <w:pStyle w:val="normal0"/>
        <w:numPr>
          <w:ilvl w:val="0"/>
          <w:numId w:val="8"/>
        </w:numPr>
        <w:spacing w:before="120" w:after="120"/>
        <w:ind w:left="0" w:firstLine="709"/>
        <w:jc w:val="both"/>
        <w:rPr>
          <w:sz w:val="24"/>
          <w:szCs w:val="24"/>
        </w:rPr>
      </w:pPr>
      <w:r>
        <w:rPr>
          <w:sz w:val="24"/>
          <w:szCs w:val="24"/>
        </w:rPr>
        <w:t>Créditos disponibles.</w:t>
      </w:r>
    </w:p>
    <w:p w:rsidR="0023637C" w:rsidRDefault="0023637C">
      <w:pPr>
        <w:pStyle w:val="normal0"/>
        <w:numPr>
          <w:ilvl w:val="0"/>
          <w:numId w:val="8"/>
        </w:numPr>
        <w:spacing w:before="120" w:after="120"/>
        <w:ind w:left="0" w:firstLine="709"/>
        <w:jc w:val="both"/>
        <w:rPr>
          <w:sz w:val="24"/>
          <w:szCs w:val="24"/>
        </w:rPr>
      </w:pPr>
      <w:r>
        <w:rPr>
          <w:sz w:val="24"/>
          <w:szCs w:val="24"/>
        </w:rPr>
        <w:t>Créditos retenidos pendientes de utilización.</w:t>
      </w:r>
    </w:p>
    <w:p w:rsidR="0023637C" w:rsidRDefault="0023637C">
      <w:pPr>
        <w:pStyle w:val="normal0"/>
        <w:numPr>
          <w:ilvl w:val="0"/>
          <w:numId w:val="8"/>
        </w:numPr>
        <w:spacing w:before="120" w:after="120"/>
        <w:ind w:left="0" w:firstLine="709"/>
        <w:jc w:val="both"/>
        <w:rPr>
          <w:sz w:val="24"/>
          <w:szCs w:val="24"/>
        </w:rPr>
      </w:pPr>
      <w:r>
        <w:rPr>
          <w:sz w:val="24"/>
          <w:szCs w:val="24"/>
        </w:rPr>
        <w:t>Créditos no disponibles.</w:t>
      </w:r>
    </w:p>
    <w:p w:rsidR="0023637C" w:rsidRDefault="0023637C">
      <w:pPr>
        <w:pStyle w:val="normal0"/>
        <w:spacing w:before="120" w:after="120"/>
        <w:jc w:val="both"/>
        <w:rPr>
          <w:sz w:val="24"/>
          <w:szCs w:val="24"/>
        </w:rPr>
      </w:pPr>
    </w:p>
    <w:p w:rsidR="0023637C" w:rsidRDefault="0023637C">
      <w:pPr>
        <w:pStyle w:val="normal0"/>
        <w:numPr>
          <w:ilvl w:val="0"/>
          <w:numId w:val="9"/>
        </w:numPr>
        <w:spacing w:before="120" w:after="120"/>
        <w:ind w:left="0" w:firstLine="709"/>
        <w:jc w:val="both"/>
        <w:rPr>
          <w:sz w:val="24"/>
          <w:szCs w:val="24"/>
        </w:rPr>
      </w:pPr>
      <w:r>
        <w:rPr>
          <w:sz w:val="24"/>
          <w:szCs w:val="24"/>
          <w:u w:val="single"/>
        </w:rPr>
        <w:t>Créditos disponibles</w:t>
      </w:r>
      <w:r>
        <w:rPr>
          <w:sz w:val="24"/>
          <w:szCs w:val="24"/>
        </w:rPr>
        <w:t>.</w:t>
      </w:r>
    </w:p>
    <w:p w:rsidR="0023637C" w:rsidRDefault="0023637C">
      <w:pPr>
        <w:pStyle w:val="normal0"/>
        <w:spacing w:before="120" w:after="120"/>
        <w:ind w:firstLine="720"/>
        <w:jc w:val="both"/>
        <w:rPr>
          <w:sz w:val="24"/>
          <w:szCs w:val="24"/>
        </w:rPr>
      </w:pPr>
      <w:r>
        <w:rPr>
          <w:sz w:val="24"/>
          <w:szCs w:val="24"/>
        </w:rPr>
        <w:t>En principio, todos los créditos para gastos se encontrarán en la situación de disponibles.</w:t>
      </w:r>
    </w:p>
    <w:p w:rsidR="0023637C" w:rsidRDefault="0023637C">
      <w:pPr>
        <w:pStyle w:val="normal0"/>
        <w:spacing w:before="120" w:after="120"/>
        <w:ind w:firstLine="720"/>
        <w:jc w:val="both"/>
        <w:rPr>
          <w:sz w:val="24"/>
          <w:szCs w:val="24"/>
        </w:rPr>
      </w:pPr>
    </w:p>
    <w:p w:rsidR="0023637C" w:rsidRDefault="0023637C">
      <w:pPr>
        <w:pStyle w:val="normal0"/>
        <w:numPr>
          <w:ilvl w:val="0"/>
          <w:numId w:val="9"/>
        </w:numPr>
        <w:spacing w:before="120" w:after="120"/>
        <w:ind w:left="0" w:firstLine="709"/>
        <w:jc w:val="both"/>
        <w:rPr>
          <w:sz w:val="24"/>
          <w:szCs w:val="24"/>
        </w:rPr>
      </w:pPr>
      <w:r>
        <w:rPr>
          <w:sz w:val="24"/>
          <w:szCs w:val="24"/>
          <w:u w:val="single"/>
        </w:rPr>
        <w:t>Créditos retenidos pendientes de utilización</w:t>
      </w:r>
      <w:r>
        <w:rPr>
          <w:sz w:val="24"/>
          <w:szCs w:val="24"/>
        </w:rPr>
        <w:t>.</w:t>
      </w:r>
    </w:p>
    <w:p w:rsidR="0023637C" w:rsidRDefault="0023637C">
      <w:pPr>
        <w:pStyle w:val="normal0"/>
        <w:spacing w:before="120" w:after="120"/>
        <w:ind w:firstLine="709"/>
        <w:jc w:val="both"/>
        <w:rPr>
          <w:sz w:val="24"/>
          <w:szCs w:val="24"/>
        </w:rPr>
      </w:pPr>
      <w:r>
        <w:rPr>
          <w:sz w:val="24"/>
          <w:szCs w:val="24"/>
        </w:rPr>
        <w:t xml:space="preserve">I.- Retención de crédito es el acto mediante el cual se expide, respecto al de una </w:t>
      </w:r>
      <w:r>
        <w:rPr>
          <w:b/>
          <w:sz w:val="24"/>
          <w:szCs w:val="24"/>
        </w:rPr>
        <w:t xml:space="preserve">aplicación </w:t>
      </w:r>
      <w:r>
        <w:rPr>
          <w:sz w:val="24"/>
          <w:szCs w:val="24"/>
        </w:rPr>
        <w:t>presupuestaria, certificación de existencia de saldo suficiente para la autorización de un gasto, de una transferencia de crédito o de una baja por anulación, por una cuantía determinada, produciéndose, por el mismo importe, una reserva para dicho gasto o transferencia.</w:t>
      </w:r>
    </w:p>
    <w:p w:rsidR="0023637C" w:rsidRDefault="0023637C">
      <w:pPr>
        <w:pStyle w:val="normal0"/>
        <w:spacing w:before="120" w:after="120"/>
        <w:ind w:firstLine="709"/>
        <w:jc w:val="both"/>
        <w:rPr>
          <w:sz w:val="24"/>
          <w:szCs w:val="24"/>
        </w:rPr>
      </w:pPr>
      <w:r>
        <w:rPr>
          <w:sz w:val="24"/>
          <w:szCs w:val="24"/>
        </w:rPr>
        <w:t>Para ello se verificará la suficiencia de saldo de crédito al nivel en que esté establecida la vinculación jurídica del crédito, siempre y cuando exista la correspondiente partida, si bien en el caso de retenciones para transferencias de créditos a otras partidas presupuestarias, la verificación de suficiencia de saldo de crédito se realizará, además, al nivel de la propia partida presupuestaria contra la que se certifique.</w:t>
      </w:r>
    </w:p>
    <w:p w:rsidR="0023637C" w:rsidRDefault="0023637C">
      <w:pPr>
        <w:pStyle w:val="normal0"/>
        <w:spacing w:before="120" w:after="120"/>
        <w:ind w:firstLine="709"/>
        <w:jc w:val="both"/>
        <w:rPr>
          <w:sz w:val="24"/>
          <w:szCs w:val="24"/>
        </w:rPr>
      </w:pPr>
      <w:r>
        <w:rPr>
          <w:sz w:val="24"/>
          <w:szCs w:val="24"/>
        </w:rPr>
        <w:t>II.- El registro contable de esta situación de los créditos de gastos se genera automáticamente a partir de la expedición de la Certificación de existencia de crédito antes aludida, que corresponde al Interventor según lo dispuesto en el artículo 32 del R.D. 500/1990, de 20 de abril.</w:t>
      </w:r>
    </w:p>
    <w:p w:rsidR="0023637C" w:rsidRDefault="0023637C">
      <w:pPr>
        <w:pStyle w:val="normal0"/>
        <w:spacing w:before="120" w:after="120"/>
        <w:ind w:left="705"/>
        <w:jc w:val="both"/>
        <w:rPr>
          <w:sz w:val="24"/>
          <w:szCs w:val="24"/>
        </w:rPr>
      </w:pPr>
      <w:r>
        <w:rPr>
          <w:sz w:val="24"/>
          <w:szCs w:val="24"/>
        </w:rPr>
        <w:t xml:space="preserve">c) </w:t>
      </w:r>
      <w:r>
        <w:rPr>
          <w:sz w:val="24"/>
          <w:szCs w:val="24"/>
        </w:rPr>
        <w:tab/>
      </w:r>
      <w:r>
        <w:rPr>
          <w:sz w:val="24"/>
          <w:szCs w:val="24"/>
          <w:u w:val="single"/>
        </w:rPr>
        <w:t>Créditos no disponibles</w:t>
      </w:r>
      <w:r>
        <w:rPr>
          <w:sz w:val="24"/>
          <w:szCs w:val="24"/>
        </w:rPr>
        <w:t>.</w:t>
      </w:r>
    </w:p>
    <w:p w:rsidR="0023637C" w:rsidRDefault="0023637C">
      <w:pPr>
        <w:pStyle w:val="normal0"/>
        <w:tabs>
          <w:tab w:val="left" w:pos="720"/>
          <w:tab w:val="left" w:pos="7200"/>
          <w:tab w:val="left" w:pos="8208"/>
        </w:tabs>
        <w:jc w:val="both"/>
        <w:rPr>
          <w:sz w:val="24"/>
          <w:szCs w:val="24"/>
        </w:rPr>
      </w:pPr>
      <w:r>
        <w:rPr>
          <w:color w:val="0000FF"/>
          <w:sz w:val="24"/>
          <w:szCs w:val="24"/>
        </w:rPr>
        <w:tab/>
      </w:r>
      <w:r>
        <w:rPr>
          <w:sz w:val="24"/>
          <w:szCs w:val="24"/>
        </w:rPr>
        <w:t xml:space="preserve">Cuando concurran determinadas circunstancias que afecten al necesario equilibrio presupuestario y financiero de esta Entidad, el </w:t>
      </w:r>
      <w:r>
        <w:rPr>
          <w:b/>
          <w:sz w:val="24"/>
          <w:szCs w:val="24"/>
        </w:rPr>
        <w:t>Presidente</w:t>
      </w:r>
      <w:r>
        <w:rPr>
          <w:sz w:val="24"/>
          <w:szCs w:val="24"/>
        </w:rPr>
        <w:t xml:space="preserve">, </w:t>
      </w:r>
      <w:r>
        <w:rPr>
          <w:b/>
          <w:sz w:val="24"/>
          <w:szCs w:val="24"/>
        </w:rPr>
        <w:t>previo informe de la Dirección</w:t>
      </w:r>
      <w:r>
        <w:rPr>
          <w:sz w:val="24"/>
          <w:szCs w:val="24"/>
        </w:rPr>
        <w:t>, podrá formular propuesta razonada para inmovilizar la totalidad o parte del crédito asignado a una o diversas partidas presupuestarias, para su declaración como no disponible. Asimismo corresponde al Director, mediante informe razonado, elevar propuesta de reposición a la situación de disponibilidad de los créditos previamente inmovilizados.</w:t>
      </w:r>
    </w:p>
    <w:p w:rsidR="0023637C" w:rsidRDefault="0023637C">
      <w:pPr>
        <w:pStyle w:val="normal0"/>
        <w:spacing w:before="120" w:after="120"/>
        <w:ind w:firstLine="709"/>
        <w:jc w:val="both"/>
        <w:rPr>
          <w:sz w:val="24"/>
          <w:szCs w:val="24"/>
        </w:rPr>
      </w:pPr>
      <w:r>
        <w:rPr>
          <w:sz w:val="24"/>
          <w:szCs w:val="24"/>
        </w:rPr>
        <w:t>I.- La declaración de no disponibilidad de créditos, así como su reposición a disponible, corresponde al Pleno del Consorcio, previo informe de Intervención.</w:t>
      </w:r>
    </w:p>
    <w:p w:rsidR="0023637C" w:rsidRDefault="0023637C">
      <w:pPr>
        <w:pStyle w:val="normal0"/>
        <w:spacing w:before="120" w:after="120"/>
        <w:ind w:firstLine="709"/>
        <w:jc w:val="both"/>
        <w:rPr>
          <w:sz w:val="24"/>
          <w:szCs w:val="24"/>
        </w:rPr>
      </w:pPr>
      <w:r>
        <w:rPr>
          <w:sz w:val="24"/>
          <w:szCs w:val="24"/>
        </w:rPr>
        <w:t>II.- La declaración de no disponibilidad no supondrá la anulación del crédito pero, con cargo al saldo declarado no disponible, no podrán acordarse autorizaciones de gastos ni transferencias y su importe no podrá ser incorporado al Presupuesto del ejercicio siguiente.</w:t>
      </w:r>
    </w:p>
    <w:p w:rsidR="0023637C" w:rsidRDefault="0023637C">
      <w:pPr>
        <w:pStyle w:val="normal0"/>
        <w:tabs>
          <w:tab w:val="left" w:pos="720"/>
          <w:tab w:val="left" w:pos="7200"/>
          <w:tab w:val="left" w:pos="8208"/>
        </w:tabs>
        <w:jc w:val="both"/>
        <w:rPr>
          <w:sz w:val="24"/>
          <w:szCs w:val="24"/>
        </w:rPr>
      </w:pPr>
      <w:r>
        <w:rPr>
          <w:sz w:val="24"/>
          <w:szCs w:val="24"/>
        </w:rPr>
        <w:tab/>
      </w:r>
      <w:r>
        <w:rPr>
          <w:sz w:val="24"/>
          <w:szCs w:val="24"/>
        </w:rPr>
        <w:tab/>
      </w:r>
    </w:p>
    <w:p w:rsidR="0023637C" w:rsidRDefault="0023637C">
      <w:pPr>
        <w:pStyle w:val="normal0"/>
        <w:tabs>
          <w:tab w:val="left" w:pos="576"/>
          <w:tab w:val="left" w:pos="720"/>
          <w:tab w:val="left" w:pos="2592"/>
          <w:tab w:val="left" w:pos="7200"/>
          <w:tab w:val="left" w:pos="8208"/>
        </w:tabs>
        <w:ind w:firstLine="720"/>
        <w:jc w:val="both"/>
        <w:rPr>
          <w:sz w:val="28"/>
          <w:szCs w:val="28"/>
        </w:rPr>
      </w:pPr>
      <w:r>
        <w:rPr>
          <w:b/>
          <w:sz w:val="24"/>
          <w:szCs w:val="24"/>
        </w:rPr>
        <w:t>2.-</w:t>
      </w:r>
      <w:r>
        <w:rPr>
          <w:sz w:val="24"/>
          <w:szCs w:val="24"/>
        </w:rPr>
        <w:t xml:space="preserve"> No obstante lo anterior, la disponibilidad efectiva de los créditos para gastos que hayan de financiarse, mediante subvenciones o aportaciones de otros Organismos o Instituciones que tengan la consideración de financiación específica o afectada quedará condicionada, en todo caso, a la existencia de documentos fehacientes que acrediten los compromisos firmes de aportación. Esta situación se mantendrá en tanto no se formalice el compromiso de aportación por parte de las Entidades que conceden el ingreso. Una vez se acredite la formalización de los compromisos correspondientes, el Presidente dictará la oportuna Resolución autorizando la disponibilidad del crédito correspondiente.</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Heading2"/>
        <w:jc w:val="center"/>
      </w:pPr>
      <w:bookmarkStart w:id="12" w:name="_gyxgomcspyzu" w:colFirst="0" w:colLast="0"/>
      <w:bookmarkEnd w:id="12"/>
      <w:r>
        <w:t>Capítulo II.- Modificaciones de crédito</w:t>
      </w:r>
    </w:p>
    <w:p w:rsidR="0023637C" w:rsidRDefault="0023637C">
      <w:pPr>
        <w:pStyle w:val="normal0"/>
        <w:tabs>
          <w:tab w:val="left" w:pos="720"/>
          <w:tab w:val="left" w:pos="7200"/>
          <w:tab w:val="left" w:pos="8208"/>
        </w:tabs>
        <w:rPr>
          <w:sz w:val="24"/>
          <w:szCs w:val="24"/>
        </w:rPr>
      </w:pPr>
    </w:p>
    <w:p w:rsidR="0023637C" w:rsidRDefault="0023637C">
      <w:pPr>
        <w:pStyle w:val="normal0"/>
        <w:tabs>
          <w:tab w:val="left" w:pos="720"/>
          <w:tab w:val="left" w:pos="7200"/>
          <w:tab w:val="left" w:pos="8208"/>
        </w:tabs>
        <w:rPr>
          <w:sz w:val="24"/>
          <w:szCs w:val="24"/>
        </w:rPr>
      </w:pPr>
    </w:p>
    <w:p w:rsidR="0023637C" w:rsidRDefault="0023637C">
      <w:pPr>
        <w:pStyle w:val="normal0"/>
        <w:tabs>
          <w:tab w:val="left" w:pos="720"/>
          <w:tab w:val="left" w:pos="7200"/>
          <w:tab w:val="left" w:pos="8208"/>
        </w:tabs>
        <w:rPr>
          <w:sz w:val="24"/>
          <w:szCs w:val="24"/>
        </w:rPr>
      </w:pPr>
    </w:p>
    <w:p w:rsidR="0023637C" w:rsidRDefault="0023637C">
      <w:pPr>
        <w:pStyle w:val="normal0"/>
        <w:tabs>
          <w:tab w:val="left" w:pos="720"/>
          <w:tab w:val="left" w:pos="7200"/>
          <w:tab w:val="left" w:pos="8208"/>
        </w:tabs>
        <w:ind w:firstLine="720"/>
        <w:rPr>
          <w:sz w:val="24"/>
          <w:szCs w:val="24"/>
        </w:rPr>
      </w:pPr>
    </w:p>
    <w:p w:rsidR="0023637C" w:rsidRDefault="0023637C">
      <w:pPr>
        <w:pStyle w:val="Heading2"/>
      </w:pPr>
      <w:bookmarkStart w:id="13" w:name="_otdaed9ytncz" w:colFirst="0" w:colLast="0"/>
      <w:bookmarkEnd w:id="13"/>
      <w:r>
        <w:tab/>
        <w:t>BASE 8ª.- DE LAS MODIFICACIONES DE CRÉDITO.</w:t>
      </w: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normal0"/>
        <w:ind w:firstLine="720"/>
        <w:jc w:val="both"/>
        <w:rPr>
          <w:sz w:val="24"/>
          <w:szCs w:val="24"/>
        </w:rPr>
      </w:pPr>
      <w:r>
        <w:rPr>
          <w:b/>
          <w:sz w:val="24"/>
          <w:szCs w:val="24"/>
        </w:rPr>
        <w:t>1.-</w:t>
      </w:r>
      <w:r>
        <w:rPr>
          <w:sz w:val="24"/>
          <w:szCs w:val="24"/>
        </w:rPr>
        <w:t xml:space="preserve"> Cuando haya de realizarse un gasto y no exista crédito al nivel de vinculación jurídica establecido en las presentes Bases o éste resulte insuficiente, se tramitará un expediente de modificación de créditos con sujeción a las particularidades reguladas en este Capítulo.</w:t>
      </w:r>
    </w:p>
    <w:p w:rsidR="0023637C" w:rsidRDefault="0023637C">
      <w:pPr>
        <w:pStyle w:val="normal0"/>
        <w:ind w:firstLine="1418"/>
        <w:jc w:val="both"/>
        <w:rPr>
          <w:sz w:val="24"/>
          <w:szCs w:val="24"/>
        </w:rPr>
      </w:pPr>
    </w:p>
    <w:p w:rsidR="0023637C" w:rsidRDefault="0023637C">
      <w:pPr>
        <w:pStyle w:val="normal0"/>
        <w:ind w:firstLine="720"/>
        <w:jc w:val="both"/>
        <w:rPr>
          <w:sz w:val="24"/>
          <w:szCs w:val="24"/>
        </w:rPr>
      </w:pPr>
      <w:r>
        <w:rPr>
          <w:b/>
          <w:sz w:val="24"/>
          <w:szCs w:val="24"/>
        </w:rPr>
        <w:t>2.-</w:t>
      </w:r>
      <w:r>
        <w:rPr>
          <w:sz w:val="24"/>
          <w:szCs w:val="24"/>
        </w:rPr>
        <w:t xml:space="preserve"> Cualquier modificación en el Presupuesto de gastos debe mantener el equilibrio presupuestario y financiero, especificándose en el expediente de su tramitación el medio o recurso que lo financia y/o la concreta partida presupuestaria cuya baja o minoración se propone.</w:t>
      </w:r>
    </w:p>
    <w:p w:rsidR="0023637C" w:rsidRDefault="0023637C">
      <w:pPr>
        <w:pStyle w:val="normal0"/>
        <w:ind w:firstLine="1418"/>
        <w:jc w:val="both"/>
        <w:rPr>
          <w:sz w:val="24"/>
          <w:szCs w:val="24"/>
        </w:rPr>
      </w:pPr>
    </w:p>
    <w:p w:rsidR="0023637C" w:rsidRDefault="0023637C">
      <w:pPr>
        <w:pStyle w:val="normal0"/>
        <w:ind w:firstLine="709"/>
        <w:jc w:val="both"/>
        <w:rPr>
          <w:sz w:val="24"/>
          <w:szCs w:val="24"/>
        </w:rPr>
      </w:pPr>
      <w:r>
        <w:rPr>
          <w:b/>
          <w:sz w:val="24"/>
          <w:szCs w:val="24"/>
        </w:rPr>
        <w:t>3.-</w:t>
      </w:r>
      <w:r>
        <w:rPr>
          <w:sz w:val="24"/>
          <w:szCs w:val="24"/>
        </w:rPr>
        <w:t xml:space="preserve"> Cualquier modificación de crédito exige propuesta razonada del órgano competente justificativa de la misma, valorándose la incidencia que ésta pueda tener en la consecución de los objetivos fijados en el momento de la aprobación del Presupuesto.</w:t>
      </w:r>
    </w:p>
    <w:p w:rsidR="0023637C" w:rsidRDefault="0023637C">
      <w:pPr>
        <w:pStyle w:val="normal0"/>
        <w:ind w:firstLine="709"/>
        <w:jc w:val="both"/>
        <w:rPr>
          <w:sz w:val="24"/>
          <w:szCs w:val="24"/>
        </w:rPr>
      </w:pPr>
    </w:p>
    <w:p w:rsidR="0023637C" w:rsidRDefault="0023637C">
      <w:pPr>
        <w:pStyle w:val="normal0"/>
        <w:ind w:firstLine="709"/>
        <w:jc w:val="both"/>
        <w:rPr>
          <w:sz w:val="24"/>
          <w:szCs w:val="24"/>
        </w:rPr>
      </w:pPr>
      <w:r>
        <w:rPr>
          <w:b/>
          <w:sz w:val="24"/>
          <w:szCs w:val="24"/>
        </w:rPr>
        <w:t>4.-</w:t>
      </w:r>
      <w:r>
        <w:rPr>
          <w:sz w:val="24"/>
          <w:szCs w:val="24"/>
        </w:rPr>
        <w:t xml:space="preserve"> Las modificaciones de créditos propuestas por el Pleno no serán ejecutivas hasta que no se haya cumplido el trámite de publicidad e información pública posterior a la aprobación inicial. </w:t>
      </w:r>
    </w:p>
    <w:p w:rsidR="0023637C" w:rsidRDefault="0023637C">
      <w:pPr>
        <w:pStyle w:val="normal0"/>
        <w:ind w:firstLine="1418"/>
        <w:jc w:val="both"/>
        <w:rPr>
          <w:sz w:val="24"/>
          <w:szCs w:val="24"/>
        </w:rPr>
      </w:pPr>
    </w:p>
    <w:p w:rsidR="0023637C" w:rsidRDefault="0023637C">
      <w:pPr>
        <w:pStyle w:val="normal0"/>
        <w:ind w:firstLine="709"/>
        <w:jc w:val="both"/>
        <w:rPr>
          <w:sz w:val="28"/>
          <w:szCs w:val="28"/>
        </w:rPr>
      </w:pPr>
      <w:r>
        <w:rPr>
          <w:b/>
          <w:sz w:val="24"/>
          <w:szCs w:val="24"/>
        </w:rPr>
        <w:t>5.-</w:t>
      </w:r>
      <w:r>
        <w:rPr>
          <w:sz w:val="24"/>
          <w:szCs w:val="24"/>
        </w:rPr>
        <w:t xml:space="preserve"> Las modificaciones de crédito aprobadas por el Presidente, serán ejecutivas y entrarán en vigor desde la adopción del acuerdo o resolución de aprobación.</w:t>
      </w:r>
    </w:p>
    <w:p w:rsidR="0023637C" w:rsidRDefault="0023637C">
      <w:pPr>
        <w:pStyle w:val="normal0"/>
        <w:ind w:firstLine="1418"/>
        <w:jc w:val="both"/>
        <w:rPr>
          <w:sz w:val="24"/>
          <w:szCs w:val="24"/>
        </w:rPr>
      </w:pPr>
    </w:p>
    <w:p w:rsidR="0023637C" w:rsidRDefault="0023637C">
      <w:pPr>
        <w:pStyle w:val="Heading2"/>
      </w:pPr>
      <w:bookmarkStart w:id="14" w:name="_bgtebaymgm3l" w:colFirst="0" w:colLast="0"/>
      <w:bookmarkEnd w:id="14"/>
      <w:r>
        <w:tab/>
      </w:r>
    </w:p>
    <w:p w:rsidR="0023637C" w:rsidRDefault="0023637C">
      <w:pPr>
        <w:pStyle w:val="Heading2"/>
        <w:ind w:firstLine="720"/>
      </w:pPr>
      <w:bookmarkStart w:id="15" w:name="_89stgat2xnus" w:colFirst="0" w:colLast="0"/>
      <w:bookmarkEnd w:id="15"/>
      <w:r>
        <w:t>BASE 9ª.- CLASES DE MODIFICACIONES DE CRÉDITO EN EL PRESUPUESTO DE GASTOS.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b/>
          <w:sz w:val="24"/>
          <w:szCs w:val="24"/>
        </w:rPr>
        <w:tab/>
      </w:r>
      <w:r>
        <w:rPr>
          <w:sz w:val="24"/>
          <w:szCs w:val="24"/>
        </w:rPr>
        <w:t>Las modificaciones de crédito que pueden ser realizadas en el Presupuesto de Gastos son las siguientes:</w:t>
      </w:r>
    </w:p>
    <w:p w:rsidR="0023637C" w:rsidRDefault="0023637C">
      <w:pPr>
        <w:pStyle w:val="normal0"/>
        <w:tabs>
          <w:tab w:val="left" w:pos="720"/>
          <w:tab w:val="left" w:pos="7200"/>
          <w:tab w:val="left" w:pos="8208"/>
        </w:tabs>
        <w:jc w:val="both"/>
        <w:rPr>
          <w:sz w:val="24"/>
          <w:szCs w:val="24"/>
        </w:rPr>
      </w:pPr>
    </w:p>
    <w:p w:rsidR="0023637C" w:rsidRDefault="0023637C" w:rsidP="000661D6">
      <w:pPr>
        <w:pStyle w:val="normal0"/>
        <w:tabs>
          <w:tab w:val="left" w:pos="720"/>
          <w:tab w:val="left" w:pos="7200"/>
          <w:tab w:val="left" w:pos="8208"/>
        </w:tabs>
        <w:ind w:left="710"/>
        <w:jc w:val="both"/>
        <w:rPr>
          <w:sz w:val="24"/>
          <w:szCs w:val="24"/>
        </w:rPr>
      </w:pPr>
      <w:r>
        <w:rPr>
          <w:sz w:val="24"/>
          <w:szCs w:val="24"/>
        </w:rPr>
        <w:t>a) Créditos extraordinarios.</w:t>
      </w:r>
    </w:p>
    <w:p w:rsidR="0023637C" w:rsidRDefault="0023637C" w:rsidP="000661D6">
      <w:pPr>
        <w:pStyle w:val="normal0"/>
        <w:tabs>
          <w:tab w:val="left" w:pos="720"/>
          <w:tab w:val="left" w:pos="7200"/>
          <w:tab w:val="left" w:pos="8208"/>
        </w:tabs>
        <w:ind w:left="710"/>
        <w:jc w:val="both"/>
        <w:rPr>
          <w:sz w:val="24"/>
          <w:szCs w:val="24"/>
        </w:rPr>
      </w:pPr>
      <w:r>
        <w:rPr>
          <w:sz w:val="24"/>
          <w:szCs w:val="24"/>
        </w:rPr>
        <w:t>b) Suplementos de crédito.</w:t>
      </w:r>
    </w:p>
    <w:p w:rsidR="0023637C" w:rsidRDefault="0023637C" w:rsidP="000661D6">
      <w:pPr>
        <w:pStyle w:val="normal0"/>
        <w:tabs>
          <w:tab w:val="left" w:pos="720"/>
          <w:tab w:val="left" w:pos="7200"/>
          <w:tab w:val="left" w:pos="8208"/>
        </w:tabs>
        <w:ind w:left="710"/>
        <w:jc w:val="both"/>
        <w:rPr>
          <w:sz w:val="24"/>
          <w:szCs w:val="24"/>
        </w:rPr>
      </w:pPr>
      <w:r>
        <w:rPr>
          <w:sz w:val="24"/>
          <w:szCs w:val="24"/>
        </w:rPr>
        <w:t>c) Ampliaciones de crédito.</w:t>
      </w:r>
    </w:p>
    <w:p w:rsidR="0023637C" w:rsidRDefault="0023637C" w:rsidP="000661D6">
      <w:pPr>
        <w:pStyle w:val="normal0"/>
        <w:tabs>
          <w:tab w:val="left" w:pos="720"/>
          <w:tab w:val="left" w:pos="7200"/>
          <w:tab w:val="left" w:pos="8208"/>
        </w:tabs>
        <w:ind w:left="710"/>
        <w:jc w:val="both"/>
        <w:rPr>
          <w:sz w:val="24"/>
          <w:szCs w:val="24"/>
        </w:rPr>
      </w:pPr>
      <w:r>
        <w:rPr>
          <w:sz w:val="24"/>
          <w:szCs w:val="24"/>
        </w:rPr>
        <w:t>d) Transferencias de crédito.</w:t>
      </w:r>
    </w:p>
    <w:p w:rsidR="0023637C" w:rsidRDefault="0023637C" w:rsidP="000661D6">
      <w:pPr>
        <w:pStyle w:val="normal0"/>
        <w:tabs>
          <w:tab w:val="left" w:pos="720"/>
          <w:tab w:val="left" w:pos="7200"/>
          <w:tab w:val="left" w:pos="8208"/>
        </w:tabs>
        <w:ind w:left="710"/>
        <w:jc w:val="both"/>
        <w:rPr>
          <w:sz w:val="24"/>
          <w:szCs w:val="24"/>
        </w:rPr>
      </w:pPr>
      <w:r>
        <w:rPr>
          <w:sz w:val="24"/>
          <w:szCs w:val="24"/>
        </w:rPr>
        <w:t>e) Generación de créditos por ingresos.</w:t>
      </w:r>
    </w:p>
    <w:p w:rsidR="0023637C" w:rsidRDefault="0023637C" w:rsidP="000661D6">
      <w:pPr>
        <w:pStyle w:val="normal0"/>
        <w:tabs>
          <w:tab w:val="left" w:pos="720"/>
          <w:tab w:val="left" w:pos="7200"/>
          <w:tab w:val="left" w:pos="8208"/>
        </w:tabs>
        <w:ind w:left="710"/>
        <w:jc w:val="both"/>
        <w:rPr>
          <w:sz w:val="24"/>
          <w:szCs w:val="24"/>
        </w:rPr>
      </w:pPr>
      <w:r>
        <w:rPr>
          <w:sz w:val="24"/>
          <w:szCs w:val="24"/>
        </w:rPr>
        <w:t>f) Incorporación de remanentes de crédito.</w:t>
      </w:r>
    </w:p>
    <w:p w:rsidR="0023637C" w:rsidRDefault="0023637C" w:rsidP="000661D6">
      <w:pPr>
        <w:pStyle w:val="normal0"/>
        <w:tabs>
          <w:tab w:val="left" w:pos="720"/>
          <w:tab w:val="left" w:pos="7200"/>
          <w:tab w:val="left" w:pos="8208"/>
        </w:tabs>
        <w:ind w:left="710"/>
        <w:jc w:val="both"/>
        <w:rPr>
          <w:sz w:val="24"/>
          <w:szCs w:val="24"/>
        </w:rPr>
      </w:pPr>
      <w:r>
        <w:rPr>
          <w:sz w:val="24"/>
          <w:szCs w:val="24"/>
        </w:rPr>
        <w:t>g) Bajas por anulación.</w:t>
      </w:r>
    </w:p>
    <w:p w:rsidR="0023637C" w:rsidRDefault="0023637C">
      <w:pPr>
        <w:pStyle w:val="normal0"/>
        <w:tabs>
          <w:tab w:val="left" w:pos="720"/>
          <w:tab w:val="left" w:pos="7200"/>
          <w:tab w:val="left" w:pos="8208"/>
        </w:tabs>
        <w:jc w:val="both"/>
        <w:rPr>
          <w:sz w:val="24"/>
          <w:szCs w:val="24"/>
        </w:rPr>
      </w:pPr>
      <w:r>
        <w:rPr>
          <w:sz w:val="24"/>
          <w:szCs w:val="24"/>
        </w:rPr>
        <w:tab/>
      </w:r>
    </w:p>
    <w:p w:rsidR="0023637C" w:rsidRDefault="0023637C">
      <w:pPr>
        <w:pStyle w:val="normal0"/>
        <w:tabs>
          <w:tab w:val="left" w:pos="720"/>
          <w:tab w:val="left" w:pos="7200"/>
          <w:tab w:val="left" w:pos="8208"/>
        </w:tabs>
        <w:jc w:val="both"/>
        <w:rPr>
          <w:sz w:val="24"/>
          <w:szCs w:val="24"/>
        </w:rPr>
      </w:pPr>
    </w:p>
    <w:p w:rsidR="0023637C" w:rsidRDefault="0023637C">
      <w:pPr>
        <w:pStyle w:val="Heading2"/>
      </w:pPr>
      <w:bookmarkStart w:id="16" w:name="_isc8l787pe1j" w:colFirst="0" w:colLast="0"/>
      <w:bookmarkEnd w:id="16"/>
      <w:r>
        <w:tab/>
        <w:t>BASE 10ª.- CRÉDITOS EXTRAORDINARIOS Y SUPLEMENTOS DE CRÉDITO.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b/>
          <w:sz w:val="24"/>
          <w:szCs w:val="24"/>
        </w:rPr>
        <w:tab/>
        <w:t xml:space="preserve">1.- </w:t>
      </w:r>
      <w:r>
        <w:rPr>
          <w:sz w:val="24"/>
          <w:szCs w:val="24"/>
        </w:rPr>
        <w:t xml:space="preserve">Cuando en el ejercicio económico haya de realizarse un gasto </w:t>
      </w:r>
      <w:r>
        <w:rPr>
          <w:sz w:val="24"/>
          <w:szCs w:val="24"/>
          <w:u w:val="single"/>
        </w:rPr>
        <w:t>específico y determinado</w:t>
      </w:r>
      <w:r>
        <w:rPr>
          <w:sz w:val="24"/>
          <w:szCs w:val="24"/>
        </w:rPr>
        <w:t xml:space="preserve"> que no pueda demorarse hasta el ejercicio siguiente, y no exista crédito en el Presupuesto o el consignado sea insuficiente a nivel de la vinculación jurídica o no ampliable, el Presidente ordenará la incoación del expediente de concesión de crédito extraordinario, en el primer caso, o de suplemento de crédito, en el segundo.</w:t>
      </w:r>
    </w:p>
    <w:p w:rsidR="0023637C" w:rsidRDefault="0023637C">
      <w:pPr>
        <w:pStyle w:val="normal0"/>
        <w:tabs>
          <w:tab w:val="left" w:pos="720"/>
          <w:tab w:val="left" w:pos="7200"/>
          <w:tab w:val="left" w:pos="8208"/>
        </w:tabs>
        <w:jc w:val="both"/>
        <w:rPr>
          <w:color w:val="0000FF"/>
          <w:sz w:val="24"/>
          <w:szCs w:val="24"/>
        </w:rPr>
      </w:pPr>
    </w:p>
    <w:p w:rsidR="0023637C" w:rsidRDefault="0023637C">
      <w:pPr>
        <w:pStyle w:val="normal0"/>
        <w:tabs>
          <w:tab w:val="left" w:pos="720"/>
          <w:tab w:val="left" w:pos="7200"/>
          <w:tab w:val="left" w:pos="8208"/>
        </w:tabs>
        <w:jc w:val="both"/>
        <w:rPr>
          <w:sz w:val="24"/>
          <w:szCs w:val="24"/>
        </w:rPr>
      </w:pPr>
      <w:r>
        <w:rPr>
          <w:color w:val="0000FF"/>
          <w:sz w:val="24"/>
          <w:szCs w:val="24"/>
        </w:rPr>
        <w:tab/>
      </w:r>
      <w:r>
        <w:rPr>
          <w:b/>
          <w:sz w:val="24"/>
          <w:szCs w:val="24"/>
        </w:rPr>
        <w:t>2.-</w:t>
      </w:r>
      <w:r>
        <w:rPr>
          <w:sz w:val="24"/>
          <w:szCs w:val="24"/>
        </w:rPr>
        <w:t xml:space="preserve"> Los créditos extraordinarios y suplementos de crédito, se podrán financiar indistintamente con alguno o algunos de los siguientes recursos:</w:t>
      </w:r>
    </w:p>
    <w:p w:rsidR="0023637C" w:rsidRDefault="0023637C">
      <w:pPr>
        <w:pStyle w:val="normal0"/>
        <w:tabs>
          <w:tab w:val="left" w:pos="720"/>
          <w:tab w:val="left" w:pos="7200"/>
          <w:tab w:val="left" w:pos="8208"/>
        </w:tabs>
        <w:jc w:val="both"/>
        <w:rPr>
          <w:sz w:val="24"/>
          <w:szCs w:val="24"/>
        </w:rPr>
      </w:pPr>
    </w:p>
    <w:p w:rsidR="0023637C" w:rsidRDefault="0023637C">
      <w:pPr>
        <w:pStyle w:val="normal0"/>
        <w:numPr>
          <w:ilvl w:val="0"/>
          <w:numId w:val="1"/>
        </w:numPr>
        <w:tabs>
          <w:tab w:val="left" w:pos="720"/>
          <w:tab w:val="left" w:pos="7200"/>
          <w:tab w:val="left" w:pos="8208"/>
        </w:tabs>
        <w:jc w:val="both"/>
        <w:rPr>
          <w:color w:val="000000"/>
          <w:sz w:val="24"/>
          <w:szCs w:val="24"/>
        </w:rPr>
      </w:pPr>
      <w:r>
        <w:rPr>
          <w:sz w:val="24"/>
          <w:szCs w:val="24"/>
        </w:rPr>
        <w:t>Con cargo al Remanente Líquido de  Tesorería.</w:t>
      </w:r>
    </w:p>
    <w:p w:rsidR="0023637C" w:rsidRDefault="0023637C">
      <w:pPr>
        <w:pStyle w:val="normal0"/>
        <w:numPr>
          <w:ilvl w:val="0"/>
          <w:numId w:val="1"/>
        </w:numPr>
        <w:tabs>
          <w:tab w:val="left" w:pos="720"/>
          <w:tab w:val="left" w:pos="7200"/>
          <w:tab w:val="left" w:pos="8208"/>
        </w:tabs>
        <w:jc w:val="both"/>
        <w:rPr>
          <w:color w:val="000000"/>
          <w:sz w:val="24"/>
          <w:szCs w:val="24"/>
        </w:rPr>
      </w:pPr>
      <w:r>
        <w:rPr>
          <w:sz w:val="24"/>
          <w:szCs w:val="24"/>
        </w:rPr>
        <w:t>Con nuevos o mayores ingresos efectivamente recaudados sobre los totales previstos en algún concepto del Presupuesto corriente.</w:t>
      </w:r>
    </w:p>
    <w:p w:rsidR="0023637C" w:rsidRDefault="0023637C">
      <w:pPr>
        <w:pStyle w:val="normal0"/>
        <w:numPr>
          <w:ilvl w:val="0"/>
          <w:numId w:val="1"/>
        </w:numPr>
        <w:tabs>
          <w:tab w:val="left" w:pos="720"/>
          <w:tab w:val="left" w:pos="7200"/>
          <w:tab w:val="left" w:pos="8208"/>
        </w:tabs>
        <w:jc w:val="both"/>
        <w:rPr>
          <w:color w:val="000000"/>
          <w:sz w:val="24"/>
          <w:szCs w:val="24"/>
        </w:rPr>
      </w:pPr>
      <w:r>
        <w:rPr>
          <w:sz w:val="24"/>
          <w:szCs w:val="24"/>
        </w:rPr>
        <w:t>Mediante anulaciones o bajas de créditos de otras partidas del Presupuesto vigente no comprometidas, cuyas dotaciones se estimen reducibles sin perturbación del respectivo servicio.</w:t>
      </w:r>
    </w:p>
    <w:p w:rsidR="0023637C" w:rsidRDefault="0023637C">
      <w:pPr>
        <w:pStyle w:val="normal0"/>
        <w:tabs>
          <w:tab w:val="left" w:pos="720"/>
          <w:tab w:val="left" w:pos="7200"/>
          <w:tab w:val="left" w:pos="8208"/>
        </w:tabs>
        <w:ind w:left="720"/>
        <w:jc w:val="both"/>
        <w:rPr>
          <w:sz w:val="24"/>
          <w:szCs w:val="24"/>
        </w:rPr>
      </w:pPr>
    </w:p>
    <w:p w:rsidR="0023637C" w:rsidRDefault="0023637C">
      <w:pPr>
        <w:pStyle w:val="normal0"/>
        <w:tabs>
          <w:tab w:val="left" w:pos="720"/>
          <w:tab w:val="left" w:pos="7200"/>
          <w:tab w:val="left" w:pos="8208"/>
        </w:tabs>
        <w:ind w:left="720"/>
        <w:jc w:val="both"/>
        <w:rPr>
          <w:sz w:val="24"/>
          <w:szCs w:val="24"/>
        </w:rPr>
      </w:pPr>
      <w:r>
        <w:rPr>
          <w:sz w:val="22"/>
          <w:szCs w:val="22"/>
        </w:rPr>
        <w:t xml:space="preserve">Dentro del Remanente Líquido de Tesorería se entenderá incluido el exceso de financiación afectada derivada de las aportaciones realizadas por las Entidades integrantes del Consorcio, en los términos previstos en el art. 35 de los Estatutos del Consorcio de Tributos. A tal efecto, el informe de Intervención relativo a la liquidación del presupuesto del ejercicio 2017, indicará la parte del mismo que tiene </w:t>
      </w:r>
      <w:r>
        <w:rPr>
          <w:sz w:val="24"/>
          <w:szCs w:val="24"/>
        </w:rPr>
        <w:t>carácter finalista, a los efectos de</w:t>
      </w:r>
      <w:r>
        <w:rPr>
          <w:sz w:val="22"/>
          <w:szCs w:val="22"/>
        </w:rPr>
        <w:t xml:space="preserve"> financiar expedientes de créditos extraordinarios y suplementos de crédito.</w:t>
      </w:r>
    </w:p>
    <w:p w:rsidR="0023637C" w:rsidRDefault="0023637C">
      <w:pPr>
        <w:pStyle w:val="normal0"/>
        <w:tabs>
          <w:tab w:val="left" w:pos="720"/>
          <w:tab w:val="left" w:pos="7200"/>
          <w:tab w:val="left" w:pos="8208"/>
        </w:tabs>
        <w:ind w:left="720"/>
        <w:jc w:val="both"/>
        <w:rPr>
          <w:color w:val="F4CCCC"/>
          <w:sz w:val="24"/>
          <w:szCs w:val="24"/>
        </w:rPr>
      </w:pPr>
    </w:p>
    <w:p w:rsidR="0023637C" w:rsidRDefault="0023637C">
      <w:pPr>
        <w:pStyle w:val="normal0"/>
        <w:tabs>
          <w:tab w:val="left" w:pos="720"/>
          <w:tab w:val="left" w:pos="7200"/>
          <w:tab w:val="left" w:pos="8208"/>
        </w:tabs>
        <w:ind w:left="720"/>
        <w:jc w:val="both"/>
        <w:rPr>
          <w:sz w:val="24"/>
          <w:szCs w:val="24"/>
        </w:rPr>
      </w:pPr>
    </w:p>
    <w:p w:rsidR="0023637C" w:rsidRDefault="0023637C">
      <w:pPr>
        <w:pStyle w:val="normal0"/>
        <w:tabs>
          <w:tab w:val="left" w:pos="0"/>
          <w:tab w:val="left" w:pos="7200"/>
          <w:tab w:val="left" w:pos="8208"/>
        </w:tabs>
        <w:ind w:firstLine="709"/>
        <w:jc w:val="both"/>
        <w:rPr>
          <w:sz w:val="24"/>
          <w:szCs w:val="24"/>
        </w:rPr>
      </w:pPr>
      <w:r>
        <w:rPr>
          <w:b/>
          <w:sz w:val="24"/>
          <w:szCs w:val="24"/>
        </w:rPr>
        <w:t xml:space="preserve">3.- </w:t>
      </w:r>
      <w:r>
        <w:rPr>
          <w:sz w:val="24"/>
          <w:szCs w:val="24"/>
        </w:rPr>
        <w:t>A la propuesta de aprobación de modificaciones de créditos en la modalidad de créditos extraordinarios y suplementos de crédito, se habrá de acompañar una Memoria justificativa de la necesidad de la medida que deberá precisar la clase de modificación a realizar, las partidas presupuestarias a las que afecta y los medios o recursos que han de financiarla, debiendo acreditarse:</w:t>
      </w:r>
    </w:p>
    <w:p w:rsidR="0023637C" w:rsidRDefault="0023637C">
      <w:pPr>
        <w:pStyle w:val="normal0"/>
        <w:tabs>
          <w:tab w:val="left" w:pos="0"/>
          <w:tab w:val="left" w:pos="7200"/>
          <w:tab w:val="left" w:pos="8208"/>
        </w:tabs>
        <w:ind w:firstLine="709"/>
        <w:jc w:val="both"/>
        <w:rPr>
          <w:sz w:val="24"/>
          <w:szCs w:val="24"/>
        </w:rPr>
      </w:pPr>
    </w:p>
    <w:p w:rsidR="0023637C" w:rsidRDefault="0023637C">
      <w:pPr>
        <w:pStyle w:val="normal0"/>
        <w:tabs>
          <w:tab w:val="left" w:pos="0"/>
          <w:tab w:val="left" w:pos="7200"/>
          <w:tab w:val="left" w:pos="8208"/>
        </w:tabs>
        <w:ind w:firstLine="709"/>
        <w:jc w:val="both"/>
        <w:rPr>
          <w:sz w:val="24"/>
          <w:szCs w:val="24"/>
        </w:rPr>
      </w:pPr>
      <w:r>
        <w:rPr>
          <w:sz w:val="24"/>
          <w:szCs w:val="24"/>
        </w:rPr>
        <w:t>a) El carácter específico y determinado del gasto a realizar y la imposibilidad de demorarlo a ejercicios posteriores.</w:t>
      </w:r>
    </w:p>
    <w:p w:rsidR="0023637C" w:rsidRDefault="0023637C">
      <w:pPr>
        <w:pStyle w:val="normal0"/>
        <w:tabs>
          <w:tab w:val="left" w:pos="0"/>
          <w:tab w:val="left" w:pos="7200"/>
          <w:tab w:val="left" w:pos="8208"/>
        </w:tabs>
        <w:ind w:firstLine="709"/>
        <w:jc w:val="both"/>
        <w:rPr>
          <w:sz w:val="24"/>
          <w:szCs w:val="24"/>
        </w:rPr>
      </w:pPr>
    </w:p>
    <w:p w:rsidR="0023637C" w:rsidRDefault="0023637C">
      <w:pPr>
        <w:pStyle w:val="normal0"/>
        <w:tabs>
          <w:tab w:val="left" w:pos="0"/>
          <w:tab w:val="left" w:pos="7200"/>
          <w:tab w:val="left" w:pos="8208"/>
        </w:tabs>
        <w:ind w:firstLine="709"/>
        <w:jc w:val="both"/>
        <w:rPr>
          <w:sz w:val="24"/>
          <w:szCs w:val="24"/>
        </w:rPr>
      </w:pPr>
      <w:r>
        <w:rPr>
          <w:sz w:val="24"/>
          <w:szCs w:val="24"/>
        </w:rPr>
        <w:t>b) La inexistencia en el Estado de gastos del Presupuesto de crédito destinado a esa finalidad específica, en el caso de crédito extraordinario, o la insuficiencia del saldo de crédito no comprometido en la partida correspondiente, en caso de suplemento de crédito. Dicha inexistencia o insuficiencia de crédito deberá verificarse en el nivel en que esté establecida la vinculación jurídica.</w:t>
      </w:r>
    </w:p>
    <w:p w:rsidR="0023637C" w:rsidRDefault="0023637C">
      <w:pPr>
        <w:pStyle w:val="normal0"/>
        <w:tabs>
          <w:tab w:val="left" w:pos="0"/>
          <w:tab w:val="left" w:pos="7200"/>
          <w:tab w:val="left" w:pos="8208"/>
        </w:tabs>
        <w:ind w:firstLine="709"/>
        <w:jc w:val="both"/>
        <w:rPr>
          <w:sz w:val="24"/>
          <w:szCs w:val="24"/>
        </w:rPr>
      </w:pPr>
    </w:p>
    <w:p w:rsidR="0023637C" w:rsidRDefault="0023637C">
      <w:pPr>
        <w:pStyle w:val="normal0"/>
        <w:tabs>
          <w:tab w:val="left" w:pos="0"/>
          <w:tab w:val="left" w:pos="7200"/>
          <w:tab w:val="left" w:pos="8208"/>
        </w:tabs>
        <w:ind w:firstLine="709"/>
        <w:jc w:val="both"/>
        <w:rPr>
          <w:sz w:val="24"/>
          <w:szCs w:val="24"/>
        </w:rPr>
      </w:pPr>
      <w:r>
        <w:rPr>
          <w:sz w:val="24"/>
          <w:szCs w:val="24"/>
        </w:rPr>
        <w:t>c) Si el medio de financiación se corresponde con nuevos o mayores ingresos sobre los previstos, que el resto de los ingresos vienen efectuándose con normalidad, salvo que aquéllos tengan carácter finalista. En el caso de tratarse de ingresos de carácter finalista, deberá acreditarse el compromiso firme del ingreso y su carácter finalista.</w:t>
      </w:r>
    </w:p>
    <w:p w:rsidR="0023637C" w:rsidRDefault="0023637C">
      <w:pPr>
        <w:pStyle w:val="normal0"/>
        <w:tabs>
          <w:tab w:val="left" w:pos="0"/>
          <w:tab w:val="left" w:pos="7200"/>
          <w:tab w:val="left" w:pos="8208"/>
        </w:tabs>
        <w:ind w:firstLine="709"/>
        <w:jc w:val="both"/>
        <w:rPr>
          <w:sz w:val="24"/>
          <w:szCs w:val="24"/>
        </w:rPr>
      </w:pPr>
    </w:p>
    <w:p w:rsidR="0023637C" w:rsidRDefault="0023637C">
      <w:pPr>
        <w:pStyle w:val="normal0"/>
        <w:tabs>
          <w:tab w:val="left" w:pos="0"/>
          <w:tab w:val="left" w:pos="7200"/>
          <w:tab w:val="left" w:pos="8208"/>
        </w:tabs>
        <w:ind w:firstLine="709"/>
        <w:jc w:val="both"/>
        <w:rPr>
          <w:sz w:val="24"/>
          <w:szCs w:val="24"/>
        </w:rPr>
      </w:pPr>
      <w:r>
        <w:rPr>
          <w:sz w:val="24"/>
          <w:szCs w:val="24"/>
        </w:rPr>
        <w:t>d) En el caso de que el expediente se financie mediante anulaciones o bajas de créditos de otras partidas no comprometidas, que sus dotaciones se estiman reducibles sin perturbación del respectivo servicio.</w:t>
      </w:r>
    </w:p>
    <w:p w:rsidR="0023637C" w:rsidRDefault="0023637C">
      <w:pPr>
        <w:pStyle w:val="normal0"/>
        <w:tabs>
          <w:tab w:val="left" w:pos="0"/>
          <w:tab w:val="left" w:pos="7200"/>
          <w:tab w:val="left" w:pos="8208"/>
        </w:tabs>
        <w:ind w:firstLine="709"/>
        <w:jc w:val="both"/>
        <w:rPr>
          <w:sz w:val="24"/>
          <w:szCs w:val="24"/>
        </w:rPr>
      </w:pPr>
    </w:p>
    <w:p w:rsidR="0023637C" w:rsidRDefault="0023637C">
      <w:pPr>
        <w:pStyle w:val="normal0"/>
        <w:tabs>
          <w:tab w:val="left" w:pos="0"/>
          <w:tab w:val="left" w:pos="7200"/>
          <w:tab w:val="left" w:pos="8208"/>
        </w:tabs>
        <w:ind w:firstLine="709"/>
        <w:jc w:val="both"/>
        <w:rPr>
          <w:sz w:val="24"/>
          <w:szCs w:val="24"/>
        </w:rPr>
      </w:pPr>
      <w:r>
        <w:rPr>
          <w:b/>
          <w:sz w:val="24"/>
          <w:szCs w:val="24"/>
        </w:rPr>
        <w:t>4.-</w:t>
      </w:r>
      <w:r>
        <w:rPr>
          <w:sz w:val="24"/>
          <w:szCs w:val="24"/>
        </w:rPr>
        <w:t xml:space="preserve"> Los expedientes de créditos extraordinarios y suplementos de crédito, que habrán de ser previamente informados por el Interventor, serán propuestos por el Pleno del Consorcio de Tributos al órgano competente del Excmo. Cabildo Insular de Tenerife, con sujeción a los mismos trámites y requisitos que el Presupuesto. </w:t>
      </w:r>
    </w:p>
    <w:p w:rsidR="0023637C" w:rsidRDefault="0023637C">
      <w:pPr>
        <w:pStyle w:val="normal0"/>
        <w:tabs>
          <w:tab w:val="left" w:pos="0"/>
          <w:tab w:val="left" w:pos="7200"/>
          <w:tab w:val="left" w:pos="8208"/>
        </w:tabs>
        <w:ind w:firstLine="709"/>
        <w:jc w:val="both"/>
        <w:rPr>
          <w:sz w:val="24"/>
          <w:szCs w:val="24"/>
        </w:rPr>
      </w:pPr>
    </w:p>
    <w:p w:rsidR="0023637C" w:rsidRDefault="0023637C">
      <w:pPr>
        <w:pStyle w:val="normal0"/>
        <w:tabs>
          <w:tab w:val="left" w:pos="0"/>
          <w:tab w:val="left" w:pos="7200"/>
          <w:tab w:val="left" w:pos="8208"/>
        </w:tabs>
        <w:ind w:firstLine="709"/>
        <w:jc w:val="both"/>
        <w:rPr>
          <w:sz w:val="28"/>
          <w:szCs w:val="28"/>
        </w:rPr>
      </w:pPr>
      <w:r>
        <w:rPr>
          <w:b/>
          <w:sz w:val="24"/>
          <w:szCs w:val="24"/>
        </w:rPr>
        <w:t>5.-</w:t>
      </w:r>
      <w:r>
        <w:rPr>
          <w:sz w:val="24"/>
          <w:szCs w:val="24"/>
        </w:rPr>
        <w:t xml:space="preserve"> A dichos expedientes les serán asimismo de aplicación las normas sobre información, reclamaciones, recursos y publicidad de los Presupuestos a las que se refieren los artículos 169, 170 y 171 del Real Decreto Legislativo 2/2004, de 5 de marzo, por el que se aprueba el Texto Refundido de la Ley Reguladora de las Haciendas Locales.</w:t>
      </w:r>
    </w:p>
    <w:p w:rsidR="0023637C" w:rsidRDefault="0023637C">
      <w:pPr>
        <w:pStyle w:val="normal0"/>
        <w:tabs>
          <w:tab w:val="left" w:pos="720"/>
          <w:tab w:val="left" w:pos="7200"/>
          <w:tab w:val="left" w:pos="8208"/>
        </w:tabs>
        <w:jc w:val="both"/>
        <w:rPr>
          <w:sz w:val="24"/>
          <w:szCs w:val="24"/>
        </w:rPr>
      </w:pPr>
      <w:r>
        <w:rPr>
          <w:sz w:val="24"/>
          <w:szCs w:val="24"/>
        </w:rPr>
        <w:tab/>
        <w:t xml:space="preserve"> </w:t>
      </w:r>
    </w:p>
    <w:p w:rsidR="0023637C" w:rsidRDefault="0023637C">
      <w:pPr>
        <w:pStyle w:val="Heading2"/>
      </w:pPr>
      <w:bookmarkStart w:id="17" w:name="_evlgbrli3xer" w:colFirst="0" w:colLast="0"/>
      <w:bookmarkEnd w:id="17"/>
      <w:r>
        <w:tab/>
      </w:r>
    </w:p>
    <w:p w:rsidR="0023637C" w:rsidRDefault="0023637C">
      <w:pPr>
        <w:pStyle w:val="Heading2"/>
        <w:ind w:firstLine="720"/>
      </w:pPr>
      <w:bookmarkStart w:id="18" w:name="_iufobyaxf9kz" w:colFirst="0" w:colLast="0"/>
      <w:bookmarkEnd w:id="18"/>
      <w:r>
        <w:t>BASE 11ª.- AMPLIACIONES DE CRÉDITO.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r>
      <w:r>
        <w:rPr>
          <w:b/>
          <w:sz w:val="24"/>
          <w:szCs w:val="24"/>
        </w:rPr>
        <w:t>1.-</w:t>
      </w:r>
      <w:r>
        <w:rPr>
          <w:sz w:val="24"/>
          <w:szCs w:val="24"/>
        </w:rPr>
        <w:t xml:space="preserve"> Ampliación de crédito es la modificación al alza del Presupuesto de Gastos que se concreta en el aumento de crédito presupuestario en alguna de las partidas declaradas como ampliables en las Bases de Ejecución del Presupuesto, que correspondan a gastos financiados con recursos expresamente afectados.</w:t>
      </w: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normal0"/>
        <w:tabs>
          <w:tab w:val="left" w:pos="720"/>
          <w:tab w:val="left" w:pos="7200"/>
          <w:tab w:val="left" w:pos="8208"/>
        </w:tabs>
        <w:jc w:val="both"/>
        <w:rPr>
          <w:sz w:val="24"/>
          <w:szCs w:val="24"/>
        </w:rPr>
      </w:pPr>
      <w:r>
        <w:rPr>
          <w:color w:val="FF0000"/>
          <w:sz w:val="24"/>
          <w:szCs w:val="24"/>
        </w:rPr>
        <w:tab/>
      </w:r>
      <w:r>
        <w:rPr>
          <w:b/>
          <w:sz w:val="24"/>
          <w:szCs w:val="24"/>
        </w:rPr>
        <w:t xml:space="preserve">2.- </w:t>
      </w:r>
      <w:r>
        <w:rPr>
          <w:sz w:val="24"/>
          <w:szCs w:val="24"/>
        </w:rPr>
        <w:t>En los expedientes de ampliación de créditos, cuya aprobación corresponde al Presidente, deberá acreditarse el reconocimiento en firme de mayores derechos sobre los previstos en el Presupuesto de ingresos que se encuentren afectados al crédito que se pretende ampliar. Asimismo, son de aplicación las normas generales establecidas en la Base 8ª.</w:t>
      </w:r>
    </w:p>
    <w:p w:rsidR="0023637C" w:rsidRDefault="0023637C">
      <w:pPr>
        <w:pStyle w:val="normal0"/>
        <w:tabs>
          <w:tab w:val="left" w:pos="720"/>
          <w:tab w:val="left" w:pos="7200"/>
          <w:tab w:val="left" w:pos="8208"/>
        </w:tabs>
        <w:jc w:val="both"/>
        <w:rPr>
          <w:sz w:val="24"/>
          <w:szCs w:val="24"/>
        </w:rPr>
      </w:pPr>
      <w:r>
        <w:rPr>
          <w:b/>
          <w:sz w:val="24"/>
          <w:szCs w:val="24"/>
        </w:rPr>
        <w:t xml:space="preserve"> </w:t>
      </w:r>
    </w:p>
    <w:p w:rsidR="0023637C" w:rsidRDefault="0023637C">
      <w:pPr>
        <w:pStyle w:val="normal0"/>
        <w:tabs>
          <w:tab w:val="left" w:pos="720"/>
          <w:tab w:val="left" w:pos="7200"/>
          <w:tab w:val="left" w:pos="8208"/>
        </w:tabs>
        <w:jc w:val="both"/>
        <w:rPr>
          <w:sz w:val="24"/>
          <w:szCs w:val="24"/>
        </w:rPr>
      </w:pPr>
      <w:r>
        <w:rPr>
          <w:sz w:val="24"/>
          <w:szCs w:val="24"/>
        </w:rPr>
        <w:tab/>
        <w:t>3</w:t>
      </w:r>
      <w:r>
        <w:rPr>
          <w:b/>
          <w:sz w:val="24"/>
          <w:szCs w:val="24"/>
        </w:rPr>
        <w:t xml:space="preserve">.- </w:t>
      </w:r>
      <w:r>
        <w:rPr>
          <w:sz w:val="24"/>
          <w:szCs w:val="24"/>
        </w:rPr>
        <w:t>Conforme a lo establecido en el artículo 178 del Real Decreto Legislativo 2/2004, de 5 de marzo, por el que se aprueba el Texto Refundido de la Ley Reguladora de las Haciendas Locales, se declaran ampliables, en la misma cuantía que lo sea el concepto económico de ingresos afectado, los créditos  consignados en las partidas que se indican:</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576"/>
          <w:tab w:val="left" w:pos="720"/>
          <w:tab w:val="left" w:pos="7200"/>
          <w:tab w:val="left" w:pos="8208"/>
        </w:tabs>
        <w:jc w:val="both"/>
        <w:rPr>
          <w:strike/>
          <w:sz w:val="24"/>
          <w:szCs w:val="24"/>
        </w:rPr>
      </w:pPr>
    </w:p>
    <w:p w:rsidR="0023637C" w:rsidRDefault="0023637C">
      <w:pPr>
        <w:pStyle w:val="normal0"/>
        <w:tabs>
          <w:tab w:val="left" w:pos="576"/>
          <w:tab w:val="left" w:pos="720"/>
          <w:tab w:val="left" w:pos="7200"/>
          <w:tab w:val="left" w:pos="8208"/>
        </w:tabs>
        <w:jc w:val="both"/>
        <w:rPr>
          <w:sz w:val="24"/>
          <w:szCs w:val="24"/>
        </w:rPr>
      </w:pPr>
      <w:r>
        <w:rPr>
          <w:sz w:val="24"/>
          <w:szCs w:val="24"/>
        </w:rPr>
        <w:t>A. GASTOS</w:t>
      </w:r>
    </w:p>
    <w:p w:rsidR="0023637C" w:rsidRDefault="0023637C">
      <w:pPr>
        <w:pStyle w:val="normal0"/>
        <w:tabs>
          <w:tab w:val="left" w:pos="576"/>
          <w:tab w:val="left" w:pos="720"/>
          <w:tab w:val="left" w:pos="7200"/>
          <w:tab w:val="left" w:pos="8208"/>
        </w:tabs>
        <w:jc w:val="both"/>
        <w:rPr>
          <w:sz w:val="24"/>
          <w:szCs w:val="24"/>
        </w:rPr>
      </w:pPr>
      <w:r>
        <w:rPr>
          <w:sz w:val="24"/>
          <w:szCs w:val="24"/>
        </w:rPr>
        <w:tab/>
        <w:t xml:space="preserve">PARTIDA PRESUPUESTARIA: </w:t>
      </w:r>
      <w:r>
        <w:rPr>
          <w:b/>
          <w:sz w:val="24"/>
          <w:szCs w:val="24"/>
        </w:rPr>
        <w:t>932. 830.00</w:t>
      </w:r>
    </w:p>
    <w:p w:rsidR="0023637C" w:rsidRDefault="0023637C">
      <w:pPr>
        <w:pStyle w:val="normal0"/>
        <w:tabs>
          <w:tab w:val="left" w:pos="576"/>
          <w:tab w:val="left" w:pos="720"/>
          <w:tab w:val="left" w:pos="7200"/>
          <w:tab w:val="left" w:pos="8208"/>
        </w:tabs>
        <w:ind w:firstLine="2592"/>
        <w:jc w:val="both"/>
        <w:rPr>
          <w:sz w:val="24"/>
          <w:szCs w:val="24"/>
        </w:rPr>
      </w:pPr>
      <w:r>
        <w:rPr>
          <w:sz w:val="24"/>
          <w:szCs w:val="24"/>
        </w:rPr>
        <w:t xml:space="preserve">DENOMINACIÓN: </w:t>
      </w:r>
      <w:r>
        <w:rPr>
          <w:b/>
          <w:sz w:val="24"/>
          <w:szCs w:val="24"/>
        </w:rPr>
        <w:t>Concesión de préstamos a Entes de fuera del</w:t>
      </w:r>
    </w:p>
    <w:p w:rsidR="0023637C" w:rsidRDefault="0023637C">
      <w:pPr>
        <w:pStyle w:val="normal0"/>
        <w:tabs>
          <w:tab w:val="left" w:pos="576"/>
          <w:tab w:val="left" w:pos="720"/>
          <w:tab w:val="left" w:pos="7200"/>
          <w:tab w:val="left" w:pos="8208"/>
        </w:tabs>
        <w:ind w:firstLine="2592"/>
        <w:jc w:val="both"/>
        <w:rPr>
          <w:sz w:val="24"/>
          <w:szCs w:val="24"/>
        </w:rPr>
      </w:pPr>
      <w:r>
        <w:rPr>
          <w:b/>
          <w:sz w:val="24"/>
          <w:szCs w:val="24"/>
        </w:rPr>
        <w:t xml:space="preserve">                             Sector Público. A corto plazo. </w:t>
      </w:r>
    </w:p>
    <w:p w:rsidR="0023637C" w:rsidRDefault="0023637C">
      <w:pPr>
        <w:pStyle w:val="normal0"/>
        <w:tabs>
          <w:tab w:val="left" w:pos="576"/>
          <w:tab w:val="left" w:pos="720"/>
          <w:tab w:val="left" w:pos="7200"/>
          <w:tab w:val="left" w:pos="8208"/>
        </w:tabs>
        <w:ind w:firstLine="2592"/>
        <w:jc w:val="both"/>
        <w:rPr>
          <w:sz w:val="24"/>
          <w:szCs w:val="24"/>
        </w:rPr>
      </w:pPr>
      <w:r>
        <w:rPr>
          <w:b/>
          <w:sz w:val="24"/>
          <w:szCs w:val="24"/>
        </w:rPr>
        <w:t xml:space="preserve">                             Anticipos de sueldo al personal.</w:t>
      </w:r>
      <w:r>
        <w:rPr>
          <w:sz w:val="24"/>
          <w:szCs w:val="24"/>
        </w:rPr>
        <w:t xml:space="preserve"> </w:t>
      </w:r>
    </w:p>
    <w:p w:rsidR="0023637C" w:rsidRDefault="0023637C">
      <w:pPr>
        <w:pStyle w:val="normal0"/>
        <w:tabs>
          <w:tab w:val="left" w:pos="576"/>
          <w:tab w:val="left" w:pos="720"/>
          <w:tab w:val="left" w:pos="7200"/>
          <w:tab w:val="left" w:pos="8208"/>
        </w:tabs>
        <w:jc w:val="both"/>
        <w:rPr>
          <w:sz w:val="24"/>
          <w:szCs w:val="24"/>
        </w:rPr>
      </w:pPr>
    </w:p>
    <w:p w:rsidR="0023637C" w:rsidRDefault="0023637C">
      <w:pPr>
        <w:pStyle w:val="normal0"/>
        <w:tabs>
          <w:tab w:val="left" w:pos="576"/>
          <w:tab w:val="left" w:pos="720"/>
          <w:tab w:val="left" w:pos="7200"/>
          <w:tab w:val="left" w:pos="8208"/>
        </w:tabs>
        <w:jc w:val="both"/>
        <w:rPr>
          <w:sz w:val="24"/>
          <w:szCs w:val="24"/>
        </w:rPr>
      </w:pPr>
      <w:r>
        <w:rPr>
          <w:sz w:val="24"/>
          <w:szCs w:val="24"/>
        </w:rPr>
        <w:t>B. INGRESOS</w:t>
      </w:r>
    </w:p>
    <w:p w:rsidR="0023637C" w:rsidRDefault="0023637C">
      <w:pPr>
        <w:pStyle w:val="normal0"/>
        <w:tabs>
          <w:tab w:val="left" w:pos="576"/>
          <w:tab w:val="left" w:pos="720"/>
          <w:tab w:val="left" w:pos="7200"/>
          <w:tab w:val="left" w:pos="8208"/>
        </w:tabs>
        <w:jc w:val="both"/>
        <w:rPr>
          <w:sz w:val="24"/>
          <w:szCs w:val="24"/>
        </w:rPr>
      </w:pPr>
      <w:r>
        <w:rPr>
          <w:sz w:val="24"/>
          <w:szCs w:val="24"/>
        </w:rPr>
        <w:tab/>
        <w:t xml:space="preserve">SUBCONCEPTO ECONÓMICO: </w:t>
      </w:r>
      <w:r>
        <w:rPr>
          <w:b/>
          <w:sz w:val="24"/>
          <w:szCs w:val="24"/>
        </w:rPr>
        <w:t>830.00</w:t>
      </w:r>
    </w:p>
    <w:p w:rsidR="0023637C" w:rsidRDefault="0023637C">
      <w:pPr>
        <w:pStyle w:val="normal0"/>
        <w:tabs>
          <w:tab w:val="left" w:pos="576"/>
          <w:tab w:val="left" w:pos="720"/>
          <w:tab w:val="left" w:pos="7200"/>
          <w:tab w:val="left" w:pos="8208"/>
        </w:tabs>
        <w:ind w:firstLine="576"/>
        <w:jc w:val="both"/>
        <w:rPr>
          <w:sz w:val="24"/>
          <w:szCs w:val="24"/>
        </w:rPr>
      </w:pPr>
      <w:r>
        <w:rPr>
          <w:sz w:val="24"/>
          <w:szCs w:val="24"/>
        </w:rPr>
        <w:t xml:space="preserve">DENOMINACIÓN: </w:t>
      </w:r>
      <w:r>
        <w:rPr>
          <w:b/>
          <w:sz w:val="24"/>
          <w:szCs w:val="24"/>
        </w:rPr>
        <w:t>Reintegros de préstamos concedidos a  Entes  de fuera</w:t>
      </w:r>
    </w:p>
    <w:p w:rsidR="0023637C" w:rsidRDefault="0023637C">
      <w:pPr>
        <w:pStyle w:val="normal0"/>
        <w:tabs>
          <w:tab w:val="left" w:pos="576"/>
          <w:tab w:val="left" w:pos="720"/>
          <w:tab w:val="left" w:pos="7200"/>
          <w:tab w:val="left" w:pos="8208"/>
        </w:tabs>
        <w:ind w:firstLine="2592"/>
        <w:jc w:val="both"/>
        <w:rPr>
          <w:sz w:val="24"/>
          <w:szCs w:val="24"/>
        </w:rPr>
      </w:pPr>
      <w:r>
        <w:rPr>
          <w:b/>
          <w:sz w:val="24"/>
          <w:szCs w:val="24"/>
        </w:rPr>
        <w:t>del Sector Público. A corto plazo.</w:t>
      </w:r>
    </w:p>
    <w:p w:rsidR="0023637C" w:rsidRDefault="0023637C">
      <w:pPr>
        <w:pStyle w:val="normal0"/>
        <w:tabs>
          <w:tab w:val="left" w:pos="576"/>
          <w:tab w:val="left" w:pos="720"/>
          <w:tab w:val="left" w:pos="7200"/>
          <w:tab w:val="left" w:pos="8208"/>
        </w:tabs>
        <w:ind w:firstLine="2592"/>
        <w:jc w:val="both"/>
        <w:rPr>
          <w:sz w:val="24"/>
          <w:szCs w:val="24"/>
        </w:rPr>
      </w:pPr>
      <w:r>
        <w:rPr>
          <w:b/>
          <w:sz w:val="24"/>
          <w:szCs w:val="24"/>
        </w:rPr>
        <w:t>Reintegros de anticipos al personal</w:t>
      </w:r>
      <w:r>
        <w:rPr>
          <w:sz w:val="24"/>
          <w:szCs w:val="24"/>
        </w:rPr>
        <w:t>.</w:t>
      </w:r>
    </w:p>
    <w:p w:rsidR="0023637C" w:rsidRDefault="0023637C">
      <w:pPr>
        <w:pStyle w:val="normal0"/>
        <w:tabs>
          <w:tab w:val="left" w:pos="576"/>
          <w:tab w:val="left" w:pos="720"/>
          <w:tab w:val="left" w:pos="7200"/>
          <w:tab w:val="left" w:pos="8208"/>
        </w:tabs>
        <w:jc w:val="both"/>
        <w:rPr>
          <w:sz w:val="24"/>
          <w:szCs w:val="24"/>
        </w:rPr>
      </w:pPr>
    </w:p>
    <w:p w:rsidR="0023637C" w:rsidRDefault="0023637C">
      <w:pPr>
        <w:pStyle w:val="Heading2"/>
        <w:rPr>
          <w:b w:val="0"/>
          <w:strike/>
        </w:rPr>
      </w:pPr>
      <w:bookmarkStart w:id="19" w:name="_hrbq4v68bkyr" w:colFirst="0" w:colLast="0"/>
      <w:bookmarkEnd w:id="19"/>
    </w:p>
    <w:p w:rsidR="0023637C" w:rsidRDefault="0023637C">
      <w:pPr>
        <w:pStyle w:val="Heading2"/>
      </w:pPr>
      <w:bookmarkStart w:id="20" w:name="_ipkqe1kjf5ig" w:colFirst="0" w:colLast="0"/>
      <w:bookmarkEnd w:id="20"/>
      <w:r>
        <w:rPr>
          <w:sz w:val="28"/>
          <w:szCs w:val="28"/>
        </w:rPr>
        <w:tab/>
      </w:r>
      <w:r>
        <w:t>BASE 12ª. TRANSFERENCIAS DE CRÉDITO.</w:t>
      </w:r>
    </w:p>
    <w:p w:rsidR="0023637C" w:rsidRDefault="0023637C">
      <w:pPr>
        <w:pStyle w:val="normal0"/>
        <w:tabs>
          <w:tab w:val="left" w:pos="720"/>
          <w:tab w:val="left" w:pos="7200"/>
          <w:tab w:val="left" w:pos="8208"/>
        </w:tabs>
        <w:jc w:val="both"/>
        <w:rPr>
          <w:sz w:val="28"/>
          <w:szCs w:val="28"/>
        </w:rPr>
      </w:pPr>
    </w:p>
    <w:p w:rsidR="0023637C" w:rsidRDefault="0023637C">
      <w:pPr>
        <w:pStyle w:val="normal0"/>
        <w:tabs>
          <w:tab w:val="left" w:pos="720"/>
          <w:tab w:val="left" w:pos="7200"/>
          <w:tab w:val="left" w:pos="8208"/>
        </w:tabs>
        <w:jc w:val="both"/>
        <w:rPr>
          <w:sz w:val="24"/>
          <w:szCs w:val="24"/>
        </w:rPr>
      </w:pPr>
      <w:r>
        <w:rPr>
          <w:b/>
          <w:sz w:val="28"/>
          <w:szCs w:val="28"/>
        </w:rPr>
        <w:tab/>
      </w:r>
      <w:r>
        <w:rPr>
          <w:b/>
          <w:sz w:val="24"/>
          <w:szCs w:val="24"/>
        </w:rPr>
        <w:t xml:space="preserve">1.- </w:t>
      </w:r>
      <w:r>
        <w:rPr>
          <w:sz w:val="24"/>
          <w:szCs w:val="24"/>
        </w:rPr>
        <w:t>Transferencia de crédito es aquella modificación del Presupuesto de Gastos mediante la cual, sin alterar la cuantía total del mismo, se incrementa el crédito de una partida presupuestaria mediante la minoración equivalente del crédito de una o varias partidas presupuestarias con diferente vinculación jurídica.</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r>
      <w:r>
        <w:rPr>
          <w:b/>
          <w:sz w:val="24"/>
          <w:szCs w:val="24"/>
        </w:rPr>
        <w:t>2.</w:t>
      </w:r>
      <w:r>
        <w:rPr>
          <w:sz w:val="24"/>
          <w:szCs w:val="24"/>
        </w:rPr>
        <w:t>- Toda propuesta de aprobación de transferencias de crédito deberá expresar, además de las razones que la justifican, la relación de programas afectados y la incidencia sobre el cumplimiento de los objetivos de los programas, tanto en los que se suplementan, como en los que se minoran, dejando constancia, en este último caso, que las minoraciones propuestas no perturban el funcionamiento del servicio respectivo.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8"/>
          <w:szCs w:val="28"/>
        </w:rPr>
      </w:pPr>
      <w:r>
        <w:rPr>
          <w:sz w:val="24"/>
          <w:szCs w:val="24"/>
        </w:rPr>
        <w:tab/>
      </w:r>
      <w:r>
        <w:rPr>
          <w:b/>
          <w:sz w:val="24"/>
          <w:szCs w:val="24"/>
        </w:rPr>
        <w:t xml:space="preserve">3.- </w:t>
      </w:r>
      <w:r>
        <w:rPr>
          <w:sz w:val="24"/>
          <w:szCs w:val="24"/>
        </w:rPr>
        <w:t xml:space="preserve">La aprobación de las transferencias de crédito </w:t>
      </w:r>
      <w:r>
        <w:rPr>
          <w:sz w:val="24"/>
          <w:szCs w:val="24"/>
          <w:u w:val="single"/>
        </w:rPr>
        <w:t>entre distintas áreas de gasto</w:t>
      </w:r>
      <w:r>
        <w:rPr>
          <w:sz w:val="24"/>
          <w:szCs w:val="24"/>
        </w:rPr>
        <w:t xml:space="preserve"> será propuesta por el </w:t>
      </w:r>
      <w:r>
        <w:rPr>
          <w:sz w:val="24"/>
          <w:szCs w:val="24"/>
          <w:u w:val="single"/>
        </w:rPr>
        <w:t>Pleno</w:t>
      </w:r>
      <w:r>
        <w:rPr>
          <w:sz w:val="24"/>
          <w:szCs w:val="24"/>
        </w:rPr>
        <w:t xml:space="preserve"> del Consorcio al órgano competente del Excmo. Cabildo Insular de Tenerife, excepto cuando las bajas y las altas afecten a créditos de personal. </w:t>
      </w:r>
    </w:p>
    <w:p w:rsidR="0023637C" w:rsidRDefault="0023637C">
      <w:pPr>
        <w:pStyle w:val="normal0"/>
        <w:tabs>
          <w:tab w:val="left" w:pos="720"/>
          <w:tab w:val="left" w:pos="7200"/>
          <w:tab w:val="left" w:pos="8208"/>
        </w:tabs>
        <w:jc w:val="both"/>
        <w:rPr>
          <w:sz w:val="28"/>
          <w:szCs w:val="28"/>
        </w:rPr>
      </w:pPr>
    </w:p>
    <w:p w:rsidR="0023637C" w:rsidRDefault="0023637C">
      <w:pPr>
        <w:pStyle w:val="normal0"/>
        <w:tabs>
          <w:tab w:val="left" w:pos="720"/>
          <w:tab w:val="left" w:pos="7200"/>
          <w:tab w:val="left" w:pos="8208"/>
        </w:tabs>
        <w:jc w:val="both"/>
        <w:rPr>
          <w:sz w:val="24"/>
          <w:szCs w:val="24"/>
        </w:rPr>
      </w:pPr>
      <w:r>
        <w:rPr>
          <w:sz w:val="28"/>
          <w:szCs w:val="28"/>
        </w:rPr>
        <w:tab/>
      </w:r>
      <w:r>
        <w:rPr>
          <w:b/>
          <w:sz w:val="24"/>
          <w:szCs w:val="24"/>
        </w:rPr>
        <w:t xml:space="preserve">4.- </w:t>
      </w:r>
      <w:r>
        <w:rPr>
          <w:sz w:val="24"/>
          <w:szCs w:val="24"/>
        </w:rPr>
        <w:t xml:space="preserve">El </w:t>
      </w:r>
      <w:r>
        <w:rPr>
          <w:sz w:val="24"/>
          <w:szCs w:val="24"/>
          <w:u w:val="single"/>
        </w:rPr>
        <w:t>Presidente</w:t>
      </w:r>
      <w:r>
        <w:rPr>
          <w:sz w:val="24"/>
          <w:szCs w:val="24"/>
        </w:rPr>
        <w:t xml:space="preserve"> aprobará las transferencias de crédito dentro del </w:t>
      </w:r>
      <w:r>
        <w:rPr>
          <w:sz w:val="24"/>
          <w:szCs w:val="24"/>
          <w:u w:val="single"/>
        </w:rPr>
        <w:t>mismo área de gasto o</w:t>
      </w:r>
      <w:r>
        <w:rPr>
          <w:sz w:val="24"/>
          <w:szCs w:val="24"/>
        </w:rPr>
        <w:t xml:space="preserve"> cuando </w:t>
      </w:r>
      <w:r>
        <w:rPr>
          <w:sz w:val="24"/>
          <w:szCs w:val="24"/>
          <w:u w:val="single"/>
        </w:rPr>
        <w:t>afecten a créditos de personal</w:t>
      </w:r>
      <w:r>
        <w:rPr>
          <w:sz w:val="24"/>
          <w:szCs w:val="24"/>
        </w:rPr>
        <w:t>.</w:t>
      </w:r>
    </w:p>
    <w:p w:rsidR="0023637C" w:rsidRDefault="0023637C">
      <w:pPr>
        <w:pStyle w:val="normal0"/>
        <w:tabs>
          <w:tab w:val="left" w:pos="720"/>
          <w:tab w:val="left" w:pos="7200"/>
          <w:tab w:val="left" w:pos="8208"/>
        </w:tabs>
        <w:jc w:val="both"/>
        <w:rPr>
          <w:sz w:val="28"/>
          <w:szCs w:val="28"/>
        </w:rPr>
      </w:pPr>
    </w:p>
    <w:p w:rsidR="0023637C" w:rsidRDefault="0023637C">
      <w:pPr>
        <w:pStyle w:val="normal0"/>
        <w:tabs>
          <w:tab w:val="left" w:pos="720"/>
          <w:tab w:val="left" w:pos="7200"/>
          <w:tab w:val="left" w:pos="8208"/>
        </w:tabs>
        <w:jc w:val="both"/>
        <w:rPr>
          <w:sz w:val="24"/>
          <w:szCs w:val="24"/>
        </w:rPr>
      </w:pPr>
      <w:r>
        <w:rPr>
          <w:sz w:val="28"/>
          <w:szCs w:val="28"/>
        </w:rPr>
        <w:tab/>
      </w:r>
      <w:r>
        <w:rPr>
          <w:b/>
          <w:sz w:val="24"/>
          <w:szCs w:val="24"/>
        </w:rPr>
        <w:t>5.-</w:t>
      </w:r>
      <w:r>
        <w:rPr>
          <w:sz w:val="24"/>
          <w:szCs w:val="24"/>
        </w:rPr>
        <w:t xml:space="preserve"> Las transferencias de créditos de cualquier clase estarán sujetas a las siguientes limitaciones: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a) No afectarán a los créditos ampliables ni a los extraordinarios concedidos durante el ejercicio.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b) No podrán minorarse los créditos que hayan sido incrementados con suplementos o transferencias, salvo cuando afecten a créditos de personal, ni los créditos incorporados como consecuencia de remanentes no comprometidos procedentes de presupuestos cerrados.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c) No incrementarán créditos que, como consecuencia de otras transferencias, hayan sido objeto de minoración, salvo cuando afecten a  créditos de personal.</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Dichas limitaciones no afectarán a las transferencias de crédito que se refieran a los programas de imprevistos y funciones no clasificadas ni serán de aplicación cuando se trate de transferencias de créditos  motivadas por reorganizaciones administrativas aprobadas por el Pleno.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8"/>
          <w:szCs w:val="28"/>
        </w:rPr>
      </w:pPr>
      <w:r>
        <w:rPr>
          <w:sz w:val="24"/>
          <w:szCs w:val="24"/>
        </w:rPr>
        <w:tab/>
      </w:r>
      <w:r>
        <w:rPr>
          <w:b/>
          <w:sz w:val="24"/>
          <w:szCs w:val="24"/>
        </w:rPr>
        <w:t>6.-</w:t>
      </w:r>
      <w:r>
        <w:rPr>
          <w:sz w:val="24"/>
          <w:szCs w:val="24"/>
        </w:rPr>
        <w:t xml:space="preserve"> Las modificaciones presupuestarias por transferencias de crédito, que deban ser propuestas por el Pleno al órgano competente del Excmo. Cabildo Insular de Tenerife, seguirán las normas sobre información, reclamaciones, recursos y publicidad a que se refieren los artículos 169,170 y 171 del Texto Refundido de la Ley Reguladora de las Haciendas Locales, aprobado por Real Decreto Legislativo 2/2004, de 5 de marzo.</w:t>
      </w:r>
    </w:p>
    <w:p w:rsidR="0023637C" w:rsidRDefault="0023637C">
      <w:pPr>
        <w:pStyle w:val="normal0"/>
        <w:tabs>
          <w:tab w:val="left" w:pos="720"/>
          <w:tab w:val="left" w:pos="7200"/>
          <w:tab w:val="left" w:pos="8208"/>
        </w:tabs>
        <w:jc w:val="both"/>
        <w:rPr>
          <w:sz w:val="24"/>
          <w:szCs w:val="24"/>
        </w:rPr>
      </w:pPr>
    </w:p>
    <w:p w:rsidR="0023637C" w:rsidRDefault="0023637C">
      <w:pPr>
        <w:pStyle w:val="Heading2"/>
      </w:pPr>
      <w:r>
        <w:tab/>
        <w:t>BASE 13ª.- GENERACIÓN DE CRÉDITOS POR INGRESOS.</w:t>
      </w:r>
    </w:p>
    <w:p w:rsidR="0023637C" w:rsidRDefault="0023637C">
      <w:pPr>
        <w:pStyle w:val="Heading2"/>
      </w:pPr>
      <w:bookmarkStart w:id="21" w:name="_o669hcuegkeh" w:colFirst="0" w:colLast="0"/>
      <w:bookmarkEnd w:id="21"/>
    </w:p>
    <w:p w:rsidR="0023637C" w:rsidRDefault="0023637C">
      <w:pPr>
        <w:pStyle w:val="normal0"/>
        <w:tabs>
          <w:tab w:val="left" w:pos="720"/>
          <w:tab w:val="left" w:pos="7200"/>
          <w:tab w:val="left" w:pos="8208"/>
        </w:tabs>
        <w:jc w:val="both"/>
        <w:rPr>
          <w:sz w:val="24"/>
          <w:szCs w:val="24"/>
        </w:rPr>
      </w:pPr>
      <w:r>
        <w:rPr>
          <w:b/>
          <w:sz w:val="28"/>
          <w:szCs w:val="28"/>
        </w:rPr>
        <w:tab/>
      </w:r>
      <w:r>
        <w:rPr>
          <w:b/>
          <w:sz w:val="24"/>
          <w:szCs w:val="24"/>
        </w:rPr>
        <w:t xml:space="preserve">1.- </w:t>
      </w:r>
      <w:r>
        <w:rPr>
          <w:sz w:val="24"/>
          <w:szCs w:val="24"/>
        </w:rPr>
        <w:t xml:space="preserve">Es la modificación al alza del Presupuesto de Gastos como consecuencia del aumento de ingresos de </w:t>
      </w:r>
      <w:r>
        <w:rPr>
          <w:sz w:val="24"/>
          <w:szCs w:val="24"/>
          <w:u w:val="single"/>
        </w:rPr>
        <w:t>naturaleza no tributaria</w:t>
      </w:r>
      <w:r>
        <w:rPr>
          <w:sz w:val="24"/>
          <w:szCs w:val="24"/>
        </w:rPr>
        <w:t xml:space="preserve"> derivados de las operaciones que se enumeran en el apartado siguiente.</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r>
      <w:r>
        <w:rPr>
          <w:b/>
          <w:sz w:val="24"/>
          <w:szCs w:val="24"/>
        </w:rPr>
        <w:t xml:space="preserve">2.- </w:t>
      </w:r>
      <w:r>
        <w:rPr>
          <w:sz w:val="24"/>
          <w:szCs w:val="24"/>
        </w:rPr>
        <w:t>Podrán generar créditos en los Estados de gastos de los Presupuestos los ingresos de naturaleza no tributaria derivados de las siguientes operaciones: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 xml:space="preserve">a) Aportaciones o compromisos firmes de aportación de personas físicas o jurídicas para financiar, juntamente con la Entidad, gastos que por su naturaleza están comprendidos en los fines u objetivos  de  la misma. A tal efecto, podrán generar créditos en el Estado de Gastos las aportaciones de los Entes consorciados, así como las compromisos derivados de los proyectos de integración  e incorporación de nuevas entidades al Consorcio de Tributos de Tenerife.   </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En el expediente que al efecto se tramite, figurará la partida o partidas en las que se generan los créditos y los conceptos de ingresos que se afectan por las aportaciones o compromisos firmes de aportación, adjuntándose, en todo caso, el documento acreditativo del compromiso o el informe justificativo de la existencia de la aportación.</w:t>
      </w:r>
    </w:p>
    <w:p w:rsidR="0023637C" w:rsidRDefault="0023637C">
      <w:pPr>
        <w:pStyle w:val="normal0"/>
        <w:tabs>
          <w:tab w:val="left" w:pos="720"/>
          <w:tab w:val="left" w:pos="7200"/>
          <w:tab w:val="left" w:pos="8208"/>
        </w:tabs>
        <w:rPr>
          <w:sz w:val="24"/>
          <w:szCs w:val="24"/>
        </w:rPr>
      </w:pPr>
    </w:p>
    <w:p w:rsidR="0023637C" w:rsidRDefault="0023637C">
      <w:pPr>
        <w:pStyle w:val="normal0"/>
        <w:tabs>
          <w:tab w:val="left" w:pos="720"/>
          <w:tab w:val="left" w:pos="7200"/>
          <w:tab w:val="left" w:pos="8208"/>
        </w:tabs>
        <w:rPr>
          <w:sz w:val="24"/>
          <w:szCs w:val="24"/>
        </w:rPr>
      </w:pPr>
      <w:r>
        <w:rPr>
          <w:sz w:val="24"/>
          <w:szCs w:val="24"/>
        </w:rPr>
        <w:tab/>
        <w:t>b) Enajenaciones de bienes de la Entidad.</w:t>
      </w:r>
    </w:p>
    <w:p w:rsidR="0023637C" w:rsidRDefault="0023637C">
      <w:pPr>
        <w:pStyle w:val="normal0"/>
        <w:tabs>
          <w:tab w:val="left" w:pos="720"/>
          <w:tab w:val="left" w:pos="7200"/>
          <w:tab w:val="left" w:pos="8208"/>
        </w:tabs>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c) Prestaciones de servicios.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d) Reembolsos de préstamos.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e) Reintegros de pagos indebidos con cargo al Presupuesto corriente, cuyo cobro repondrá automáticamente el saldo de crédito disponible en la correlativa partida presupuestaria en la cuantía correspondiente.</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b/>
          <w:sz w:val="24"/>
          <w:szCs w:val="24"/>
        </w:rPr>
      </w:pPr>
      <w:r>
        <w:rPr>
          <w:b/>
          <w:sz w:val="24"/>
          <w:szCs w:val="24"/>
        </w:rPr>
        <w:t xml:space="preserve">3.- </w:t>
      </w:r>
      <w:r>
        <w:rPr>
          <w:sz w:val="24"/>
          <w:szCs w:val="24"/>
        </w:rPr>
        <w:t xml:space="preserve">En los casos de aportaciones o subvenciones y enajenaciones de bienes, es requisito indispensable la existencia formal del compromiso firme de aportación o el reconocimiento del derecho. </w:t>
      </w:r>
      <w:r>
        <w:rPr>
          <w:b/>
          <w:sz w:val="24"/>
          <w:szCs w:val="24"/>
        </w:rPr>
        <w:t xml:space="preserve">En el caso de compromisos derivados de proyectos de integración, el Acuerdo de integración del Pleno de la Entidad. </w:t>
      </w:r>
    </w:p>
    <w:p w:rsidR="0023637C" w:rsidRDefault="0023637C">
      <w:pPr>
        <w:pStyle w:val="normal0"/>
        <w:tabs>
          <w:tab w:val="left" w:pos="720"/>
          <w:tab w:val="left" w:pos="7200"/>
          <w:tab w:val="left" w:pos="8208"/>
        </w:tabs>
        <w:ind w:firstLine="720"/>
        <w:jc w:val="both"/>
        <w:rPr>
          <w:sz w:val="24"/>
          <w:szCs w:val="24"/>
        </w:rPr>
      </w:pPr>
      <w:r>
        <w:rPr>
          <w:sz w:val="24"/>
          <w:szCs w:val="24"/>
        </w:rPr>
        <w:t>En los supuestos de prestación de servicios o reembolsos de préstamos, también es necesario que exista reconocimiento firme del derecho, si bien la disponibilidad de dichos créditos estará condicionada a la efectiva recaudación de los derechos.</w:t>
      </w:r>
    </w:p>
    <w:p w:rsidR="0023637C" w:rsidRDefault="0023637C">
      <w:pPr>
        <w:pStyle w:val="normal0"/>
        <w:tabs>
          <w:tab w:val="left" w:pos="720"/>
          <w:tab w:val="left" w:pos="7200"/>
          <w:tab w:val="left" w:pos="8208"/>
        </w:tabs>
        <w:ind w:firstLine="720"/>
        <w:jc w:val="both"/>
        <w:rPr>
          <w:sz w:val="24"/>
          <w:szCs w:val="24"/>
        </w:rPr>
      </w:pPr>
      <w:r>
        <w:rPr>
          <w:sz w:val="24"/>
          <w:szCs w:val="24"/>
        </w:rPr>
        <w:t>Y, finalmente, en los reintegros de presupuesto corriente, para generar créditos, deberá producirse el efectivo cobro del reintegro.</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sz w:val="28"/>
          <w:szCs w:val="28"/>
        </w:rPr>
      </w:pPr>
      <w:r>
        <w:rPr>
          <w:b/>
          <w:sz w:val="24"/>
          <w:szCs w:val="24"/>
        </w:rPr>
        <w:t>4.-</w:t>
      </w:r>
      <w:r>
        <w:rPr>
          <w:sz w:val="24"/>
          <w:szCs w:val="24"/>
        </w:rPr>
        <w:t xml:space="preserve"> La aprobación de los expedientes de generación de créditos por ingresos corresponde al Presidente, previo informe de la Intervención.</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b/>
          <w:sz w:val="24"/>
          <w:szCs w:val="24"/>
        </w:rPr>
      </w:pPr>
      <w:r>
        <w:rPr>
          <w:b/>
          <w:sz w:val="24"/>
          <w:szCs w:val="24"/>
        </w:rPr>
        <w:t xml:space="preserve"> </w:t>
      </w:r>
    </w:p>
    <w:p w:rsidR="0023637C" w:rsidRDefault="0023637C">
      <w:pPr>
        <w:pStyle w:val="Heading2"/>
        <w:ind w:firstLine="720"/>
      </w:pPr>
      <w:bookmarkStart w:id="22" w:name="_ncgwr5hauz26" w:colFirst="0" w:colLast="0"/>
      <w:bookmarkEnd w:id="22"/>
      <w:r>
        <w:t>BASE 14ª.- INCORPORACIÓN DE REMANENTES DE CRÉDITO.</w:t>
      </w:r>
    </w:p>
    <w:p w:rsidR="0023637C" w:rsidRDefault="0023637C">
      <w:pPr>
        <w:pStyle w:val="normal0"/>
        <w:tabs>
          <w:tab w:val="left" w:pos="720"/>
          <w:tab w:val="left" w:pos="7200"/>
          <w:tab w:val="left" w:pos="8208"/>
        </w:tabs>
        <w:ind w:firstLine="720"/>
        <w:jc w:val="both"/>
        <w:rPr>
          <w:color w:val="FF0000"/>
          <w:sz w:val="24"/>
          <w:szCs w:val="24"/>
        </w:rPr>
      </w:pPr>
    </w:p>
    <w:p w:rsidR="0023637C" w:rsidRDefault="0023637C">
      <w:pPr>
        <w:pStyle w:val="normal0"/>
        <w:tabs>
          <w:tab w:val="left" w:pos="720"/>
          <w:tab w:val="left" w:pos="7200"/>
          <w:tab w:val="left" w:pos="8208"/>
        </w:tabs>
        <w:jc w:val="both"/>
        <w:rPr>
          <w:sz w:val="24"/>
          <w:szCs w:val="24"/>
        </w:rPr>
      </w:pPr>
      <w:r>
        <w:rPr>
          <w:b/>
          <w:color w:val="FF0000"/>
          <w:sz w:val="24"/>
          <w:szCs w:val="24"/>
        </w:rPr>
        <w:tab/>
      </w:r>
      <w:r>
        <w:rPr>
          <w:b/>
          <w:sz w:val="24"/>
          <w:szCs w:val="24"/>
        </w:rPr>
        <w:t xml:space="preserve">1.- </w:t>
      </w:r>
      <w:r>
        <w:rPr>
          <w:sz w:val="24"/>
          <w:szCs w:val="24"/>
        </w:rPr>
        <w:t>De conformidad con lo establecido en el artículo 182 del Real Decreto Legislativo 2/2004, de 5 de marzo, por el que se aprueba el Texto Refundido de la Ley Reguladora de las Haciendas Locales, podrán incorporarse a los correspondientes créditos del Presupuesto de Gastos del ejercicio inmediato siguiente, siempre que existan para ello los suficientes recursos financieros, los remanentes de créditos siguientes:</w:t>
      </w:r>
    </w:p>
    <w:p w:rsidR="0023637C" w:rsidRDefault="0023637C">
      <w:pPr>
        <w:pStyle w:val="normal0"/>
        <w:tabs>
          <w:tab w:val="left" w:pos="720"/>
          <w:tab w:val="left" w:pos="7200"/>
          <w:tab w:val="left" w:pos="8208"/>
        </w:tabs>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a) Los créditos extraordinarios y los suplementos de crédito, así como las transferencias de crédito, que hayan sido concedidos o autorizados, respectivamente, en el último trimestre del ejercicio.</w:t>
      </w:r>
    </w:p>
    <w:p w:rsidR="0023637C" w:rsidRDefault="0023637C">
      <w:pPr>
        <w:pStyle w:val="normal0"/>
        <w:tabs>
          <w:tab w:val="left" w:pos="720"/>
          <w:tab w:val="left" w:pos="7200"/>
          <w:tab w:val="left" w:pos="8208"/>
        </w:tabs>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b) Los créditos que amparen los compromisos de gasto a que hace referencia el artículo 176.2, párrafo b) de la Ley.</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c) Los créditos por operaciones de capital.</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d) Los créditos autorizados en  función de la efectiva recaudación de derechos afectados.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r>
      <w:r>
        <w:rPr>
          <w:b/>
          <w:sz w:val="24"/>
          <w:szCs w:val="24"/>
        </w:rPr>
        <w:t>2.-</w:t>
      </w:r>
      <w:r>
        <w:rPr>
          <w:sz w:val="24"/>
          <w:szCs w:val="24"/>
        </w:rPr>
        <w:t xml:space="preserve"> Los remanentes incorporados podrán ser aplicados tan sólo dentro del ejercicio presupuestario al que la incorporación se acuerde y en el supuesto al que se refiere el apartado 1.a) para los mismos gastos que motivaron, en cada caso, su  concesión  y autorización.</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r>
      <w:r>
        <w:rPr>
          <w:b/>
          <w:sz w:val="24"/>
          <w:szCs w:val="24"/>
        </w:rPr>
        <w:t xml:space="preserve">3.- </w:t>
      </w:r>
      <w:r>
        <w:rPr>
          <w:sz w:val="24"/>
          <w:szCs w:val="24"/>
        </w:rPr>
        <w:t>No serán incorporables los créditos declarados no disponibles ni los remanentes de crédito ya incorporados en el ejercicio precedente.</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r>
      <w:r>
        <w:rPr>
          <w:b/>
          <w:sz w:val="24"/>
          <w:szCs w:val="24"/>
        </w:rPr>
        <w:t>4.-</w:t>
      </w:r>
      <w:r>
        <w:rPr>
          <w:sz w:val="24"/>
          <w:szCs w:val="24"/>
        </w:rPr>
        <w:t xml:space="preserve"> No obstante, se incorporarán obligatoriamente, sin que les sean aplicables las reglas de limitación en el número de ejercicios, los remanentes de créditos que amparen proyectos financiados con ingresos afectados, salvo que se desista total o parcialmente de iniciar o continuar la ejecución del gasto, o que se haga imposible su realización.</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8"/>
          <w:szCs w:val="28"/>
        </w:rPr>
      </w:pPr>
      <w:r>
        <w:rPr>
          <w:sz w:val="24"/>
          <w:szCs w:val="24"/>
        </w:rPr>
        <w:tab/>
      </w:r>
      <w:r>
        <w:rPr>
          <w:b/>
          <w:sz w:val="24"/>
          <w:szCs w:val="24"/>
        </w:rPr>
        <w:t>5.-</w:t>
      </w:r>
      <w:r>
        <w:rPr>
          <w:sz w:val="24"/>
          <w:szCs w:val="24"/>
        </w:rPr>
        <w:t xml:space="preserve"> La aprobación de la liquidación e incorporación de remanentes de crédito corresponde al Presidente, previo informe de la Intervención General.</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b/>
          <w:sz w:val="24"/>
          <w:szCs w:val="24"/>
        </w:rPr>
      </w:pPr>
    </w:p>
    <w:p w:rsidR="0023637C" w:rsidRDefault="0023637C">
      <w:pPr>
        <w:pStyle w:val="Heading2"/>
        <w:ind w:firstLine="720"/>
      </w:pPr>
      <w:r>
        <w:t>BASE 15ª.- BAJAS POR ANULACIÓN.</w:t>
      </w:r>
    </w:p>
    <w:p w:rsidR="0023637C" w:rsidRDefault="0023637C">
      <w:pPr>
        <w:pStyle w:val="Heading2"/>
        <w:ind w:firstLine="720"/>
      </w:pPr>
      <w:bookmarkStart w:id="23" w:name="_2ucacnz8dq9w" w:colFirst="0" w:colLast="0"/>
      <w:bookmarkEnd w:id="23"/>
    </w:p>
    <w:p w:rsidR="0023637C" w:rsidRDefault="0023637C">
      <w:pPr>
        <w:pStyle w:val="normal0"/>
        <w:tabs>
          <w:tab w:val="left" w:pos="720"/>
          <w:tab w:val="left" w:pos="7200"/>
          <w:tab w:val="left" w:pos="8208"/>
        </w:tabs>
        <w:ind w:firstLine="720"/>
        <w:jc w:val="both"/>
        <w:rPr>
          <w:color w:val="FF0000"/>
          <w:sz w:val="24"/>
          <w:szCs w:val="24"/>
        </w:rPr>
      </w:pPr>
      <w:r>
        <w:rPr>
          <w:b/>
          <w:sz w:val="24"/>
          <w:szCs w:val="24"/>
        </w:rPr>
        <w:t xml:space="preserve">1.- </w:t>
      </w:r>
      <w:r>
        <w:rPr>
          <w:sz w:val="24"/>
          <w:szCs w:val="24"/>
        </w:rPr>
        <w:t>Es la modificación del Presupuesto de Gastos que supone una disminución total o parcial en el crédito asignado a una partida del Presupuesto, correspondiendo al Pleno del Consorcio proponer al órgano competente del Excmo. Cabildo Insular de Tenerife su aprobación.</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b/>
          <w:sz w:val="24"/>
          <w:szCs w:val="24"/>
        </w:rPr>
        <w:t xml:space="preserve">2.- </w:t>
      </w:r>
      <w:r>
        <w:rPr>
          <w:sz w:val="24"/>
          <w:szCs w:val="24"/>
        </w:rPr>
        <w:t>Puede darse de baja por anulación cualquier crédito del Presupuesto de Gastos hasta la cuantía correspondiente al saldo de crédito siempre que dicha dotación se estime reducible o anulable sin perturbación del respectivo servicio.</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b/>
          <w:sz w:val="24"/>
          <w:szCs w:val="24"/>
        </w:rPr>
        <w:t>3.-</w:t>
      </w:r>
      <w:r>
        <w:rPr>
          <w:sz w:val="24"/>
          <w:szCs w:val="24"/>
        </w:rPr>
        <w:t xml:space="preserve"> Podrán dar lugar a una baja de créditos:</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a) La financiación de Remanentes de Tesorería negativos.</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b) La financiación de créditos extraordinarios y suplementos de crédito.</w:t>
      </w:r>
    </w:p>
    <w:p w:rsidR="0023637C" w:rsidRDefault="0023637C">
      <w:pPr>
        <w:pStyle w:val="normal0"/>
        <w:tabs>
          <w:tab w:val="left" w:pos="720"/>
          <w:tab w:val="left" w:pos="7200"/>
          <w:tab w:val="left" w:pos="8208"/>
        </w:tabs>
        <w:ind w:firstLine="720"/>
        <w:jc w:val="both"/>
        <w:rPr>
          <w:sz w:val="24"/>
          <w:szCs w:val="24"/>
        </w:rPr>
      </w:pPr>
    </w:p>
    <w:p w:rsidR="0023637C" w:rsidRDefault="0023637C">
      <w:pPr>
        <w:pStyle w:val="normal0"/>
        <w:tabs>
          <w:tab w:val="left" w:pos="720"/>
          <w:tab w:val="left" w:pos="7200"/>
          <w:tab w:val="left" w:pos="8208"/>
        </w:tabs>
        <w:ind w:firstLine="720"/>
        <w:jc w:val="both"/>
        <w:rPr>
          <w:sz w:val="28"/>
          <w:szCs w:val="28"/>
        </w:rPr>
      </w:pPr>
      <w:r>
        <w:rPr>
          <w:sz w:val="24"/>
          <w:szCs w:val="24"/>
        </w:rPr>
        <w:t>c) La ejecución de otros acuerdos del Pleno del Consorcio.</w:t>
      </w:r>
    </w:p>
    <w:p w:rsidR="0023637C" w:rsidRDefault="0023637C">
      <w:pPr>
        <w:pStyle w:val="normal0"/>
        <w:tabs>
          <w:tab w:val="left" w:pos="720"/>
          <w:tab w:val="left" w:pos="7200"/>
          <w:tab w:val="left" w:pos="8208"/>
        </w:tabs>
        <w:ind w:firstLine="720"/>
        <w:rPr>
          <w:sz w:val="28"/>
          <w:szCs w:val="28"/>
        </w:rPr>
      </w:pPr>
    </w:p>
    <w:p w:rsidR="0023637C" w:rsidRDefault="0023637C">
      <w:pPr>
        <w:pStyle w:val="Heading2"/>
        <w:ind w:firstLine="720"/>
      </w:pPr>
      <w:bookmarkStart w:id="24" w:name="_1awrr8kpo8ey" w:colFirst="0" w:colLast="0"/>
      <w:bookmarkEnd w:id="24"/>
      <w:r>
        <w:t>BASE 16ª.- FONDO DE CONTINGENCIA.</w:t>
      </w:r>
    </w:p>
    <w:p w:rsidR="0023637C" w:rsidRDefault="0023637C">
      <w:pPr>
        <w:pStyle w:val="normal0"/>
        <w:keepNext/>
        <w:spacing w:before="240" w:after="60"/>
        <w:ind w:firstLine="720"/>
        <w:rPr>
          <w:sz w:val="24"/>
          <w:szCs w:val="24"/>
        </w:rPr>
      </w:pPr>
      <w:r>
        <w:rPr>
          <w:sz w:val="24"/>
          <w:szCs w:val="24"/>
        </w:rPr>
        <w:t>De acuerdo con lo establecido en el artículo 31 de la Ley Orgánica 2/2012, de 27 de abril, de Estabilidad Presupuestaria y Sostenibilidad Financiera, se ha incluido en el Presupuesto una dotación diferenciada de crédito “Fondo de Contingencia”, con las siguientes características:</w:t>
      </w:r>
    </w:p>
    <w:p w:rsidR="0023637C" w:rsidRDefault="0023637C">
      <w:pPr>
        <w:pStyle w:val="normal0"/>
        <w:rPr>
          <w:sz w:val="24"/>
          <w:szCs w:val="24"/>
        </w:rPr>
      </w:pPr>
    </w:p>
    <w:p w:rsidR="0023637C" w:rsidRDefault="0023637C">
      <w:pPr>
        <w:pStyle w:val="normal0"/>
        <w:ind w:firstLine="720"/>
        <w:jc w:val="both"/>
        <w:rPr>
          <w:sz w:val="24"/>
          <w:szCs w:val="24"/>
        </w:rPr>
      </w:pPr>
      <w:r>
        <w:rPr>
          <w:b/>
          <w:sz w:val="24"/>
          <w:szCs w:val="24"/>
        </w:rPr>
        <w:t>1.-</w:t>
      </w:r>
      <w:r>
        <w:rPr>
          <w:sz w:val="24"/>
          <w:szCs w:val="24"/>
        </w:rPr>
        <w:t xml:space="preserve"> La aplicación presupuestaria 929 50000 “Fondo de Contingencia” se dota con la finalidad de atender necesidades de carácter no discrecional y no previstas en el Presupuesto inicialmente aprobado.</w:t>
      </w:r>
    </w:p>
    <w:p w:rsidR="0023637C" w:rsidRDefault="0023637C">
      <w:pPr>
        <w:pStyle w:val="normal0"/>
        <w:ind w:firstLine="720"/>
        <w:jc w:val="both"/>
        <w:rPr>
          <w:sz w:val="24"/>
          <w:szCs w:val="24"/>
        </w:rPr>
      </w:pPr>
      <w:r>
        <w:rPr>
          <w:sz w:val="24"/>
          <w:szCs w:val="24"/>
        </w:rPr>
        <w:tab/>
      </w:r>
    </w:p>
    <w:p w:rsidR="0023637C" w:rsidRDefault="0023637C">
      <w:pPr>
        <w:pStyle w:val="normal0"/>
        <w:ind w:firstLine="720"/>
        <w:jc w:val="both"/>
        <w:rPr>
          <w:sz w:val="24"/>
          <w:szCs w:val="24"/>
        </w:rPr>
      </w:pPr>
      <w:r>
        <w:rPr>
          <w:b/>
          <w:sz w:val="24"/>
          <w:szCs w:val="24"/>
        </w:rPr>
        <w:t>2.-</w:t>
      </w:r>
      <w:r>
        <w:rPr>
          <w:sz w:val="24"/>
          <w:szCs w:val="24"/>
        </w:rPr>
        <w:t xml:space="preserve"> Contra dicho crédito no podrá imputarse directamente gasto alguno; únicamente se utilizará para financiar las modificaciones presupuestarias reguladas en las Bases 10ª y 12ª de Ejecución del Presupuesto. Su tramitación seguirá los procedimientos establecidos en la legislación vigente y en las presentes Bases de Ejecución.</w:t>
      </w:r>
    </w:p>
    <w:p w:rsidR="0023637C" w:rsidRDefault="0023637C">
      <w:pPr>
        <w:pStyle w:val="normal0"/>
        <w:ind w:firstLine="720"/>
        <w:jc w:val="both"/>
        <w:rPr>
          <w:sz w:val="24"/>
          <w:szCs w:val="24"/>
        </w:rPr>
      </w:pPr>
    </w:p>
    <w:p w:rsidR="0023637C" w:rsidRDefault="0023637C">
      <w:pPr>
        <w:pStyle w:val="normal0"/>
        <w:ind w:firstLine="720"/>
        <w:jc w:val="both"/>
        <w:rPr>
          <w:sz w:val="24"/>
          <w:szCs w:val="24"/>
        </w:rPr>
      </w:pPr>
      <w:r>
        <w:rPr>
          <w:b/>
          <w:sz w:val="24"/>
          <w:szCs w:val="24"/>
        </w:rPr>
        <w:t>3.-</w:t>
      </w:r>
      <w:r>
        <w:rPr>
          <w:sz w:val="24"/>
          <w:szCs w:val="24"/>
        </w:rPr>
        <w:t xml:space="preserve"> Los requisitos que deberán acreditarse para su utilización serán los siguientes:</w:t>
      </w:r>
    </w:p>
    <w:p w:rsidR="0023637C" w:rsidRDefault="0023637C">
      <w:pPr>
        <w:pStyle w:val="normal0"/>
        <w:ind w:firstLine="720"/>
        <w:jc w:val="both"/>
        <w:rPr>
          <w:sz w:val="24"/>
          <w:szCs w:val="24"/>
        </w:rPr>
      </w:pPr>
    </w:p>
    <w:p w:rsidR="0023637C" w:rsidRDefault="0023637C" w:rsidP="000661D6">
      <w:pPr>
        <w:pStyle w:val="normal0"/>
        <w:tabs>
          <w:tab w:val="left" w:pos="720"/>
          <w:tab w:val="left" w:pos="7200"/>
          <w:tab w:val="left" w:pos="8208"/>
        </w:tabs>
        <w:ind w:left="720"/>
        <w:jc w:val="both"/>
        <w:rPr>
          <w:sz w:val="24"/>
          <w:szCs w:val="24"/>
        </w:rPr>
      </w:pPr>
      <w:r>
        <w:rPr>
          <w:sz w:val="24"/>
          <w:szCs w:val="24"/>
        </w:rPr>
        <w:t>Que las necesidades surjan  a lo largo del ejercicio y no puedan demorarse hasta el ejercicio siguiente.</w:t>
      </w:r>
    </w:p>
    <w:p w:rsidR="0023637C" w:rsidRDefault="0023637C" w:rsidP="000661D6">
      <w:pPr>
        <w:pStyle w:val="normal0"/>
        <w:tabs>
          <w:tab w:val="left" w:pos="720"/>
          <w:tab w:val="left" w:pos="7200"/>
          <w:tab w:val="left" w:pos="8208"/>
        </w:tabs>
        <w:ind w:left="720"/>
        <w:jc w:val="both"/>
        <w:rPr>
          <w:sz w:val="24"/>
          <w:szCs w:val="24"/>
        </w:rPr>
      </w:pPr>
      <w:r>
        <w:rPr>
          <w:sz w:val="24"/>
          <w:szCs w:val="24"/>
        </w:rPr>
        <w:t>Que los gastos  a atender no hayan podido ser previstos ni planificados con motivo de la elaboración  de los presupuestos.</w:t>
      </w:r>
    </w:p>
    <w:p w:rsidR="0023637C" w:rsidRDefault="0023637C" w:rsidP="000661D6">
      <w:pPr>
        <w:pStyle w:val="normal0"/>
        <w:tabs>
          <w:tab w:val="left" w:pos="720"/>
          <w:tab w:val="left" w:pos="7200"/>
          <w:tab w:val="left" w:pos="8208"/>
        </w:tabs>
        <w:ind w:left="720"/>
        <w:jc w:val="both"/>
        <w:rPr>
          <w:sz w:val="24"/>
          <w:szCs w:val="24"/>
        </w:rPr>
      </w:pPr>
      <w:r>
        <w:rPr>
          <w:sz w:val="24"/>
          <w:szCs w:val="24"/>
        </w:rPr>
        <w:t>Que el Consorcio no tenga capacidad de decisión sobre los mismos.</w:t>
      </w:r>
    </w:p>
    <w:p w:rsidR="0023637C" w:rsidRDefault="0023637C">
      <w:pPr>
        <w:pStyle w:val="normal0"/>
        <w:tabs>
          <w:tab w:val="left" w:pos="720"/>
          <w:tab w:val="left" w:pos="7200"/>
          <w:tab w:val="left" w:pos="8208"/>
        </w:tabs>
        <w:ind w:left="720"/>
        <w:jc w:val="both"/>
        <w:rPr>
          <w:sz w:val="28"/>
          <w:szCs w:val="28"/>
        </w:rPr>
      </w:pPr>
    </w:p>
    <w:p w:rsidR="0023637C" w:rsidRDefault="0023637C">
      <w:pPr>
        <w:pStyle w:val="Heading1"/>
      </w:pPr>
      <w:bookmarkStart w:id="25" w:name="_wzhtks9fwfce" w:colFirst="0" w:colLast="0"/>
      <w:bookmarkEnd w:id="25"/>
    </w:p>
    <w:p w:rsidR="0023637C" w:rsidRDefault="0023637C">
      <w:pPr>
        <w:pStyle w:val="Heading1"/>
      </w:pPr>
      <w:bookmarkStart w:id="26" w:name="_qv9a04z8o275" w:colFirst="0" w:colLast="0"/>
      <w:bookmarkEnd w:id="26"/>
      <w:r>
        <w:t>TÍTULO III.- EJECUCIÓN DEL PRESUPUESTO</w:t>
      </w:r>
    </w:p>
    <w:p w:rsidR="0023637C" w:rsidRDefault="0023637C">
      <w:pPr>
        <w:pStyle w:val="normal0"/>
        <w:tabs>
          <w:tab w:val="left" w:pos="720"/>
          <w:tab w:val="left" w:pos="7200"/>
          <w:tab w:val="left" w:pos="8208"/>
        </w:tabs>
        <w:jc w:val="both"/>
        <w:rPr>
          <w:sz w:val="24"/>
          <w:szCs w:val="24"/>
        </w:rPr>
      </w:pPr>
    </w:p>
    <w:p w:rsidR="0023637C" w:rsidRDefault="0023637C">
      <w:pPr>
        <w:pStyle w:val="Heading2"/>
        <w:jc w:val="center"/>
        <w:rPr>
          <w:sz w:val="26"/>
          <w:szCs w:val="26"/>
          <w:u w:val="single"/>
        </w:rPr>
      </w:pPr>
      <w:bookmarkStart w:id="27" w:name="_lv2n4ek53b0" w:colFirst="0" w:colLast="0"/>
      <w:bookmarkEnd w:id="27"/>
      <w:r>
        <w:tab/>
      </w:r>
      <w:r>
        <w:rPr>
          <w:sz w:val="26"/>
          <w:szCs w:val="26"/>
          <w:u w:val="single"/>
        </w:rPr>
        <w:t>Capítulo I.- De los gastos</w:t>
      </w:r>
    </w:p>
    <w:p w:rsidR="0023637C" w:rsidRDefault="0023637C">
      <w:pPr>
        <w:pStyle w:val="normal0"/>
        <w:tabs>
          <w:tab w:val="left" w:pos="720"/>
          <w:tab w:val="left" w:pos="7200"/>
          <w:tab w:val="left" w:pos="8208"/>
        </w:tabs>
        <w:jc w:val="both"/>
        <w:rPr>
          <w:color w:val="0000FF"/>
          <w:sz w:val="24"/>
          <w:szCs w:val="24"/>
        </w:rPr>
      </w:pPr>
    </w:p>
    <w:p w:rsidR="0023637C" w:rsidRDefault="0023637C">
      <w:pPr>
        <w:pStyle w:val="normal0"/>
        <w:tabs>
          <w:tab w:val="left" w:pos="720"/>
          <w:tab w:val="left" w:pos="7200"/>
          <w:tab w:val="left" w:pos="8208"/>
        </w:tabs>
        <w:jc w:val="both"/>
        <w:rPr>
          <w:color w:val="0000FF"/>
          <w:sz w:val="24"/>
          <w:szCs w:val="24"/>
        </w:rPr>
      </w:pPr>
    </w:p>
    <w:p w:rsidR="0023637C" w:rsidRDefault="0023637C">
      <w:pPr>
        <w:pStyle w:val="normal0"/>
        <w:tabs>
          <w:tab w:val="left" w:pos="720"/>
          <w:tab w:val="left" w:pos="7200"/>
          <w:tab w:val="left" w:pos="8208"/>
        </w:tabs>
        <w:jc w:val="both"/>
        <w:rPr>
          <w:b/>
          <w:sz w:val="24"/>
          <w:szCs w:val="24"/>
        </w:rPr>
      </w:pPr>
      <w:r>
        <w:rPr>
          <w:b/>
          <w:sz w:val="24"/>
          <w:szCs w:val="24"/>
        </w:rPr>
        <w:tab/>
        <w:t>BASE 17º.- ANUALIDAD PRESUPUESTARIA.</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b/>
          <w:sz w:val="28"/>
          <w:szCs w:val="28"/>
        </w:rPr>
        <w:tab/>
      </w:r>
      <w:r>
        <w:rPr>
          <w:b/>
          <w:sz w:val="24"/>
          <w:szCs w:val="24"/>
        </w:rPr>
        <w:t xml:space="preserve">1.- </w:t>
      </w:r>
      <w:r>
        <w:rPr>
          <w:sz w:val="24"/>
          <w:szCs w:val="24"/>
        </w:rPr>
        <w:t>Las obligaciones de pago sólo serán exigibles a la Entidad cuando resulten de la ejecución de los respectivos Presupuestos, con los límites establecidos en el artículo 172.1 del Real Decreto Legislativo 2/2004, de 5 de marzo, por el que se aprueba el Texto Refundido de la Ley Reguladora de las Haciendas Locales, o de Sentencia judicial firme.</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 xml:space="preserve">Los Tribunales, Jueces y Autoridades administrativas no podrán despachar mandamientos de ejecución, ni dictar providencias de embargo contra los derechos, fondos, valores y bienes en general de la Entidad ni exigir fianzas, depósitos y cauciones a la misma, excepto cuando se trate de bienes patrimoniales no afectados a un uso o servicio público. </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El cumplimiento de  las  resoluciones  judiciales  que determinen obligaciones a cargo de la Entidad, corresponden exclusivamente a ésta, sin perjuicio de las facultades de suspensión o inejecución de  Sentencias previstas en las Leyes.</w:t>
      </w:r>
    </w:p>
    <w:p w:rsidR="0023637C" w:rsidRDefault="0023637C">
      <w:pPr>
        <w:pStyle w:val="normal0"/>
        <w:tabs>
          <w:tab w:val="left" w:pos="720"/>
          <w:tab w:val="left" w:pos="7200"/>
          <w:tab w:val="left" w:pos="8208"/>
        </w:tabs>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El Órgano encargado de la ejecución acordará el pago en la forma y con los límites del Presupuesto. Si para el pago fuese necesario un crédito extraordinario o un suplemento de crédito, deberá solicitarse del Pleno uno u otro dentro de los TRES meses siguientes al día de notificación de la resolución judicial.</w:t>
      </w:r>
    </w:p>
    <w:p w:rsidR="0023637C" w:rsidRDefault="0023637C">
      <w:pPr>
        <w:pStyle w:val="normal0"/>
        <w:tabs>
          <w:tab w:val="left" w:pos="720"/>
          <w:tab w:val="left" w:pos="7200"/>
          <w:tab w:val="left" w:pos="8208"/>
        </w:tabs>
        <w:jc w:val="both"/>
        <w:rPr>
          <w:sz w:val="24"/>
          <w:szCs w:val="24"/>
        </w:rPr>
      </w:pPr>
      <w:r>
        <w:rPr>
          <w:b/>
          <w:sz w:val="24"/>
          <w:szCs w:val="24"/>
        </w:rPr>
        <w:tab/>
      </w:r>
    </w:p>
    <w:p w:rsidR="0023637C" w:rsidRDefault="0023637C">
      <w:pPr>
        <w:pStyle w:val="normal0"/>
        <w:tabs>
          <w:tab w:val="left" w:pos="720"/>
          <w:tab w:val="left" w:pos="7200"/>
          <w:tab w:val="left" w:pos="8208"/>
        </w:tabs>
        <w:jc w:val="both"/>
        <w:rPr>
          <w:sz w:val="24"/>
          <w:szCs w:val="24"/>
        </w:rPr>
      </w:pPr>
      <w:r>
        <w:rPr>
          <w:b/>
          <w:sz w:val="24"/>
          <w:szCs w:val="24"/>
        </w:rPr>
        <w:tab/>
        <w:t xml:space="preserve">2. </w:t>
      </w:r>
      <w:r>
        <w:rPr>
          <w:sz w:val="24"/>
          <w:szCs w:val="24"/>
        </w:rPr>
        <w:t>Con cargo a los créditos del estado de gastos de cada Presupuesto sólo podrán contraerse obligaciones derivadas de adquisiciones, obras, servicios y demás prestaciones o gastos en general que se realicen en el año natural del propio ejercicio presupuestario.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r>
      <w:r>
        <w:rPr>
          <w:b/>
          <w:sz w:val="24"/>
          <w:szCs w:val="24"/>
        </w:rPr>
        <w:t>3.-</w:t>
      </w:r>
      <w:r>
        <w:rPr>
          <w:sz w:val="24"/>
          <w:szCs w:val="24"/>
        </w:rPr>
        <w:t xml:space="preserve"> No obstante, se aplicarán a los créditos del Presupuesto vigente, en el momento de su reconocimiento, las obligaciones siguientes: </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8"/>
          <w:szCs w:val="28"/>
        </w:rPr>
      </w:pPr>
      <w:r>
        <w:rPr>
          <w:sz w:val="24"/>
          <w:szCs w:val="24"/>
        </w:rPr>
        <w:tab/>
        <w:t>a) Las que resulten de la liquidación de atrasos a favor del personal que perciba sus retribuciones con cargo a los Presupuestos de la Entidad, correspondiendo el reconocimiento de las mismas al Director.</w:t>
      </w:r>
    </w:p>
    <w:p w:rsidR="0023637C" w:rsidRDefault="0023637C">
      <w:pPr>
        <w:pStyle w:val="normal0"/>
        <w:tabs>
          <w:tab w:val="left" w:pos="720"/>
          <w:tab w:val="left" w:pos="7200"/>
          <w:tab w:val="left" w:pos="8208"/>
        </w:tabs>
        <w:jc w:val="both"/>
        <w:rPr>
          <w:sz w:val="28"/>
          <w:szCs w:val="28"/>
        </w:rPr>
      </w:pPr>
    </w:p>
    <w:p w:rsidR="0023637C" w:rsidRDefault="0023637C">
      <w:pPr>
        <w:pStyle w:val="normal0"/>
        <w:tabs>
          <w:tab w:val="left" w:pos="720"/>
          <w:tab w:val="left" w:pos="7200"/>
          <w:tab w:val="left" w:pos="8208"/>
        </w:tabs>
        <w:jc w:val="both"/>
        <w:rPr>
          <w:sz w:val="24"/>
          <w:szCs w:val="24"/>
        </w:rPr>
      </w:pPr>
      <w:r>
        <w:rPr>
          <w:sz w:val="28"/>
          <w:szCs w:val="28"/>
        </w:rPr>
        <w:tab/>
      </w:r>
      <w:r>
        <w:rPr>
          <w:sz w:val="24"/>
          <w:szCs w:val="24"/>
        </w:rPr>
        <w:t>b) Las derivadas de compromisos de gastos debidamente adquiridos en ejercicios anteriores, que requerirá la previa incorporación de los créditos en el supuesto establecido en el artículo 182.3 del Real Decreto Legislativo 2/2004, de 5 de marzo, por el que se aprueba el Texto Refundido de la Ley Reguladora de las Haciendas Locales.</w:t>
      </w:r>
    </w:p>
    <w:p w:rsidR="0023637C" w:rsidRDefault="0023637C">
      <w:pPr>
        <w:pStyle w:val="normal0"/>
        <w:tabs>
          <w:tab w:val="left" w:pos="720"/>
          <w:tab w:val="left" w:pos="7200"/>
          <w:tab w:val="left" w:pos="8208"/>
        </w:tabs>
        <w:ind w:firstLine="720"/>
        <w:jc w:val="both"/>
        <w:rPr>
          <w:sz w:val="24"/>
          <w:szCs w:val="24"/>
          <w:highlight w:val="yellow"/>
        </w:rPr>
      </w:pPr>
    </w:p>
    <w:p w:rsidR="0023637C" w:rsidRDefault="0023637C">
      <w:pPr>
        <w:pStyle w:val="normal0"/>
        <w:tabs>
          <w:tab w:val="left" w:pos="720"/>
          <w:tab w:val="left" w:pos="7200"/>
          <w:tab w:val="left" w:pos="8208"/>
        </w:tabs>
        <w:ind w:firstLine="720"/>
        <w:jc w:val="both"/>
        <w:rPr>
          <w:sz w:val="24"/>
          <w:szCs w:val="24"/>
        </w:rPr>
      </w:pPr>
      <w:r>
        <w:rPr>
          <w:sz w:val="24"/>
          <w:szCs w:val="24"/>
        </w:rPr>
        <w:t>Este supuesto será aplicable a aquellos gastos corrientes que sean de carácter repetitivo y periódico, en especial los derivados de arrendamientos, suministros y prestaciones de servicios, que no pudieran ser imputados al ejercicio presupuestario correspondiente por falta de presentación en plazo de las correspondientes facturas, recibos o documentos justificantes, siempre que correspondan a gastos realizados en el último trimestre de dicho ejercicio, podrán ser satisfechos con cargo a los créditos del ejercicio corriente.</w:t>
      </w:r>
    </w:p>
    <w:p w:rsidR="0023637C" w:rsidRDefault="0023637C">
      <w:pPr>
        <w:pStyle w:val="normal0"/>
        <w:tabs>
          <w:tab w:val="left" w:pos="720"/>
          <w:tab w:val="left" w:pos="7200"/>
          <w:tab w:val="left" w:pos="8208"/>
        </w:tabs>
        <w:jc w:val="both"/>
        <w:rPr>
          <w:color w:val="FF0000"/>
          <w:sz w:val="24"/>
          <w:szCs w:val="24"/>
          <w:highlight w:val="yellow"/>
        </w:rPr>
      </w:pP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normal0"/>
        <w:tabs>
          <w:tab w:val="left" w:pos="720"/>
          <w:tab w:val="left" w:pos="7200"/>
          <w:tab w:val="left" w:pos="8208"/>
        </w:tabs>
        <w:jc w:val="both"/>
        <w:rPr>
          <w:sz w:val="28"/>
          <w:szCs w:val="28"/>
        </w:rPr>
      </w:pPr>
      <w:r>
        <w:rPr>
          <w:sz w:val="24"/>
          <w:szCs w:val="24"/>
        </w:rPr>
        <w:tab/>
      </w:r>
      <w:r>
        <w:rPr>
          <w:b/>
          <w:sz w:val="24"/>
          <w:szCs w:val="24"/>
        </w:rPr>
        <w:t>4.-</w:t>
      </w:r>
      <w:r>
        <w:rPr>
          <w:sz w:val="24"/>
          <w:szCs w:val="24"/>
        </w:rPr>
        <w:t xml:space="preserve"> La competencia relativa al reconocimiento y liquidación de las obligaciones derivadas de compromisos de gastos legalmente adquiridos la ostenta el Director, en virtud del artículo 26 de los Estatutos que rigen la organización y funcionamiento de esta Entidad.</w:t>
      </w:r>
    </w:p>
    <w:p w:rsidR="0023637C" w:rsidRDefault="0023637C">
      <w:pPr>
        <w:pStyle w:val="normal0"/>
        <w:tabs>
          <w:tab w:val="left" w:pos="720"/>
          <w:tab w:val="left" w:pos="7200"/>
          <w:tab w:val="left" w:pos="8208"/>
        </w:tabs>
        <w:jc w:val="both"/>
        <w:rPr>
          <w:sz w:val="28"/>
          <w:szCs w:val="28"/>
        </w:rPr>
      </w:pPr>
    </w:p>
    <w:p w:rsidR="0023637C" w:rsidRDefault="0023637C">
      <w:pPr>
        <w:pStyle w:val="Heading2"/>
      </w:pPr>
      <w:bookmarkStart w:id="28" w:name="_gbsmp5xxkeaa" w:colFirst="0" w:colLast="0"/>
      <w:bookmarkEnd w:id="28"/>
      <w:r>
        <w:rPr>
          <w:sz w:val="28"/>
          <w:szCs w:val="28"/>
        </w:rPr>
        <w:tab/>
      </w:r>
      <w:r>
        <w:t>BASE 18ª.- FASES DE EJECUCIÓN DEL GASTO.</w:t>
      </w:r>
    </w:p>
    <w:p w:rsidR="0023637C" w:rsidRDefault="0023637C">
      <w:pPr>
        <w:pStyle w:val="normal0"/>
        <w:tabs>
          <w:tab w:val="left" w:pos="720"/>
          <w:tab w:val="left" w:pos="7200"/>
          <w:tab w:val="left" w:pos="8208"/>
        </w:tabs>
        <w:jc w:val="both"/>
        <w:rPr>
          <w:sz w:val="28"/>
          <w:szCs w:val="28"/>
        </w:rPr>
      </w:pPr>
    </w:p>
    <w:p w:rsidR="0023637C" w:rsidRDefault="0023637C">
      <w:pPr>
        <w:pStyle w:val="normal0"/>
        <w:tabs>
          <w:tab w:val="left" w:pos="709"/>
          <w:tab w:val="left" w:pos="7200"/>
          <w:tab w:val="left" w:pos="8208"/>
        </w:tabs>
        <w:jc w:val="both"/>
        <w:rPr>
          <w:sz w:val="24"/>
          <w:szCs w:val="24"/>
        </w:rPr>
      </w:pPr>
      <w:r>
        <w:rPr>
          <w:sz w:val="28"/>
          <w:szCs w:val="28"/>
        </w:rPr>
        <w:tab/>
      </w:r>
      <w:r>
        <w:rPr>
          <w:sz w:val="24"/>
          <w:szCs w:val="24"/>
        </w:rPr>
        <w:t>La gestión del Presupuesto de Gastos de esta Entidad se realizará en las siguientes fases:</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709"/>
          <w:tab w:val="left" w:pos="7200"/>
          <w:tab w:val="left" w:pos="8208"/>
        </w:tabs>
        <w:jc w:val="both"/>
        <w:rPr>
          <w:sz w:val="24"/>
          <w:szCs w:val="24"/>
        </w:rPr>
      </w:pPr>
      <w:r>
        <w:rPr>
          <w:sz w:val="24"/>
          <w:szCs w:val="24"/>
        </w:rPr>
        <w:tab/>
        <w:t>A) Autorización del Gasto.</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709"/>
          <w:tab w:val="left" w:pos="7200"/>
          <w:tab w:val="left" w:pos="8208"/>
        </w:tabs>
        <w:ind w:firstLine="720"/>
        <w:jc w:val="both"/>
        <w:rPr>
          <w:sz w:val="24"/>
          <w:szCs w:val="24"/>
        </w:rPr>
      </w:pPr>
      <w:r>
        <w:rPr>
          <w:sz w:val="24"/>
          <w:szCs w:val="24"/>
        </w:rPr>
        <w:t>D) Disposición o compromiso del Gasto.</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sz w:val="24"/>
          <w:szCs w:val="24"/>
        </w:rPr>
        <w:tab/>
        <w:t>O) Reconocimiento y liquidación de la obligación.</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8"/>
          <w:szCs w:val="28"/>
        </w:rPr>
      </w:pPr>
      <w:r>
        <w:rPr>
          <w:sz w:val="24"/>
          <w:szCs w:val="24"/>
        </w:rPr>
        <w:tab/>
        <w:t>P) Ordenación del pago.</w:t>
      </w:r>
    </w:p>
    <w:p w:rsidR="0023637C" w:rsidRDefault="0023637C">
      <w:pPr>
        <w:pStyle w:val="normal0"/>
        <w:tabs>
          <w:tab w:val="left" w:pos="720"/>
          <w:tab w:val="left" w:pos="7200"/>
          <w:tab w:val="left" w:pos="8208"/>
        </w:tabs>
        <w:jc w:val="both"/>
        <w:rPr>
          <w:sz w:val="24"/>
          <w:szCs w:val="24"/>
        </w:rPr>
      </w:pPr>
      <w:r>
        <w:rPr>
          <w:sz w:val="24"/>
          <w:szCs w:val="24"/>
        </w:rPr>
        <w:tab/>
      </w:r>
    </w:p>
    <w:p w:rsidR="0023637C" w:rsidRDefault="0023637C">
      <w:pPr>
        <w:pStyle w:val="normal0"/>
        <w:tabs>
          <w:tab w:val="left" w:pos="720"/>
          <w:tab w:val="left" w:pos="7200"/>
          <w:tab w:val="left" w:pos="8208"/>
        </w:tabs>
        <w:jc w:val="both"/>
        <w:rPr>
          <w:sz w:val="24"/>
          <w:szCs w:val="24"/>
        </w:rPr>
      </w:pPr>
      <w:r>
        <w:rPr>
          <w:b/>
          <w:sz w:val="24"/>
          <w:szCs w:val="24"/>
        </w:rPr>
        <w:tab/>
        <w:t>BASE 19ª.- AUTORIZACIÓN DE GASTOS.</w:t>
      </w:r>
    </w:p>
    <w:p w:rsidR="0023637C" w:rsidRDefault="0023637C">
      <w:pPr>
        <w:pStyle w:val="normal0"/>
        <w:tabs>
          <w:tab w:val="left" w:pos="720"/>
          <w:tab w:val="left" w:pos="7200"/>
          <w:tab w:val="left" w:pos="8208"/>
        </w:tabs>
        <w:jc w:val="both"/>
        <w:rPr>
          <w:color w:val="FF0000"/>
          <w:sz w:val="24"/>
          <w:szCs w:val="24"/>
        </w:rPr>
      </w:pPr>
    </w:p>
    <w:p w:rsidR="0023637C" w:rsidRDefault="0023637C">
      <w:pPr>
        <w:pStyle w:val="normal0"/>
        <w:tabs>
          <w:tab w:val="left" w:pos="576"/>
          <w:tab w:val="left" w:pos="709"/>
          <w:tab w:val="left" w:pos="7200"/>
          <w:tab w:val="left" w:pos="8208"/>
        </w:tabs>
        <w:jc w:val="both"/>
        <w:rPr>
          <w:sz w:val="24"/>
          <w:szCs w:val="24"/>
        </w:rPr>
      </w:pPr>
      <w:r>
        <w:rPr>
          <w:b/>
          <w:color w:val="FF0000"/>
          <w:sz w:val="24"/>
          <w:szCs w:val="24"/>
        </w:rPr>
        <w:tab/>
      </w:r>
      <w:r>
        <w:rPr>
          <w:b/>
          <w:sz w:val="28"/>
          <w:szCs w:val="28"/>
        </w:rPr>
        <w:tab/>
      </w:r>
      <w:r>
        <w:rPr>
          <w:b/>
          <w:sz w:val="24"/>
          <w:szCs w:val="24"/>
        </w:rPr>
        <w:t xml:space="preserve">1.- </w:t>
      </w:r>
      <w:r>
        <w:rPr>
          <w:sz w:val="24"/>
          <w:szCs w:val="24"/>
        </w:rPr>
        <w:t>La autorización del gasto es un acto mediante el que se acuerda la realización de un gasto determinado por una cuantía cierta o aproximada, reservando a tal fin la totalidad o parte de un crédito presupuestario. La autorización de gastos requerirá la formación de un expediente en el que habrá de incorporarse el documento contable “</w:t>
      </w:r>
      <w:r>
        <w:rPr>
          <w:b/>
          <w:sz w:val="24"/>
          <w:szCs w:val="24"/>
          <w:u w:val="single"/>
        </w:rPr>
        <w:t>A</w:t>
      </w:r>
      <w:r>
        <w:rPr>
          <w:b/>
          <w:sz w:val="24"/>
          <w:szCs w:val="24"/>
        </w:rPr>
        <w:t>”</w:t>
      </w:r>
      <w:r>
        <w:rPr>
          <w:sz w:val="24"/>
          <w:szCs w:val="24"/>
        </w:rPr>
        <w:t>.</w:t>
      </w:r>
    </w:p>
    <w:p w:rsidR="0023637C" w:rsidRDefault="0023637C">
      <w:pPr>
        <w:pStyle w:val="normal0"/>
        <w:tabs>
          <w:tab w:val="left" w:pos="576"/>
          <w:tab w:val="left" w:pos="709"/>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b/>
          <w:sz w:val="24"/>
          <w:szCs w:val="24"/>
        </w:rPr>
        <w:t>2.-</w:t>
      </w:r>
      <w:r>
        <w:rPr>
          <w:sz w:val="24"/>
          <w:szCs w:val="24"/>
        </w:rPr>
        <w:t xml:space="preserve"> La competencia para la autorización de los Gastos corresponderá:</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Al Director:</w:t>
      </w:r>
    </w:p>
    <w:p w:rsidR="0023637C" w:rsidRDefault="0023637C">
      <w:pPr>
        <w:pStyle w:val="normal0"/>
        <w:tabs>
          <w:tab w:val="left" w:pos="576"/>
          <w:tab w:val="left" w:pos="720"/>
          <w:tab w:val="left" w:pos="2592"/>
          <w:tab w:val="left" w:pos="7200"/>
          <w:tab w:val="left" w:pos="8208"/>
        </w:tabs>
        <w:ind w:firstLine="720"/>
        <w:jc w:val="both"/>
        <w:rPr>
          <w:color w:val="0000FF"/>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a) Los gastos correspondientes a los contratos que tengan la consideración de contratos menores con arreglo a lo dispuesto en la normativa vigente en materia de contratación administrativa. </w:t>
      </w:r>
    </w:p>
    <w:p w:rsidR="0023637C" w:rsidRDefault="0023637C">
      <w:pPr>
        <w:pStyle w:val="normal0"/>
        <w:spacing w:before="280" w:after="280"/>
        <w:ind w:left="360" w:firstLine="360"/>
        <w:rPr>
          <w:sz w:val="24"/>
          <w:szCs w:val="24"/>
        </w:rPr>
      </w:pPr>
      <w:r>
        <w:rPr>
          <w:sz w:val="24"/>
          <w:szCs w:val="24"/>
        </w:rPr>
        <w:t>b) Los derivados de contratos de tracto sucesivo</w:t>
      </w:r>
    </w:p>
    <w:p w:rsidR="0023637C" w:rsidRDefault="0023637C">
      <w:pPr>
        <w:pStyle w:val="normal0"/>
        <w:spacing w:before="280" w:after="280"/>
        <w:ind w:left="360" w:firstLine="360"/>
        <w:rPr>
          <w:rFonts w:ascii="Tahoma" w:hAnsi="Tahoma" w:cs="Tahoma"/>
          <w:sz w:val="24"/>
          <w:szCs w:val="24"/>
        </w:rPr>
      </w:pPr>
      <w:r>
        <w:rPr>
          <w:sz w:val="24"/>
          <w:szCs w:val="24"/>
        </w:rPr>
        <w:t>c) Los de retribuciones al personal y seguros sociales con arreglo a las previsiones del Presupuesto, los contratos previamente formalizados y los acuerdos adoptados.</w:t>
      </w:r>
      <w:r>
        <w:rPr>
          <w:rFonts w:ascii="Tahoma" w:hAnsi="Tahoma" w:cs="Tahoma"/>
          <w:sz w:val="24"/>
          <w:szCs w:val="24"/>
        </w:rPr>
        <w:t xml:space="preserve"> </w:t>
      </w:r>
    </w:p>
    <w:p w:rsidR="0023637C" w:rsidRDefault="0023637C">
      <w:pPr>
        <w:pStyle w:val="normal0"/>
        <w:spacing w:after="280"/>
        <w:ind w:left="709"/>
        <w:rPr>
          <w:sz w:val="24"/>
          <w:szCs w:val="24"/>
        </w:rPr>
      </w:pPr>
      <w:r>
        <w:rPr>
          <w:sz w:val="24"/>
          <w:szCs w:val="24"/>
        </w:rPr>
        <w:t xml:space="preserve">d) Los de indemnizaciones por razón del servicio, con arreglo a los acuerdos adoptados o las comisiones de servicios previamente encomendadas. </w:t>
      </w:r>
    </w:p>
    <w:p w:rsidR="0023637C" w:rsidRDefault="0023637C">
      <w:pPr>
        <w:pStyle w:val="normal0"/>
        <w:spacing w:after="280"/>
        <w:ind w:left="709"/>
        <w:rPr>
          <w:sz w:val="24"/>
          <w:szCs w:val="24"/>
        </w:rPr>
      </w:pPr>
      <w:r>
        <w:rPr>
          <w:sz w:val="24"/>
          <w:szCs w:val="24"/>
        </w:rPr>
        <w:t>e) Los gastos financieros que sean consecuencia de operaciones de crédito previamente concertadas.</w:t>
      </w:r>
    </w:p>
    <w:p w:rsidR="0023637C" w:rsidRDefault="0023637C">
      <w:pPr>
        <w:pStyle w:val="normal0"/>
        <w:spacing w:after="280"/>
        <w:ind w:left="709"/>
        <w:rPr>
          <w:sz w:val="24"/>
          <w:szCs w:val="24"/>
        </w:rPr>
      </w:pPr>
      <w:r>
        <w:rPr>
          <w:sz w:val="24"/>
          <w:szCs w:val="24"/>
        </w:rPr>
        <w:t xml:space="preserve">f) Los de concesión de anticipos de personal. </w:t>
      </w: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ab/>
      </w:r>
      <w:r>
        <w:rPr>
          <w:sz w:val="24"/>
          <w:szCs w:val="24"/>
        </w:rPr>
        <w:tab/>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Al Presidente:</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 xml:space="preserve">a) Los Gastos referidos al Capítulo I (GASTOS DE PERSONAL), salvo lo dispuesto en el artículo 26 de los Estatutos del Consorcio de Tributos y en las presentes bases en relación con las competencias del Director en la autorización de gastos. </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 xml:space="preserve">b) Los gastos en Bienes corrientes y servicios, incluidos por delegación del Pleno, los de carácter plurianual cuando su duración  no sea superior a 4 años, </w:t>
      </w:r>
      <w:r>
        <w:rPr>
          <w:b/>
          <w:sz w:val="24"/>
          <w:szCs w:val="24"/>
        </w:rPr>
        <w:t>hasta 200.000,00 euros en contratos de obras y hasta 100.000,00 euros en el resto de contratos</w:t>
      </w:r>
      <w:r>
        <w:rPr>
          <w:sz w:val="24"/>
          <w:szCs w:val="24"/>
        </w:rPr>
        <w:t>, con excepción de aquellos gastos cuya autorización corresponde al Director, y aquellos derivados de las comisiones y otros costes de gestión derivados del concierto suscrito con entidades colaboradoras para la función recaudadora.</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 xml:space="preserve">c) Los gastos del Capítulo VI (INVERSIONES REALES), incluidos por delegación del Pleno, los de carácter plurianual cuando su duración  no sea superior a 4 años,  </w:t>
      </w:r>
      <w:r>
        <w:rPr>
          <w:b/>
          <w:sz w:val="24"/>
          <w:szCs w:val="24"/>
        </w:rPr>
        <w:t>hasta 200.000,00 euros en contratos de obras y hasta 100.000,00 euros en el resto de contratos</w:t>
      </w:r>
      <w:r>
        <w:rPr>
          <w:sz w:val="24"/>
          <w:szCs w:val="24"/>
        </w:rPr>
        <w:t>, con excepción de aquellos gastos cuya autorización corresponde al Director.</w:t>
      </w: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 Al Comité Ejecutivo:</w:t>
      </w: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r>
    </w:p>
    <w:p w:rsidR="0023637C" w:rsidRDefault="0023637C">
      <w:pPr>
        <w:pStyle w:val="normal0"/>
        <w:tabs>
          <w:tab w:val="left" w:pos="576"/>
          <w:tab w:val="left" w:pos="720"/>
          <w:tab w:val="left" w:pos="2592"/>
          <w:tab w:val="left" w:pos="7200"/>
          <w:tab w:val="left" w:pos="8208"/>
        </w:tabs>
        <w:jc w:val="both"/>
        <w:rPr>
          <w:strike/>
          <w:sz w:val="24"/>
          <w:szCs w:val="24"/>
        </w:rPr>
      </w:pPr>
      <w:r>
        <w:rPr>
          <w:sz w:val="24"/>
          <w:szCs w:val="24"/>
        </w:rPr>
        <w:tab/>
        <w:t xml:space="preserve">Todos aquellos gastos cuya autorización no corresponda al Presidente, incluidos los de carácter plurianual, siempre que su importe no exceda del 10% de los recursos ordinarios del Presupuesto,  no tengan una duración superior a cuatro años. </w:t>
      </w:r>
    </w:p>
    <w:p w:rsidR="0023637C" w:rsidRDefault="0023637C">
      <w:pPr>
        <w:pStyle w:val="normal0"/>
        <w:tabs>
          <w:tab w:val="left" w:pos="576"/>
          <w:tab w:val="left" w:pos="720"/>
          <w:tab w:val="left" w:pos="2592"/>
          <w:tab w:val="left" w:pos="7200"/>
          <w:tab w:val="left" w:pos="8208"/>
        </w:tabs>
        <w:jc w:val="both"/>
        <w:rPr>
          <w:strike/>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Al Pleno:</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trike/>
          <w:sz w:val="24"/>
          <w:szCs w:val="24"/>
        </w:rPr>
      </w:pPr>
      <w:r>
        <w:rPr>
          <w:sz w:val="24"/>
          <w:szCs w:val="24"/>
        </w:rPr>
        <w:tab/>
        <w:t>Todos aquellos gastos no incluidos en  los  apartados  anteriores, es decir, aquellos que, no siendo de  competencia del Director, del Presidente o del Comité Ejecutivo, su importe exceda del 10% de los recursos ordinarios incluidos los de carácter plurianual cuando su duración sea superior a cuatro años ,y en todo caso, cuando el importe acumulado de todas sus anualidades supere el 10% de los recursos ordinarios del presupuesto y en cualquier caso la cuantía de 6 millones de euros.</w:t>
      </w:r>
      <w:r>
        <w:rPr>
          <w:strike/>
          <w:sz w:val="24"/>
          <w:szCs w:val="24"/>
        </w:rPr>
        <w:t xml:space="preserve"> </w:t>
      </w:r>
    </w:p>
    <w:p w:rsidR="0023637C" w:rsidRDefault="0023637C">
      <w:pPr>
        <w:pStyle w:val="normal0"/>
        <w:tabs>
          <w:tab w:val="left" w:pos="576"/>
          <w:tab w:val="left" w:pos="720"/>
          <w:tab w:val="left" w:pos="2592"/>
          <w:tab w:val="left" w:pos="7200"/>
          <w:tab w:val="left" w:pos="8208"/>
        </w:tabs>
        <w:jc w:val="both"/>
        <w:rPr>
          <w:strike/>
          <w:sz w:val="24"/>
          <w:szCs w:val="24"/>
        </w:rPr>
      </w:pPr>
    </w:p>
    <w:p w:rsidR="0023637C" w:rsidRDefault="0023637C">
      <w:pPr>
        <w:pStyle w:val="normal0"/>
        <w:tabs>
          <w:tab w:val="left" w:pos="576"/>
          <w:tab w:val="left" w:pos="720"/>
          <w:tab w:val="left" w:pos="2592"/>
          <w:tab w:val="left" w:pos="7200"/>
          <w:tab w:val="left" w:pos="8208"/>
        </w:tabs>
        <w:jc w:val="both"/>
        <w:rPr>
          <w:sz w:val="28"/>
          <w:szCs w:val="28"/>
        </w:rPr>
      </w:pPr>
      <w:r>
        <w:rPr>
          <w:b/>
          <w:sz w:val="24"/>
          <w:szCs w:val="24"/>
        </w:rPr>
        <w:tab/>
        <w:t xml:space="preserve">3.- </w:t>
      </w:r>
      <w:r>
        <w:rPr>
          <w:sz w:val="24"/>
          <w:szCs w:val="24"/>
        </w:rPr>
        <w:t>Todos los gastos habrán de ser tramitados mediante la correspondiente propuesta de gastos, suscrita  por  el Director y, conforme a lo establecido en el artículo 214.2 a) del Real Decreto Legislativo 2/2004, de 5 de marzo, por el que se aprueba el Texto Refundido de la Ley Reguladora de las Haciendas Locales, requerirá el informe de la Intervención con carácter previo a su aprobación por el Órgano competente.</w:t>
      </w:r>
      <w:r>
        <w:rPr>
          <w:color w:val="0000FF"/>
          <w:sz w:val="24"/>
          <w:szCs w:val="24"/>
        </w:rPr>
        <w:t xml:space="preserve"> </w:t>
      </w:r>
      <w:r>
        <w:rPr>
          <w:sz w:val="24"/>
          <w:szCs w:val="24"/>
        </w:rPr>
        <w:t>No obstante, no estarán sometidos a intervención previa, cualquier contrato que tenga la consideración de “menor” conforme a la normativa vigente en materia de contratación pública, así como los de carácter periódico y demás de tracto sucesivo, una vez intervenido, en este último caso, el gasto correspondiente al período inicial del acto o contrato del que deriven o sus modificaciones, así como otros gastos menores de 3.005,06 euros que, de acuerdo con la normativa vigente, se hagan efectivos a través del sistema de anticipos de caja fija, conforme preceptúa el artículo 219.1 de ese mismo Texto legal.</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color w:val="0000FF"/>
          <w:sz w:val="24"/>
          <w:szCs w:val="24"/>
        </w:rPr>
        <w:tab/>
      </w:r>
      <w:r>
        <w:rPr>
          <w:b/>
          <w:sz w:val="24"/>
          <w:szCs w:val="24"/>
        </w:rPr>
        <w:t>BASE 19ª BIS.- DISPOSICIÓN O COMPROMISO DE GASTOS.</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ind w:firstLine="709"/>
        <w:jc w:val="both"/>
        <w:rPr>
          <w:sz w:val="24"/>
          <w:szCs w:val="24"/>
        </w:rPr>
      </w:pPr>
      <w:r>
        <w:rPr>
          <w:b/>
          <w:sz w:val="28"/>
          <w:szCs w:val="28"/>
        </w:rPr>
        <w:tab/>
      </w:r>
      <w:r>
        <w:rPr>
          <w:b/>
          <w:sz w:val="24"/>
          <w:szCs w:val="24"/>
        </w:rPr>
        <w:t>1.-</w:t>
      </w:r>
      <w:r>
        <w:rPr>
          <w:sz w:val="24"/>
          <w:szCs w:val="24"/>
        </w:rPr>
        <w:t xml:space="preserve"> La Disposición o Compromiso de gastos, que generará un documento contable “</w:t>
      </w:r>
      <w:r>
        <w:rPr>
          <w:b/>
          <w:sz w:val="24"/>
          <w:szCs w:val="24"/>
          <w:u w:val="single"/>
        </w:rPr>
        <w:t>D</w:t>
      </w:r>
      <w:r>
        <w:rPr>
          <w:b/>
          <w:sz w:val="24"/>
          <w:szCs w:val="24"/>
        </w:rPr>
        <w:t>”</w:t>
      </w:r>
      <w:r>
        <w:rPr>
          <w:sz w:val="24"/>
          <w:szCs w:val="24"/>
        </w:rPr>
        <w:t>, es el acto mediante el cual se acuerda la realización de gastos, previamente autorizados y debidamente financiados, por un importe exactamente determinado y existiendo un acreedor determinado o determinable. Serán requisitos indispensables para la contabilización del acto de disposición de un gasto los siguientes:</w:t>
      </w:r>
    </w:p>
    <w:p w:rsidR="0023637C" w:rsidRDefault="0023637C">
      <w:pPr>
        <w:pStyle w:val="normal0"/>
        <w:ind w:firstLine="709"/>
        <w:jc w:val="both"/>
        <w:rPr>
          <w:sz w:val="24"/>
          <w:szCs w:val="24"/>
        </w:rPr>
      </w:pPr>
    </w:p>
    <w:p w:rsidR="0023637C" w:rsidRDefault="0023637C">
      <w:pPr>
        <w:pStyle w:val="normal0"/>
        <w:ind w:firstLine="709"/>
        <w:jc w:val="both"/>
        <w:rPr>
          <w:sz w:val="24"/>
          <w:szCs w:val="24"/>
        </w:rPr>
      </w:pPr>
      <w:r>
        <w:rPr>
          <w:sz w:val="24"/>
          <w:szCs w:val="24"/>
        </w:rPr>
        <w:t>a)  Que el perceptor esté dado de alta en el Fichero de Terceros del Consorcio.</w:t>
      </w:r>
    </w:p>
    <w:p w:rsidR="0023637C" w:rsidRDefault="0023637C">
      <w:pPr>
        <w:pStyle w:val="normal0"/>
        <w:ind w:firstLine="709"/>
        <w:jc w:val="both"/>
        <w:rPr>
          <w:sz w:val="24"/>
          <w:szCs w:val="24"/>
        </w:rPr>
      </w:pPr>
      <w:r>
        <w:rPr>
          <w:sz w:val="24"/>
          <w:szCs w:val="24"/>
        </w:rPr>
        <w:t>b) Que el acuerdo, decreto o resolución que implique la disposición del gasto identifique plenamente al proveedor, con constancia expresa, entre otros datos, del NIF.</w:t>
      </w:r>
    </w:p>
    <w:p w:rsidR="0023637C" w:rsidRDefault="0023637C">
      <w:pPr>
        <w:pStyle w:val="normal0"/>
        <w:ind w:firstLine="709"/>
        <w:jc w:val="both"/>
        <w:rPr>
          <w:sz w:val="24"/>
          <w:szCs w:val="24"/>
        </w:rPr>
      </w:pPr>
      <w:r>
        <w:rPr>
          <w:sz w:val="24"/>
          <w:szCs w:val="24"/>
        </w:rPr>
        <w:t>c) Que el acuerdo, decreto o resolución que implique la disposición del gasto concrete de forma expresa el importe total a disponer, con indicación del precio del contrato y el importe del IGIC, distribuido en las anualidades correspondientes en el caso de gastos que han de extenderse a ejercicios futuros.</w:t>
      </w:r>
    </w:p>
    <w:p w:rsidR="0023637C" w:rsidRDefault="0023637C">
      <w:pPr>
        <w:pStyle w:val="normal0"/>
        <w:ind w:firstLine="709"/>
        <w:jc w:val="both"/>
        <w:rPr>
          <w:sz w:val="24"/>
          <w:szCs w:val="24"/>
        </w:rPr>
      </w:pPr>
    </w:p>
    <w:p w:rsidR="0023637C" w:rsidRDefault="0023637C">
      <w:pPr>
        <w:pStyle w:val="normal0"/>
        <w:ind w:firstLine="709"/>
        <w:jc w:val="both"/>
        <w:rPr>
          <w:sz w:val="24"/>
          <w:szCs w:val="24"/>
        </w:rPr>
      </w:pPr>
      <w:r>
        <w:rPr>
          <w:b/>
          <w:sz w:val="24"/>
          <w:szCs w:val="24"/>
        </w:rPr>
        <w:t>2.-</w:t>
      </w:r>
      <w:r>
        <w:rPr>
          <w:sz w:val="24"/>
          <w:szCs w:val="24"/>
        </w:rPr>
        <w:t xml:space="preserve"> La Disposición o Compromiso del gasto corresponderá al mismo órgano que resolvió la Autorización. </w:t>
      </w:r>
    </w:p>
    <w:p w:rsidR="0023637C" w:rsidRDefault="0023637C">
      <w:pPr>
        <w:pStyle w:val="normal0"/>
        <w:ind w:firstLine="709"/>
        <w:jc w:val="both"/>
        <w:rPr>
          <w:sz w:val="24"/>
          <w:szCs w:val="24"/>
        </w:rPr>
      </w:pPr>
    </w:p>
    <w:p w:rsidR="0023637C" w:rsidRDefault="0023637C">
      <w:pPr>
        <w:pStyle w:val="normal0"/>
        <w:ind w:firstLine="709"/>
        <w:jc w:val="both"/>
        <w:rPr>
          <w:sz w:val="24"/>
          <w:szCs w:val="24"/>
        </w:rPr>
      </w:pPr>
      <w:r>
        <w:rPr>
          <w:b/>
          <w:sz w:val="24"/>
          <w:szCs w:val="24"/>
        </w:rPr>
        <w:t xml:space="preserve">3.- </w:t>
      </w:r>
      <w:r>
        <w:rPr>
          <w:sz w:val="24"/>
          <w:szCs w:val="24"/>
        </w:rPr>
        <w:t>Cuando, en el inicio del expediente de gasto, se conozca su cuantía exacta y el nombre del perceptor, se podrán acumular las fases de autorización y disposición, tramitándose el documento contable “</w:t>
      </w:r>
      <w:r>
        <w:rPr>
          <w:b/>
          <w:sz w:val="24"/>
          <w:szCs w:val="24"/>
          <w:u w:val="single"/>
        </w:rPr>
        <w:t>AD</w:t>
      </w:r>
      <w:r>
        <w:rPr>
          <w:b/>
          <w:sz w:val="24"/>
          <w:szCs w:val="24"/>
        </w:rPr>
        <w:t>”</w:t>
      </w:r>
      <w:r>
        <w:rPr>
          <w:sz w:val="24"/>
          <w:szCs w:val="24"/>
        </w:rPr>
        <w:t>. La resolución que dé origen a este documento contable corresponderá a los órganos competentes para aprobar la Autorización del gasto según la Base anterior.</w:t>
      </w:r>
    </w:p>
    <w:p w:rsidR="0023637C" w:rsidRDefault="0023637C">
      <w:pPr>
        <w:pStyle w:val="normal0"/>
        <w:ind w:firstLine="709"/>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b/>
          <w:sz w:val="24"/>
          <w:szCs w:val="24"/>
        </w:rPr>
        <w:tab/>
        <w:t>4.-</w:t>
      </w:r>
      <w:r>
        <w:rPr>
          <w:sz w:val="24"/>
          <w:szCs w:val="24"/>
        </w:rPr>
        <w:t xml:space="preserve"> Todos aquellos gastos que respondan a compromisos legalmente adquiridos por la Entidad se tramitarán mediante documento "</w:t>
      </w:r>
      <w:r>
        <w:rPr>
          <w:b/>
          <w:sz w:val="24"/>
          <w:szCs w:val="24"/>
          <w:u w:val="single"/>
        </w:rPr>
        <w:t>AD</w:t>
      </w:r>
      <w:r>
        <w:rPr>
          <w:sz w:val="24"/>
          <w:szCs w:val="24"/>
        </w:rPr>
        <w:t>" por el importe del gasto imputable al ejercicio y especialmente los siguientes:</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09"/>
          <w:tab w:val="left" w:pos="7200"/>
          <w:tab w:val="left" w:pos="8208"/>
        </w:tabs>
        <w:ind w:firstLine="720"/>
        <w:jc w:val="both"/>
        <w:rPr>
          <w:sz w:val="24"/>
          <w:szCs w:val="24"/>
        </w:rPr>
      </w:pPr>
      <w:r>
        <w:rPr>
          <w:sz w:val="24"/>
          <w:szCs w:val="24"/>
        </w:rPr>
        <w:t>a) Arrendamientos.</w:t>
      </w:r>
    </w:p>
    <w:p w:rsidR="0023637C" w:rsidRDefault="0023637C">
      <w:pPr>
        <w:pStyle w:val="normal0"/>
        <w:tabs>
          <w:tab w:val="left" w:pos="576"/>
          <w:tab w:val="left" w:pos="709"/>
          <w:tab w:val="left" w:pos="7200"/>
          <w:tab w:val="left" w:pos="8208"/>
        </w:tabs>
        <w:ind w:firstLine="720"/>
        <w:jc w:val="both"/>
        <w:rPr>
          <w:sz w:val="24"/>
          <w:szCs w:val="24"/>
        </w:rPr>
      </w:pPr>
    </w:p>
    <w:p w:rsidR="0023637C" w:rsidRDefault="0023637C">
      <w:pPr>
        <w:pStyle w:val="normal0"/>
        <w:tabs>
          <w:tab w:val="left" w:pos="576"/>
          <w:tab w:val="left" w:pos="709"/>
          <w:tab w:val="left" w:pos="7200"/>
          <w:tab w:val="left" w:pos="8208"/>
        </w:tabs>
        <w:ind w:firstLine="720"/>
        <w:jc w:val="both"/>
        <w:rPr>
          <w:sz w:val="24"/>
          <w:szCs w:val="24"/>
        </w:rPr>
      </w:pPr>
      <w:r>
        <w:rPr>
          <w:sz w:val="24"/>
          <w:szCs w:val="24"/>
        </w:rPr>
        <w:t>b) Contratos de tracto sucesivo.</w:t>
      </w:r>
    </w:p>
    <w:p w:rsidR="0023637C" w:rsidRDefault="0023637C">
      <w:pPr>
        <w:pStyle w:val="normal0"/>
        <w:tabs>
          <w:tab w:val="left" w:pos="576"/>
          <w:tab w:val="left" w:pos="709"/>
          <w:tab w:val="left" w:pos="7200"/>
          <w:tab w:val="left" w:pos="8208"/>
        </w:tabs>
        <w:ind w:firstLine="720"/>
        <w:jc w:val="both"/>
        <w:rPr>
          <w:sz w:val="24"/>
          <w:szCs w:val="24"/>
        </w:rPr>
      </w:pPr>
    </w:p>
    <w:p w:rsidR="0023637C" w:rsidRDefault="0023637C">
      <w:pPr>
        <w:pStyle w:val="normal0"/>
        <w:tabs>
          <w:tab w:val="left" w:pos="576"/>
          <w:tab w:val="left" w:pos="709"/>
          <w:tab w:val="left" w:pos="7200"/>
          <w:tab w:val="left" w:pos="8208"/>
        </w:tabs>
        <w:ind w:firstLine="720"/>
        <w:jc w:val="both"/>
        <w:rPr>
          <w:sz w:val="24"/>
          <w:szCs w:val="24"/>
        </w:rPr>
      </w:pPr>
      <w:r>
        <w:rPr>
          <w:sz w:val="24"/>
          <w:szCs w:val="24"/>
        </w:rPr>
        <w:t>c) Amortizaciones e intereses de préstamos concertados.</w:t>
      </w:r>
    </w:p>
    <w:p w:rsidR="0023637C" w:rsidRDefault="0023637C">
      <w:pPr>
        <w:pStyle w:val="normal0"/>
        <w:tabs>
          <w:tab w:val="left" w:pos="576"/>
          <w:tab w:val="left" w:pos="709"/>
          <w:tab w:val="left" w:pos="7200"/>
          <w:tab w:val="left" w:pos="8208"/>
        </w:tabs>
        <w:ind w:firstLine="720"/>
        <w:jc w:val="both"/>
        <w:rPr>
          <w:sz w:val="24"/>
          <w:szCs w:val="24"/>
        </w:rPr>
      </w:pPr>
    </w:p>
    <w:p w:rsidR="0023637C" w:rsidRDefault="0023637C">
      <w:pPr>
        <w:pStyle w:val="normal0"/>
        <w:tabs>
          <w:tab w:val="left" w:pos="576"/>
          <w:tab w:val="left" w:pos="709"/>
          <w:tab w:val="left" w:pos="7200"/>
          <w:tab w:val="left" w:pos="8208"/>
        </w:tabs>
        <w:ind w:firstLine="720"/>
        <w:jc w:val="both"/>
        <w:rPr>
          <w:sz w:val="24"/>
          <w:szCs w:val="24"/>
        </w:rPr>
      </w:pPr>
      <w:r>
        <w:rPr>
          <w:sz w:val="24"/>
          <w:szCs w:val="24"/>
        </w:rPr>
        <w:t>d) Adquisiciones o contratación de servicios que tengan la consideración de contratos menores.</w:t>
      </w:r>
    </w:p>
    <w:p w:rsidR="0023637C" w:rsidRDefault="0023637C">
      <w:pPr>
        <w:pStyle w:val="normal0"/>
        <w:tabs>
          <w:tab w:val="left" w:pos="576"/>
          <w:tab w:val="left" w:pos="709"/>
          <w:tab w:val="left" w:pos="7200"/>
          <w:tab w:val="left" w:pos="8208"/>
        </w:tabs>
        <w:ind w:firstLine="720"/>
        <w:jc w:val="both"/>
        <w:rPr>
          <w:sz w:val="24"/>
          <w:szCs w:val="24"/>
        </w:rPr>
      </w:pPr>
    </w:p>
    <w:p w:rsidR="0023637C" w:rsidRDefault="0023637C">
      <w:pPr>
        <w:pStyle w:val="normal0"/>
        <w:numPr>
          <w:ilvl w:val="0"/>
          <w:numId w:val="2"/>
        </w:numPr>
        <w:tabs>
          <w:tab w:val="left" w:pos="709"/>
        </w:tabs>
        <w:jc w:val="both"/>
        <w:rPr>
          <w:sz w:val="24"/>
          <w:szCs w:val="24"/>
        </w:rPr>
      </w:pPr>
      <w:r>
        <w:rPr>
          <w:sz w:val="24"/>
          <w:szCs w:val="24"/>
        </w:rPr>
        <w:t>Gastos plurianuales, por el importe de la anualidad comprometida.</w:t>
      </w:r>
    </w:p>
    <w:p w:rsidR="0023637C" w:rsidRDefault="0023637C">
      <w:pPr>
        <w:pStyle w:val="normal0"/>
        <w:tabs>
          <w:tab w:val="left" w:pos="709"/>
        </w:tabs>
        <w:ind w:left="709"/>
        <w:jc w:val="both"/>
        <w:rPr>
          <w:sz w:val="24"/>
          <w:szCs w:val="24"/>
        </w:rPr>
      </w:pPr>
    </w:p>
    <w:p w:rsidR="0023637C" w:rsidRDefault="0023637C">
      <w:pPr>
        <w:pStyle w:val="normal0"/>
        <w:numPr>
          <w:ilvl w:val="0"/>
          <w:numId w:val="2"/>
        </w:numPr>
        <w:tabs>
          <w:tab w:val="left" w:pos="709"/>
        </w:tabs>
        <w:jc w:val="both"/>
        <w:rPr>
          <w:sz w:val="24"/>
          <w:szCs w:val="24"/>
        </w:rPr>
      </w:pPr>
      <w:r>
        <w:rPr>
          <w:sz w:val="24"/>
          <w:szCs w:val="24"/>
        </w:rPr>
        <w:t>Gastos derivados de revisiones de precios de contratos.</w:t>
      </w:r>
    </w:p>
    <w:p w:rsidR="0023637C" w:rsidRDefault="0023637C">
      <w:pPr>
        <w:pStyle w:val="normal0"/>
        <w:ind w:left="709"/>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b/>
          <w:sz w:val="24"/>
          <w:szCs w:val="24"/>
        </w:rPr>
        <w:tab/>
        <w:t xml:space="preserve">5.- </w:t>
      </w:r>
      <w:r>
        <w:rPr>
          <w:sz w:val="24"/>
          <w:szCs w:val="24"/>
        </w:rPr>
        <w:t>No podrán ser objeto de tramitación mediante documento "</w:t>
      </w:r>
      <w:r>
        <w:rPr>
          <w:b/>
          <w:sz w:val="24"/>
          <w:szCs w:val="24"/>
          <w:u w:val="single"/>
        </w:rPr>
        <w:t>AD</w:t>
      </w:r>
      <w:r>
        <w:rPr>
          <w:sz w:val="24"/>
          <w:szCs w:val="24"/>
        </w:rPr>
        <w:t xml:space="preserve">" aquellos gastos que hayan de ser objeto de un expediente de contratación que no tengan la consideración de contratos menores, y todos aquellos gastos que, por su naturaleza, aconseje la separación entre los actos de autorización y disposición. </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b/>
          <w:sz w:val="24"/>
          <w:szCs w:val="24"/>
        </w:rPr>
        <w:tab/>
        <w:t xml:space="preserve">6.- </w:t>
      </w:r>
      <w:r>
        <w:rPr>
          <w:sz w:val="24"/>
          <w:szCs w:val="24"/>
        </w:rPr>
        <w:t>Todos los pedidos de efectos o suministros que haga la Entidad, se realizarán mediante VALE suscrito por el  Director. Dichos vales habrán de adjuntarse por el proveedor a la correspondiente factura que, conforme a los requisitos establecidos reglamentariamente, se presente para el abono del importe correspondiente.</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709"/>
          <w:tab w:val="left" w:pos="7200"/>
          <w:tab w:val="left" w:pos="8208"/>
        </w:tabs>
        <w:jc w:val="both"/>
        <w:rPr>
          <w:sz w:val="24"/>
          <w:szCs w:val="24"/>
        </w:rPr>
      </w:pPr>
      <w:r>
        <w:rPr>
          <w:b/>
          <w:color w:val="0000FF"/>
          <w:sz w:val="24"/>
          <w:szCs w:val="24"/>
        </w:rPr>
        <w:tab/>
      </w:r>
      <w:r>
        <w:rPr>
          <w:b/>
          <w:sz w:val="24"/>
          <w:szCs w:val="24"/>
        </w:rPr>
        <w:t xml:space="preserve">7.- </w:t>
      </w:r>
      <w:r>
        <w:rPr>
          <w:sz w:val="24"/>
          <w:szCs w:val="24"/>
        </w:rPr>
        <w:t>No podrán adquirirse compromisos de gastos por cuantía superior al importe de los créditos autorizados en los Estados de gastos, siendo nulos de pleno derecho los acuerdos, resoluciones y actos administrativos que infrinjan la expresada norma, sin  perjuicio de las responsabilidades a que haya lugar.</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720"/>
          <w:tab w:val="left" w:pos="2592"/>
          <w:tab w:val="left" w:pos="7200"/>
          <w:tab w:val="left" w:pos="8208"/>
        </w:tabs>
        <w:jc w:val="both"/>
        <w:rPr>
          <w:sz w:val="28"/>
          <w:szCs w:val="28"/>
        </w:rPr>
      </w:pPr>
      <w:r>
        <w:rPr>
          <w:b/>
          <w:sz w:val="24"/>
          <w:szCs w:val="24"/>
        </w:rPr>
        <w:tab/>
        <w:t xml:space="preserve">8.- </w:t>
      </w:r>
      <w:r>
        <w:rPr>
          <w:sz w:val="24"/>
          <w:szCs w:val="24"/>
        </w:rPr>
        <w:t>De conformidad con lo previsto en la Base 7ª, los créditos para gastos financiados con ingresos específicos o afectados se encontrarán en situación de no disponibilidad en tanto no se produzcan los supuestos establecidos en la misma, por tanto, no podrán disponerse gastos cuya financiación esté previsto realizar, en todo o en parte, con subvenciones o aportaciones específicas, hasta haberse recibido la comunicación oficial de la concesión de la subvención o documento acreditativo del compromiso firme de aportación.</w:t>
      </w:r>
    </w:p>
    <w:p w:rsidR="0023637C" w:rsidRDefault="0023637C">
      <w:pPr>
        <w:pStyle w:val="normal0"/>
        <w:tabs>
          <w:tab w:val="left" w:pos="720"/>
          <w:tab w:val="left" w:pos="2592"/>
          <w:tab w:val="left" w:pos="7200"/>
          <w:tab w:val="left" w:pos="8208"/>
        </w:tabs>
        <w:jc w:val="both"/>
        <w:rPr>
          <w:sz w:val="24"/>
          <w:szCs w:val="24"/>
        </w:rPr>
      </w:pPr>
    </w:p>
    <w:p w:rsidR="0023637C" w:rsidRDefault="0023637C">
      <w:pPr>
        <w:pStyle w:val="normal0"/>
        <w:tabs>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sz w:val="24"/>
          <w:szCs w:val="24"/>
        </w:rPr>
        <w:tab/>
        <w:t>BASE 20ª.- GASTOS PLURIANUALES.</w:t>
      </w:r>
    </w:p>
    <w:p w:rsidR="0023637C" w:rsidRDefault="0023637C">
      <w:pPr>
        <w:pStyle w:val="normal0"/>
        <w:tabs>
          <w:tab w:val="left" w:pos="576"/>
          <w:tab w:val="left" w:pos="720"/>
          <w:tab w:val="left" w:pos="2592"/>
          <w:tab w:val="left" w:pos="7200"/>
          <w:tab w:val="left" w:pos="8208"/>
        </w:tabs>
        <w:jc w:val="both"/>
        <w:rPr>
          <w:color w:val="FF0000"/>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color w:val="FF0000"/>
          <w:sz w:val="24"/>
          <w:szCs w:val="24"/>
        </w:rPr>
        <w:tab/>
      </w:r>
      <w:r>
        <w:rPr>
          <w:b/>
          <w:sz w:val="24"/>
          <w:szCs w:val="24"/>
        </w:rPr>
        <w:t xml:space="preserve">1.- </w:t>
      </w:r>
      <w:r>
        <w:rPr>
          <w:sz w:val="24"/>
          <w:szCs w:val="24"/>
        </w:rPr>
        <w:t>Podrán  adquirirse compromisos de gastos que hayan de extenderse a ejercicios futuros conforme a la naturaleza del gasto y a los límites que señala el artículo 174 del Real Decreto Legislativo 2/2004, de 5 de marzo, por el que se aprueba el Texto Refundido de la Ley Reguladora de las Haciendas Locales, y artículos 80 y siguientes del Real Decreto 500/1990, de 20 de abril.</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Los límites cuantitativos de autorización de gastos plurianuales a que hacen referencia los artículos 174 del Texto Refundido de la Ley Reguladora de las Haciendas Locales y 82 del Real Decreto 500/1990, se aplicarán sobre la suma de los créditos iniciales consignados para cada gasto.</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8"/>
          <w:szCs w:val="28"/>
        </w:rPr>
      </w:pPr>
      <w:r>
        <w:rPr>
          <w:b/>
          <w:sz w:val="24"/>
          <w:szCs w:val="24"/>
        </w:rPr>
        <w:tab/>
        <w:t xml:space="preserve">2.- </w:t>
      </w:r>
      <w:r>
        <w:rPr>
          <w:sz w:val="24"/>
          <w:szCs w:val="24"/>
        </w:rPr>
        <w:t>En todo caso, corresponde al Pleno de la Entidad la autorización y disposición de los gastos plurianuales cuando su duración sea superior a cuatro años, y en todo caso, cuando el importe acumulado de todas sus anualidades supere el 10% de los recursos ordinarios del presupuesto y en cualquier caso la cuantía de 6 millones de euros y/o requieran recursos superiores a los consignados en el Presupuesto.</w:t>
      </w:r>
    </w:p>
    <w:p w:rsidR="0023637C" w:rsidRDefault="0023637C">
      <w:pPr>
        <w:pStyle w:val="normal0"/>
        <w:tabs>
          <w:tab w:val="left" w:pos="576"/>
          <w:tab w:val="left" w:pos="720"/>
          <w:tab w:val="left" w:pos="2592"/>
          <w:tab w:val="left" w:pos="7200"/>
          <w:tab w:val="left" w:pos="8208"/>
        </w:tabs>
        <w:jc w:val="both"/>
        <w:rPr>
          <w:color w:val="FF0000"/>
          <w:sz w:val="24"/>
          <w:szCs w:val="24"/>
        </w:rPr>
      </w:pPr>
      <w:r>
        <w:rPr>
          <w:b/>
          <w:color w:val="FF0000"/>
          <w:sz w:val="24"/>
          <w:szCs w:val="24"/>
        </w:rPr>
        <w:tab/>
      </w:r>
    </w:p>
    <w:p w:rsidR="0023637C" w:rsidRDefault="0023637C">
      <w:pPr>
        <w:pStyle w:val="normal0"/>
        <w:tabs>
          <w:tab w:val="left" w:pos="576"/>
          <w:tab w:val="left" w:pos="720"/>
          <w:tab w:val="left" w:pos="2592"/>
          <w:tab w:val="left" w:pos="7200"/>
          <w:tab w:val="left" w:pos="8208"/>
        </w:tabs>
        <w:jc w:val="both"/>
        <w:rPr>
          <w:sz w:val="24"/>
          <w:szCs w:val="24"/>
        </w:rPr>
      </w:pPr>
      <w:r>
        <w:rPr>
          <w:b/>
          <w:color w:val="FF0000"/>
          <w:sz w:val="24"/>
          <w:szCs w:val="24"/>
        </w:rPr>
        <w:tab/>
      </w:r>
      <w:r>
        <w:rPr>
          <w:b/>
          <w:sz w:val="24"/>
          <w:szCs w:val="24"/>
        </w:rPr>
        <w:t>BASE 21ª.- RECONOCIMIENTO DE LA OBLIGACIÓN.</w:t>
      </w:r>
    </w:p>
    <w:p w:rsidR="0023637C" w:rsidRDefault="0023637C">
      <w:pPr>
        <w:pStyle w:val="normal0"/>
        <w:tabs>
          <w:tab w:val="left" w:pos="576"/>
          <w:tab w:val="left" w:pos="720"/>
          <w:tab w:val="left" w:pos="2592"/>
          <w:tab w:val="left" w:pos="7200"/>
          <w:tab w:val="left" w:pos="8208"/>
        </w:tabs>
        <w:jc w:val="both"/>
        <w:rPr>
          <w:color w:val="FF0000"/>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color w:val="FF0000"/>
          <w:sz w:val="24"/>
          <w:szCs w:val="24"/>
        </w:rPr>
        <w:tab/>
      </w:r>
      <w:r>
        <w:rPr>
          <w:b/>
          <w:sz w:val="24"/>
          <w:szCs w:val="24"/>
        </w:rPr>
        <w:t xml:space="preserve">1. </w:t>
      </w:r>
      <w:r>
        <w:rPr>
          <w:sz w:val="24"/>
          <w:szCs w:val="24"/>
        </w:rPr>
        <w:t>El reconocimiento y liquidación de la obligación es el acto mediante el cual se declara la existencia de un crédito exigible contra la Entidad derivado de un gasto autorizado y comprometido, y generará un documento contable "</w:t>
      </w:r>
      <w:r>
        <w:rPr>
          <w:b/>
          <w:sz w:val="24"/>
          <w:szCs w:val="24"/>
          <w:u w:val="single"/>
        </w:rPr>
        <w:t>O</w:t>
      </w:r>
      <w:r>
        <w:rPr>
          <w:sz w:val="24"/>
          <w:szCs w:val="24"/>
        </w:rPr>
        <w:t>", que hará referencia al número/s de expediente/s en el que se autorizó y comprometió el gasto al que la obligación se refiere.</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sz w:val="24"/>
          <w:szCs w:val="24"/>
        </w:rPr>
        <w:tab/>
        <w:t xml:space="preserve">2.- </w:t>
      </w:r>
      <w:r>
        <w:rPr>
          <w:sz w:val="24"/>
          <w:szCs w:val="24"/>
        </w:rPr>
        <w:t>El expediente por el que se tramite el reconocimiento de la obligación deberá estar formado por el documento contable "O" acompañado de los documentos justificativos (facturas, certificaciones, nóminas, etc.,) y de los correspondientes informes técnicos preceptivos según la naturaleza del gasto.</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Dicho documento "O" deberá ser suscrito ordinariamente por el Director, teniendo entonces la consideración de Resolución reconociendo la obligación.</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color w:val="0000FF"/>
          <w:sz w:val="24"/>
          <w:szCs w:val="24"/>
        </w:rPr>
        <w:tab/>
      </w:r>
      <w:r>
        <w:rPr>
          <w:sz w:val="24"/>
          <w:szCs w:val="24"/>
        </w:rPr>
        <w:t>Los acuerdos adoptados por el Comité Ejecutivo y el Pleno podrán generar, en su caso, documentos "O".</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b/>
          <w:sz w:val="24"/>
          <w:szCs w:val="24"/>
        </w:rPr>
        <w:t xml:space="preserve">3.- </w:t>
      </w:r>
      <w:r>
        <w:rPr>
          <w:sz w:val="24"/>
          <w:szCs w:val="24"/>
        </w:rPr>
        <w:t xml:space="preserve">El procedimiento ordinario de tramitación del documento "O" será el que sigue: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a) El documento "O" se cumplimentará y formará en la Dirección.</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b) Una vez formado y previo a su remisión nuevamente a la Dirección, se solicitará informe de la Intervención con posterior devolución a Secretaría.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c) La Secretaría, una vez obtenida la firma del Director y sentado en el Libro de Resoluciones, la devolverá a la Intervención para su contabilización y posterior devolución a la Dirección para la continuación del procedimiento. </w:t>
      </w:r>
    </w:p>
    <w:p w:rsidR="0023637C" w:rsidRDefault="0023637C">
      <w:pPr>
        <w:pStyle w:val="normal0"/>
        <w:tabs>
          <w:tab w:val="left" w:pos="576"/>
          <w:tab w:val="left" w:pos="720"/>
          <w:tab w:val="left" w:pos="2592"/>
          <w:tab w:val="left" w:pos="7200"/>
          <w:tab w:val="left" w:pos="8208"/>
        </w:tabs>
        <w:ind w:firstLine="720"/>
        <w:jc w:val="both"/>
        <w:rPr>
          <w:color w:val="0000FF"/>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b/>
          <w:sz w:val="24"/>
          <w:szCs w:val="24"/>
        </w:rPr>
        <w:t xml:space="preserve">4.- </w:t>
      </w:r>
      <w:r>
        <w:rPr>
          <w:sz w:val="24"/>
          <w:szCs w:val="24"/>
        </w:rPr>
        <w:t xml:space="preserve">Según la naturaleza del gasto, la tramitación del expediente de reconocimiento de la obligación se atendrá, con carácter general, a los siguientes requisitos: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a) Tratándose de </w:t>
      </w:r>
      <w:r>
        <w:rPr>
          <w:b/>
          <w:sz w:val="24"/>
          <w:szCs w:val="24"/>
        </w:rPr>
        <w:t>nóminas</w:t>
      </w:r>
      <w:r>
        <w:rPr>
          <w:sz w:val="24"/>
          <w:szCs w:val="24"/>
        </w:rPr>
        <w:t xml:space="preserve"> mensuales, habrá de constar en las mismas diligencia del Director acreditativa de que el personal relacionado ha prestado efectivamente los servicios en el período correspondiente, a cuyos efectos recabará informe de los Jefes de Servicio y unidades administrativas relativo al cumplimiento del deber de asistencia del personal adscrito a su cargo en el periodo correspondiente, de conformidad con lo dispuesto en decreto de la presidencia nº 1022, de 7 de mayo de 2001. A la nómina se adjuntarán las Resoluciones sobre incidencias que afectan a la misma, siendo el Órgano resolutorio competente el Director.</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Dicha documentación se tramitará con el documento contable "O " en los términos señalados en los apartados anteriores.</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b) Las cuotas de la </w:t>
      </w:r>
      <w:r>
        <w:rPr>
          <w:b/>
          <w:sz w:val="24"/>
          <w:szCs w:val="24"/>
        </w:rPr>
        <w:t xml:space="preserve">Seguridad Social </w:t>
      </w:r>
      <w:r>
        <w:rPr>
          <w:sz w:val="24"/>
          <w:szCs w:val="24"/>
        </w:rPr>
        <w:t xml:space="preserve">se justifican mediante las liquidaciones correspondientes y su tramitación se ajustará a lo prevenido en los apartados anteriores.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c) Para los </w:t>
      </w:r>
      <w:r>
        <w:rPr>
          <w:b/>
          <w:sz w:val="24"/>
          <w:szCs w:val="24"/>
        </w:rPr>
        <w:t xml:space="preserve">gastos de compra de bienes corrientes y servicios </w:t>
      </w:r>
      <w:r>
        <w:rPr>
          <w:sz w:val="24"/>
          <w:szCs w:val="24"/>
        </w:rPr>
        <w:t xml:space="preserve">(Capítulo II), el documento contable "O" deberá venir acompañado de la factura original expedida por el proveedor, contratista o suministrador, conforme a los requisitos establecidos reglamentariamente mencionados en el apartado sexto de la presente Base, junto con el acta de recepción y, en su caso, de los informes técnicos que acrediten que el servicio prestado o la cosa entregada se ajustan a lo acordado.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Las facturas deberán ser conformadas por los Jefes de servicio correspondientes con el visto bueno de la Dirección, siempre con identificación de la persona firmante, a cuyos efectos se hará constar en las mismas la diligencia " recibido el material y conforme" o “realizado el servicio y conforme” y la fecha en que las mismas han sido conformadas. En ausencia de Jefe de Servicio bastará el conforme de la Dirección.  El conforme de la factura implica que la prestación se ha realizado y que la misma se ha efectuado de acuerdo con las previsiones de la contratación.</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color w:val="000080"/>
          <w:sz w:val="24"/>
          <w:szCs w:val="24"/>
        </w:rPr>
        <w:tab/>
      </w:r>
      <w:r>
        <w:rPr>
          <w:sz w:val="24"/>
          <w:szCs w:val="24"/>
        </w:rPr>
        <w:t xml:space="preserve">Podrán englobarse, mediante la tramitación conjunta de un documento contable "ADO", las Fases de Autorización, Disposición y Reconocimiento de la Obligación de gastos comprendidos en dicho Capítulo II “Gastos en bienes corrientes y servicios”, siempre que cumplan los siguientes requisitos: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 Adquisiciones de pequeño material no inventariable, cuya cuantía no exceda de TRES MIL CINCO EUROS CON SEIS CÉNTIMOS (Euros 3.005,06.).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Gastos por indemnizaciones por razón del servicio (Dietas, Gastos de locomoción y Otras indemnizaciones).</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Otros gastos diversos cuya cuantía no exceda de MIL OCHOCIENTOS TRES EUROS CON CUATRO CÉNTIMOS (Euros 1.803,04.).</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e) Para el reconocimiento de obligaciones cuyo gasto sea imputable al Capítulo III “</w:t>
      </w:r>
      <w:r>
        <w:rPr>
          <w:b/>
          <w:sz w:val="24"/>
          <w:szCs w:val="24"/>
        </w:rPr>
        <w:t>Gastos financieros</w:t>
      </w:r>
      <w:r>
        <w:rPr>
          <w:sz w:val="24"/>
          <w:szCs w:val="24"/>
        </w:rPr>
        <w:t xml:space="preserve">”, si se refieren a cargos efectuados directamente en la cuenta bancaria, al expediente deberá acompañarse el correspondiente informe técnico.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En los casos de otros gastos financieros en los que exista liquidación previa, deberá acompañarse ésta junto con el informe técnico.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Podrán englobarse, mediante la tramitación conjunta de un documento contable "ADO", las Fases de Autorización, Disposición y Reconocimiento de la Obligación de gastos comprendidos en el Capítulo III “Gastos financieros”.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f) Para los </w:t>
      </w:r>
      <w:r>
        <w:rPr>
          <w:b/>
          <w:sz w:val="24"/>
          <w:szCs w:val="24"/>
        </w:rPr>
        <w:t>gastos de Inversiones Reales</w:t>
      </w:r>
      <w:r>
        <w:rPr>
          <w:sz w:val="24"/>
          <w:szCs w:val="24"/>
        </w:rPr>
        <w:t xml:space="preserve">, el documento contable "O" deberá venir acompañado de la  factura original expedida por el proveedor, contratista o suministrador, conforme a los requisitos establecidos reglamentariamente mencionados en el apartado sexto de la presente Base y cuando sea preceptiva certificación de obra, junto con el acta de recepción y, en su caso, de los informes técnicos que acrediten que el servicio prestado o la cosa entregada se ajustan a lo acordado.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Las facturas deberán ser conformadas por los Jefes de servicio correspondientes con el visto bueno de la Dirección, siempre con identificación de la persona firmante, a cuyos efectos se hará constar en las mismas la diligencia "recibido el material y conforme" o “realizado el servicio y conforme” y la fecha en que las mismas han sido conformadas En  de ausencia de Jefe de Servicio bastará el conforme de la Dirección. El conforme de la factura implica que la prestación se ha realizado y que la misma se ha efectuado de acuerdo con las previsiones de la contratación.</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Podrán englobarse, mediante la tramitación conjunta de un documento contable "ADO", las Fases de Autorización, Disposición y Reconocimiento de la Obligación de gastos comprendidos en el</w:t>
      </w:r>
      <w:r>
        <w:rPr>
          <w:color w:val="FF0000"/>
          <w:sz w:val="24"/>
          <w:szCs w:val="24"/>
        </w:rPr>
        <w:t xml:space="preserve"> </w:t>
      </w:r>
      <w:r>
        <w:rPr>
          <w:sz w:val="24"/>
          <w:szCs w:val="24"/>
        </w:rPr>
        <w:t>Capítulo VI “Inversiones Reales”, siempre que su cuantía no supere el importe de TRES MIL CINCO EUROS CON SEIS CÉNTIMOS (Euros 3.005,06.).</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720"/>
          <w:tab w:val="left" w:pos="8208"/>
        </w:tabs>
        <w:jc w:val="both"/>
        <w:rPr>
          <w:sz w:val="24"/>
          <w:szCs w:val="24"/>
        </w:rPr>
      </w:pPr>
      <w:r>
        <w:rPr>
          <w:sz w:val="24"/>
          <w:szCs w:val="24"/>
        </w:rPr>
        <w:tab/>
        <w:t xml:space="preserve">g) Para el caso de </w:t>
      </w:r>
      <w:r>
        <w:rPr>
          <w:b/>
          <w:sz w:val="24"/>
          <w:szCs w:val="24"/>
        </w:rPr>
        <w:t>gastos de los Capítulos VIII y IX</w:t>
      </w:r>
      <w:r>
        <w:rPr>
          <w:sz w:val="24"/>
          <w:szCs w:val="24"/>
        </w:rPr>
        <w:t xml:space="preserve">,  especialmente para los referidos a la concesión de anticipos a los Entes consorciados y a la Amortización de los que se obtengan de las Entidades Bancarias con el mismo fin, podrán tramitarse englobando en el expediente las Fases de Autorización, Disposición y Reconocimiento de la Obligación mediante la expedición del documento "ADO". </w:t>
      </w:r>
    </w:p>
    <w:p w:rsidR="0023637C" w:rsidRDefault="0023637C">
      <w:pPr>
        <w:pStyle w:val="normal0"/>
        <w:tabs>
          <w:tab w:val="left" w:pos="0"/>
          <w:tab w:val="left" w:pos="576"/>
          <w:tab w:val="left" w:pos="720"/>
          <w:tab w:val="left" w:pos="7200"/>
          <w:tab w:val="left" w:pos="8208"/>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p>
    <w:p w:rsidR="0023637C" w:rsidRDefault="0023637C">
      <w:pPr>
        <w:pStyle w:val="normal0"/>
        <w:tabs>
          <w:tab w:val="left" w:pos="0"/>
          <w:tab w:val="left" w:pos="576"/>
          <w:tab w:val="left" w:pos="720"/>
          <w:tab w:val="left" w:pos="7200"/>
          <w:tab w:val="left" w:pos="8208"/>
        </w:tabs>
        <w:jc w:val="both"/>
        <w:rPr>
          <w:sz w:val="24"/>
          <w:szCs w:val="24"/>
        </w:rPr>
      </w:pPr>
      <w:r>
        <w:rPr>
          <w:sz w:val="24"/>
          <w:szCs w:val="24"/>
        </w:rPr>
        <w:tab/>
        <w:t xml:space="preserve">El mismo tratamiento se dispensará a los gastos derivados de la concesión de anticipos al personal. El resto de Reconocimiento de Obligaciones imputables a dichos Capítulos deberá ser objeto del trámite general. </w:t>
      </w:r>
    </w:p>
    <w:p w:rsidR="0023637C" w:rsidRDefault="0023637C">
      <w:pPr>
        <w:pStyle w:val="normal0"/>
        <w:tabs>
          <w:tab w:val="left" w:pos="0"/>
          <w:tab w:val="left" w:pos="576"/>
          <w:tab w:val="left" w:pos="720"/>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sz w:val="24"/>
          <w:szCs w:val="24"/>
        </w:rPr>
        <w:tab/>
        <w:t xml:space="preserve">5.- </w:t>
      </w:r>
      <w:r>
        <w:rPr>
          <w:sz w:val="24"/>
          <w:szCs w:val="24"/>
        </w:rPr>
        <w:t>Cuando una autorización y/o disposición generen varios Reconocimientos de Obligaciones, podrá elaborarse una Relación contable, a la que se acompañarán los documentos justificativos (facturas, certificaciones, nóminas, etc.,) y los correspondientes informes técnicos preceptivos según la naturaleza del gasto, de conformidad con lo establecido en los apartados precedentes.</w:t>
      </w:r>
    </w:p>
    <w:p w:rsidR="0023637C" w:rsidRDefault="0023637C">
      <w:pPr>
        <w:pStyle w:val="normal0"/>
        <w:tabs>
          <w:tab w:val="left" w:pos="576"/>
          <w:tab w:val="left" w:pos="720"/>
          <w:tab w:val="left" w:pos="2592"/>
          <w:tab w:val="left" w:pos="7200"/>
          <w:tab w:val="left" w:pos="8208"/>
        </w:tabs>
        <w:jc w:val="both"/>
        <w:rPr>
          <w:color w:val="FF0000"/>
          <w:sz w:val="24"/>
          <w:szCs w:val="24"/>
        </w:rPr>
      </w:pPr>
      <w:r>
        <w:rPr>
          <w:b/>
          <w:color w:val="FF0000"/>
          <w:sz w:val="24"/>
          <w:szCs w:val="24"/>
        </w:rPr>
        <w:tab/>
      </w:r>
    </w:p>
    <w:p w:rsidR="0023637C" w:rsidRDefault="0023637C">
      <w:pPr>
        <w:pStyle w:val="normal0"/>
        <w:spacing w:before="120" w:after="120"/>
        <w:ind w:firstLine="709"/>
        <w:jc w:val="both"/>
        <w:rPr>
          <w:sz w:val="24"/>
          <w:szCs w:val="24"/>
        </w:rPr>
      </w:pPr>
      <w:r>
        <w:rPr>
          <w:b/>
          <w:sz w:val="24"/>
          <w:szCs w:val="24"/>
        </w:rPr>
        <w:t>BASE 21ª BIS.- REGISTRO DE FACTURAS Y MOROSIDAD DE LAS ADMINISTRACIONES PÚBLICAS</w:t>
      </w:r>
    </w:p>
    <w:p w:rsidR="0023637C" w:rsidRDefault="0023637C">
      <w:pPr>
        <w:pStyle w:val="normal0"/>
        <w:spacing w:before="120" w:after="120"/>
        <w:ind w:firstLine="709"/>
        <w:jc w:val="both"/>
        <w:rPr>
          <w:sz w:val="24"/>
          <w:szCs w:val="24"/>
        </w:rPr>
      </w:pPr>
      <w:r>
        <w:rPr>
          <w:sz w:val="24"/>
          <w:szCs w:val="24"/>
        </w:rPr>
        <w:t>Las facturas se registrarán en el módulo de Registro de Justificantes de Gastos de la Aplicación de Contabilidad existente actualmente en el Consorcio de Tributos (Sicalwin) por los técnicos del Servicio de Dirección, actuando la Dirección como órgano Gestor, sin perjuicio de que la responsabilidad administrativa del mismo corresponderá, en todo caso, a la Intervención General, que deberá validar o rechazar las operaciones registradas. Transcurrido un mes desde la anotación en el registro de facturas o documento justificativo sin que el órgano gestor haya procedido a tramitar el oportuno expediente de reconocimiento de la obligación, derivado de la aprobación de la respectiva certificación de obra o acto administrativo de conformidad con la prestación realizada, la Intervención General requerirá a dicho órgano gestor para que justifique por escrito la falta de tramitación de dicho expediente</w:t>
      </w:r>
    </w:p>
    <w:p w:rsidR="0023637C" w:rsidRDefault="0023637C">
      <w:pPr>
        <w:pStyle w:val="normal0"/>
        <w:spacing w:before="120" w:after="120"/>
        <w:ind w:firstLine="709"/>
        <w:jc w:val="both"/>
        <w:rPr>
          <w:b/>
          <w:sz w:val="24"/>
          <w:szCs w:val="24"/>
        </w:rPr>
      </w:pPr>
      <w:r>
        <w:rPr>
          <w:sz w:val="24"/>
          <w:szCs w:val="24"/>
        </w:rPr>
        <w:t>El Tesorero del Consorcio de Tributos elaborará trimestralmente un informe sobre el cumplimiento de los plazos previstos en la Ley 15/2010, de 5 de julio, de modificación de la ley 3/2004, de 29 de diciembre, por la que se establecen medidas de lucha contra la morosidad en las operaciones comerciales para el pago de las obligaciones, que incluirá necesariamente el número y cuantía global de las obligaciones pendientes en las que se esté incumpliendo el plazo. Dicho informe será remitido al Pleno de la Entidad, a los órganos competentes del Ministerio de</w:t>
      </w:r>
      <w:r>
        <w:rPr>
          <w:b/>
          <w:sz w:val="24"/>
          <w:szCs w:val="24"/>
        </w:rPr>
        <w:t xml:space="preserve"> Hacienda.</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b/>
          <w:sz w:val="24"/>
          <w:szCs w:val="24"/>
        </w:rPr>
      </w:pPr>
      <w:r>
        <w:rPr>
          <w:sz w:val="24"/>
          <w:szCs w:val="24"/>
        </w:rPr>
        <w:tab/>
        <w:t xml:space="preserve">Las facturas expedidas por los proveedores, contratistas o suministradores, que deberán ser originales y no podrán contener enmiendas o tachaduras, deberán reunir, conforme a lo preceptuado en el </w:t>
      </w:r>
      <w:r>
        <w:rPr>
          <w:b/>
          <w:sz w:val="24"/>
          <w:szCs w:val="24"/>
        </w:rPr>
        <w:t xml:space="preserve">Real Decreto 1619/2012, de 30 de noviembre, por el que se aprueba el Reglamento por el que se regulan las obligaciones de facturación. </w:t>
      </w:r>
    </w:p>
    <w:p w:rsidR="0023637C" w:rsidRDefault="0023637C">
      <w:pPr>
        <w:pStyle w:val="normal0"/>
        <w:tabs>
          <w:tab w:val="left" w:pos="576"/>
          <w:tab w:val="left" w:pos="720"/>
          <w:tab w:val="left" w:pos="2592"/>
          <w:tab w:val="left" w:pos="7200"/>
          <w:tab w:val="left" w:pos="8208"/>
        </w:tabs>
        <w:jc w:val="both"/>
        <w:rPr>
          <w:color w:val="333333"/>
          <w:sz w:val="24"/>
          <w:szCs w:val="24"/>
          <w:shd w:val="clear" w:color="auto" w:fill="F5F5F5"/>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color w:val="333333"/>
          <w:sz w:val="24"/>
          <w:szCs w:val="24"/>
        </w:rPr>
        <w:t xml:space="preserve">Los proveedores cuyas facturas sean inferiores a </w:t>
      </w:r>
      <w:r>
        <w:rPr>
          <w:b/>
          <w:color w:val="333333"/>
          <w:sz w:val="24"/>
          <w:szCs w:val="24"/>
        </w:rPr>
        <w:t>1.5</w:t>
      </w:r>
      <w:r>
        <w:rPr>
          <w:color w:val="333333"/>
          <w:sz w:val="24"/>
          <w:szCs w:val="24"/>
        </w:rPr>
        <w:t xml:space="preserve">00 euros, no están obligados a presentar factura electrónica. </w:t>
      </w:r>
    </w:p>
    <w:p w:rsidR="0023637C" w:rsidRDefault="0023637C">
      <w:pPr>
        <w:pStyle w:val="normal0"/>
        <w:tabs>
          <w:tab w:val="left" w:pos="576"/>
          <w:tab w:val="left" w:pos="720"/>
          <w:tab w:val="left" w:pos="2592"/>
          <w:tab w:val="left" w:pos="7200"/>
          <w:tab w:val="left" w:pos="8208"/>
        </w:tabs>
        <w:jc w:val="both"/>
        <w:rPr>
          <w:sz w:val="24"/>
          <w:szCs w:val="24"/>
        </w:rPr>
      </w:pPr>
      <w:r>
        <w:rPr>
          <w:b/>
          <w:sz w:val="24"/>
          <w:szCs w:val="24"/>
        </w:rPr>
        <w:tab/>
      </w:r>
    </w:p>
    <w:p w:rsidR="0023637C" w:rsidRDefault="0023637C">
      <w:pPr>
        <w:pStyle w:val="normal0"/>
        <w:tabs>
          <w:tab w:val="left" w:pos="576"/>
          <w:tab w:val="left" w:pos="720"/>
          <w:tab w:val="left" w:pos="2592"/>
          <w:tab w:val="left" w:pos="7200"/>
          <w:tab w:val="left" w:pos="8208"/>
        </w:tabs>
        <w:jc w:val="both"/>
        <w:rPr>
          <w:b/>
          <w:sz w:val="24"/>
          <w:szCs w:val="24"/>
        </w:rPr>
      </w:pPr>
      <w:r>
        <w:rPr>
          <w:b/>
          <w:sz w:val="24"/>
          <w:szCs w:val="24"/>
        </w:rPr>
        <w:tab/>
      </w:r>
    </w:p>
    <w:p w:rsidR="0023637C" w:rsidRDefault="0023637C">
      <w:pPr>
        <w:pStyle w:val="normal0"/>
        <w:tabs>
          <w:tab w:val="left" w:pos="576"/>
          <w:tab w:val="left" w:pos="720"/>
          <w:tab w:val="left" w:pos="2592"/>
          <w:tab w:val="left" w:pos="7200"/>
          <w:tab w:val="left" w:pos="8208"/>
        </w:tabs>
        <w:ind w:firstLine="720"/>
        <w:jc w:val="both"/>
        <w:rPr>
          <w:sz w:val="24"/>
          <w:szCs w:val="24"/>
        </w:rPr>
      </w:pPr>
      <w:r>
        <w:rPr>
          <w:b/>
          <w:sz w:val="24"/>
          <w:szCs w:val="24"/>
        </w:rPr>
        <w:t>BASE 22ª.- ORDENACIÓN DE PAGOS.</w:t>
      </w:r>
    </w:p>
    <w:p w:rsidR="0023637C" w:rsidRDefault="0023637C">
      <w:pPr>
        <w:pStyle w:val="normal0"/>
        <w:tabs>
          <w:tab w:val="left" w:pos="576"/>
          <w:tab w:val="left" w:pos="720"/>
          <w:tab w:val="left" w:pos="2592"/>
          <w:tab w:val="left" w:pos="7200"/>
          <w:tab w:val="left" w:pos="8208"/>
        </w:tabs>
        <w:jc w:val="both"/>
        <w:rPr>
          <w:color w:val="FF0000"/>
          <w:sz w:val="24"/>
          <w:szCs w:val="24"/>
        </w:rPr>
      </w:pPr>
    </w:p>
    <w:p w:rsidR="0023637C" w:rsidRDefault="0023637C">
      <w:pPr>
        <w:pStyle w:val="normal0"/>
        <w:tabs>
          <w:tab w:val="left" w:pos="576"/>
          <w:tab w:val="left" w:pos="709"/>
          <w:tab w:val="left" w:pos="7200"/>
          <w:tab w:val="left" w:pos="8208"/>
        </w:tabs>
        <w:jc w:val="both"/>
        <w:rPr>
          <w:sz w:val="24"/>
          <w:szCs w:val="24"/>
        </w:rPr>
      </w:pPr>
      <w:r>
        <w:rPr>
          <w:b/>
          <w:color w:val="FF0000"/>
          <w:sz w:val="24"/>
          <w:szCs w:val="24"/>
        </w:rPr>
        <w:tab/>
      </w:r>
      <w:r>
        <w:rPr>
          <w:b/>
          <w:sz w:val="24"/>
          <w:szCs w:val="24"/>
        </w:rPr>
        <w:t xml:space="preserve">1.- </w:t>
      </w:r>
      <w:r>
        <w:rPr>
          <w:sz w:val="24"/>
          <w:szCs w:val="24"/>
        </w:rPr>
        <w:t>La Ordenación del pago es el acto mediante el cual el Ordenador de pagos, en base a una obligación  reconocida y liquidada, expide la correspondiente Orden de Pago "</w:t>
      </w:r>
      <w:r>
        <w:rPr>
          <w:b/>
          <w:sz w:val="24"/>
          <w:szCs w:val="24"/>
          <w:u w:val="single"/>
        </w:rPr>
        <w:t>P</w:t>
      </w:r>
      <w:r>
        <w:rPr>
          <w:sz w:val="24"/>
          <w:szCs w:val="24"/>
        </w:rPr>
        <w:t>", contra la Tesorería de la Entidad.</w:t>
      </w:r>
    </w:p>
    <w:p w:rsidR="0023637C" w:rsidRDefault="0023637C">
      <w:pPr>
        <w:pStyle w:val="normal0"/>
        <w:tabs>
          <w:tab w:val="left" w:pos="576"/>
          <w:tab w:val="left" w:pos="709"/>
          <w:tab w:val="left" w:pos="7200"/>
          <w:tab w:val="left" w:pos="8208"/>
        </w:tabs>
        <w:jc w:val="both"/>
        <w:rPr>
          <w:sz w:val="24"/>
          <w:szCs w:val="24"/>
        </w:rPr>
      </w:pPr>
    </w:p>
    <w:p w:rsidR="0023637C" w:rsidRDefault="0023637C">
      <w:pPr>
        <w:pStyle w:val="normal0"/>
        <w:tabs>
          <w:tab w:val="left" w:pos="576"/>
          <w:tab w:val="left" w:pos="709"/>
          <w:tab w:val="left" w:pos="8208"/>
        </w:tabs>
        <w:jc w:val="both"/>
        <w:rPr>
          <w:sz w:val="24"/>
          <w:szCs w:val="24"/>
        </w:rPr>
      </w:pPr>
      <w:r>
        <w:rPr>
          <w:sz w:val="24"/>
          <w:szCs w:val="24"/>
        </w:rPr>
        <w:t xml:space="preserve"> </w:t>
      </w:r>
      <w:r>
        <w:rPr>
          <w:sz w:val="24"/>
          <w:szCs w:val="24"/>
        </w:rPr>
        <w:tab/>
      </w:r>
      <w:r>
        <w:rPr>
          <w:b/>
          <w:sz w:val="24"/>
          <w:szCs w:val="24"/>
        </w:rPr>
        <w:t>2.-</w:t>
      </w:r>
      <w:r>
        <w:rPr>
          <w:sz w:val="24"/>
          <w:szCs w:val="24"/>
        </w:rPr>
        <w:t xml:space="preserve"> Conforme a lo establecido en el artículo 26 de los Estatutos, la ordenación de los pagos corresponde  al  Director o persona en quien delegue en los casos de ausencia legal, correspondiéndole, por tanto, la ordenación de pagos autorizados contra el presupuesto, así como las órdenes de pago por devolución de ingresos indebidos, los pagos no presupuestarios en concepto de transferencias de fondos recaudados a las corporaciones consorciadas, así como el de las liquidaciones mensuales resultantes de la Gestión recaudatoria y cualesquiera otros pagos no presupuestarios. </w:t>
      </w:r>
    </w:p>
    <w:p w:rsidR="0023637C" w:rsidRDefault="0023637C">
      <w:pPr>
        <w:pStyle w:val="normal0"/>
        <w:tabs>
          <w:tab w:val="left" w:pos="576"/>
          <w:tab w:val="left" w:pos="709"/>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color w:val="0000FF"/>
          <w:sz w:val="24"/>
          <w:szCs w:val="24"/>
        </w:rPr>
        <w:tab/>
      </w:r>
      <w:r>
        <w:rPr>
          <w:b/>
          <w:sz w:val="24"/>
          <w:szCs w:val="24"/>
        </w:rPr>
        <w:t xml:space="preserve">3.- </w:t>
      </w:r>
      <w:r>
        <w:rPr>
          <w:sz w:val="24"/>
          <w:szCs w:val="24"/>
        </w:rPr>
        <w:t>La expedición de las órdenes de pago habrá de acomodarse, en el caso de que se elabore, al Plan de Disposición de Fondos de la Tesorería que se establezca por el Director, que, en todo caso, deberá recoger la prioridad de los gastos de personal y de las obligaciones contraídas en ejercicios anteriores.</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sz w:val="24"/>
          <w:szCs w:val="24"/>
        </w:rPr>
        <w:tab/>
        <w:t xml:space="preserve">4.- </w:t>
      </w:r>
      <w:r>
        <w:rPr>
          <w:sz w:val="24"/>
          <w:szCs w:val="24"/>
        </w:rPr>
        <w:t>Previamente a la expedición de las órdenes de pago, deberá acreditarse documentalmente ante el Órgano que haya de reconocer la obligación, la realización de la prestación o el derecho del acreedor de conformidad con los acuerdos que en su día autorizaron y comprometieron el gasto, y conforme a los requisitos establecidos al respecto en la Base anterior.</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r>
      <w:r>
        <w:rPr>
          <w:b/>
          <w:sz w:val="24"/>
          <w:szCs w:val="24"/>
        </w:rPr>
        <w:t xml:space="preserve">5. </w:t>
      </w:r>
      <w:r>
        <w:rPr>
          <w:sz w:val="24"/>
          <w:szCs w:val="24"/>
        </w:rPr>
        <w:t>No se podrá hacer pago alguno por la Tesorería o dar salida a los fondos y valores sin el oportuno documento suscrito por el Ordenador de Pagos y fiscalizado por el Interventor, con atención a las prioridades establecidas legalmente y al Plan de Disposición de Fondos, si se realizara.</w:t>
      </w: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 xml:space="preserve">                                                                          </w:t>
      </w:r>
      <w:r>
        <w:rPr>
          <w:sz w:val="24"/>
          <w:szCs w:val="24"/>
        </w:rPr>
        <w:tab/>
      </w:r>
      <w:r>
        <w:rPr>
          <w:sz w:val="24"/>
          <w:szCs w:val="24"/>
        </w:rPr>
        <w:tab/>
        <w:t xml:space="preserve"> </w:t>
      </w: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Los documentos necesarios para disponer de fondos con cargo a las cuentas corrientes del Consorcio serán firmados conjuntamente por el Ordenador de Pagos, el  Interventor y el Tesorero.</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b/>
          <w:sz w:val="24"/>
          <w:szCs w:val="24"/>
        </w:rPr>
        <w:t xml:space="preserve">6.- </w:t>
      </w:r>
      <w:r>
        <w:rPr>
          <w:sz w:val="24"/>
          <w:szCs w:val="24"/>
        </w:rPr>
        <w:t xml:space="preserve">La transferencia bancaria será el medio preferente y ordinario de pago.  A los efectos de acreditar fehacientemente la titularidad de las cuentas, será exigida declaración responsable conforme al modelo oficial de Alta de Terceros aprobado.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sz w:val="24"/>
          <w:szCs w:val="24"/>
        </w:rPr>
        <w:t xml:space="preserve">No obstante lo anterior, sin perjuicio de su tramitación presupuestaria y contable, se autoriza el cargo en cuenta como medio de pago de las obligaciones tributarias y con la Seguridad Social cuando su normativa reguladora así lo permita. </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576"/>
          <w:tab w:val="left" w:pos="720"/>
          <w:tab w:val="left" w:pos="2592"/>
          <w:tab w:val="left" w:pos="7200"/>
          <w:tab w:val="left" w:pos="8208"/>
        </w:tabs>
        <w:ind w:firstLine="720"/>
        <w:jc w:val="both"/>
        <w:rPr>
          <w:sz w:val="24"/>
          <w:szCs w:val="24"/>
        </w:rPr>
      </w:pPr>
      <w:r>
        <w:rPr>
          <w:b/>
          <w:sz w:val="24"/>
          <w:szCs w:val="24"/>
        </w:rPr>
        <w:t>7.</w:t>
      </w:r>
      <w:r>
        <w:rPr>
          <w:sz w:val="24"/>
          <w:szCs w:val="24"/>
        </w:rPr>
        <w:t xml:space="preserve"> Los perceptores de fondos no podrán cobrar cantidades por medio de otras personas sin presentar copia del poder o autorización bastanteada por el Secretario. Los mandatarios consignarán como antefirma, bajo su responsabilidad, la declaración de no haberle sido revocado el poder o autorización que ostente.</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709"/>
          <w:tab w:val="left" w:pos="2592"/>
          <w:tab w:val="left" w:pos="7200"/>
          <w:tab w:val="left" w:pos="8208"/>
        </w:tabs>
        <w:ind w:firstLine="720"/>
        <w:jc w:val="both"/>
        <w:rPr>
          <w:sz w:val="24"/>
          <w:szCs w:val="24"/>
        </w:rPr>
      </w:pPr>
      <w:r>
        <w:rPr>
          <w:b/>
          <w:sz w:val="24"/>
          <w:szCs w:val="24"/>
        </w:rPr>
        <w:t xml:space="preserve">8.- </w:t>
      </w:r>
      <w:r>
        <w:rPr>
          <w:sz w:val="24"/>
          <w:szCs w:val="24"/>
        </w:rPr>
        <w:t>Los perceptores de subvenciones concedidas con cargo al Presupuesto de la Entidad, vendrán obligados a acreditar, antes de su percepción, que se encuentran al corriente de sus obligaciones fiscales con la Entidad, así como al corriente en el cumplimiento de sus obligaciones tributarias y frente a la Seguridad Social y que no son deudores por resolución de procedencia de reintegro, extremos que deberán acreditarse conforme a lo previsto en el artículo 88.4 del Real Decreto 887/2006, de 21 de julio, por el que se aprueba el Reglamento de la Ley 38/2003, de 17 de noviembre, General de Subvenciones. Asimismo, vendrán obligados a justificar el cumplimiento de la finalidad para la que se concedió la subvención y la aplicación de los fondos recibidos, en la forma prevista en las correspondientes bases reguladoras de la subvención o, en su caso, en la resolución de concesión.</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sz w:val="24"/>
          <w:szCs w:val="24"/>
        </w:rPr>
        <w:tab/>
      </w:r>
      <w:r>
        <w:rPr>
          <w:b/>
          <w:sz w:val="24"/>
          <w:szCs w:val="24"/>
        </w:rPr>
        <w:t>9.-</w:t>
      </w:r>
      <w:r>
        <w:rPr>
          <w:sz w:val="24"/>
          <w:szCs w:val="24"/>
        </w:rPr>
        <w:t xml:space="preserve"> Las órdenes de pagos por operaciones no presupuestarias serán aprobadas ordinariamente por el Director, previo cumplimiento de los requisitos y trámites procedimentales que resulten procedentes atendiendo a la naturaleza de la operación. </w:t>
      </w:r>
    </w:p>
    <w:p w:rsidR="0023637C" w:rsidRDefault="0023637C">
      <w:pPr>
        <w:pStyle w:val="normal0"/>
        <w:tabs>
          <w:tab w:val="left" w:pos="709"/>
          <w:tab w:val="left" w:pos="2592"/>
          <w:tab w:val="left" w:pos="7200"/>
          <w:tab w:val="left" w:pos="8208"/>
        </w:tabs>
        <w:jc w:val="both"/>
        <w:rPr>
          <w:color w:val="FF0000"/>
          <w:sz w:val="24"/>
          <w:szCs w:val="24"/>
        </w:rPr>
      </w:pPr>
    </w:p>
    <w:p w:rsidR="0023637C" w:rsidRDefault="0023637C">
      <w:pPr>
        <w:pStyle w:val="normal0"/>
        <w:tabs>
          <w:tab w:val="left" w:pos="709"/>
          <w:tab w:val="left" w:pos="2592"/>
          <w:tab w:val="left" w:pos="7200"/>
          <w:tab w:val="left" w:pos="8208"/>
        </w:tabs>
        <w:jc w:val="both"/>
        <w:rPr>
          <w:sz w:val="24"/>
          <w:szCs w:val="24"/>
        </w:rPr>
      </w:pPr>
      <w:r>
        <w:rPr>
          <w:color w:val="FF0000"/>
          <w:sz w:val="24"/>
          <w:szCs w:val="24"/>
        </w:rPr>
        <w:tab/>
      </w:r>
      <w:r>
        <w:rPr>
          <w:b/>
          <w:sz w:val="24"/>
          <w:szCs w:val="24"/>
        </w:rPr>
        <w:t>10.-</w:t>
      </w:r>
      <w:r>
        <w:rPr>
          <w:sz w:val="24"/>
          <w:szCs w:val="24"/>
        </w:rPr>
        <w:t xml:space="preserve"> En el caso de las devoluciones de fianzas y depósitos, no podrán expedirse sin la formación del oportuno expediente, en el que se acredite el cumplimiento del objeto del contrato a satisfacción de esta Entidad (obras, suministros, servicios) y el transcurso del plazo de garantía que, en su caso, se haya establecido en el pliego, sin que hayan surgido deficiencias o responsabilidades imputables al contratista, a cuyos efectos se requerirán los informes técnicos correspondientes. La solicitud de devolución se acompañará de la carta de pago original o copia diligenciada y acreditación del pago de los impuestos por la cancelación, sometiéndose a la aprobación del Director.</w:t>
      </w:r>
    </w:p>
    <w:p w:rsidR="0023637C" w:rsidRDefault="0023637C">
      <w:pPr>
        <w:pStyle w:val="normal0"/>
        <w:tabs>
          <w:tab w:val="left" w:pos="576"/>
          <w:tab w:val="left" w:pos="720"/>
          <w:tab w:val="left" w:pos="2592"/>
          <w:tab w:val="left" w:pos="7200"/>
          <w:tab w:val="left" w:pos="8208"/>
        </w:tabs>
        <w:jc w:val="both"/>
        <w:rPr>
          <w:sz w:val="24"/>
          <w:szCs w:val="24"/>
        </w:rPr>
      </w:pPr>
      <w:r>
        <w:rPr>
          <w:b/>
          <w:sz w:val="24"/>
          <w:szCs w:val="24"/>
        </w:rPr>
        <w:tab/>
      </w:r>
    </w:p>
    <w:p w:rsidR="0023637C" w:rsidRDefault="0023637C">
      <w:pPr>
        <w:pStyle w:val="normal0"/>
        <w:tabs>
          <w:tab w:val="left" w:pos="709"/>
          <w:tab w:val="left" w:pos="2592"/>
          <w:tab w:val="left" w:pos="7200"/>
          <w:tab w:val="left" w:pos="8208"/>
        </w:tabs>
        <w:jc w:val="both"/>
        <w:rPr>
          <w:b/>
          <w:sz w:val="24"/>
          <w:szCs w:val="24"/>
        </w:rPr>
      </w:pPr>
      <w:r>
        <w:rPr>
          <w:b/>
          <w:sz w:val="24"/>
          <w:szCs w:val="24"/>
        </w:rPr>
        <w:tab/>
      </w:r>
    </w:p>
    <w:p w:rsidR="0023637C" w:rsidRDefault="0023637C">
      <w:pPr>
        <w:pStyle w:val="normal0"/>
        <w:tabs>
          <w:tab w:val="left" w:pos="709"/>
          <w:tab w:val="left" w:pos="2592"/>
          <w:tab w:val="left" w:pos="7200"/>
          <w:tab w:val="left" w:pos="8208"/>
        </w:tabs>
        <w:ind w:firstLine="720"/>
        <w:jc w:val="both"/>
        <w:rPr>
          <w:sz w:val="24"/>
          <w:szCs w:val="24"/>
        </w:rPr>
      </w:pPr>
      <w:r>
        <w:rPr>
          <w:b/>
          <w:sz w:val="24"/>
          <w:szCs w:val="24"/>
        </w:rPr>
        <w:t>BASE 23ª.- PAGOS A JUSTIFICAR.</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sz w:val="24"/>
          <w:szCs w:val="24"/>
        </w:rPr>
        <w:tab/>
      </w:r>
      <w:r>
        <w:rPr>
          <w:b/>
          <w:sz w:val="24"/>
          <w:szCs w:val="24"/>
        </w:rPr>
        <w:t>1.-</w:t>
      </w:r>
      <w:r>
        <w:rPr>
          <w:sz w:val="24"/>
          <w:szCs w:val="24"/>
        </w:rPr>
        <w:t xml:space="preserve"> Conforme a lo establecido en el artículo 190 del Real Decreto Legislativo 2/2004, de 5 de marzo, por el que se aprueba el Texto Refundido de la Ley Reguladora de las Haciendas Locales, las órdenes de pago cuyos documentos justificativos no se puedan acompañar en el momento de su expedición tendrán el carácter de "A JUSTIFICAR" y se aplicarán a los correspondientes créditos presupuestarios.</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 xml:space="preserve">Las órdenes de pago que se expidan con tal carácter estarán limitadas, exclusivamente, a la adquisición de sellos postales, percepción de indemnizaciones por razón de comisiones de servicio y otros gastos que, por su propia naturaleza, requieran de tal carácter por razón de operatividad de los servicios. </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La aprobación de las órdenes de pago que se expidan con el carácter de "A JUSTIFICAR" corresponderá al Presidente.</w:t>
      </w:r>
    </w:p>
    <w:p w:rsidR="0023637C" w:rsidRDefault="0023637C">
      <w:pPr>
        <w:pStyle w:val="normal0"/>
        <w:tabs>
          <w:tab w:val="left" w:pos="576"/>
          <w:tab w:val="left" w:pos="720"/>
          <w:tab w:val="left" w:pos="2592"/>
          <w:tab w:val="left" w:pos="7200"/>
          <w:tab w:val="left" w:pos="8208"/>
        </w:tabs>
        <w:ind w:firstLine="720"/>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b/>
          <w:color w:val="0000FF"/>
          <w:sz w:val="24"/>
          <w:szCs w:val="24"/>
        </w:rPr>
        <w:tab/>
      </w:r>
      <w:r>
        <w:rPr>
          <w:b/>
          <w:sz w:val="24"/>
          <w:szCs w:val="24"/>
        </w:rPr>
        <w:t xml:space="preserve">2.- </w:t>
      </w:r>
      <w:r>
        <w:rPr>
          <w:sz w:val="24"/>
          <w:szCs w:val="24"/>
        </w:rPr>
        <w:t>Los perceptores de dichos fondos serán responsables de su custodia y quedarán obligados a justificar la aplicación de las cantidades percibidas en el plazo máximo de TRES meses, reintegrando el importe de las cantidades no invertidas o no justificadas.</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color w:val="0000FF"/>
          <w:sz w:val="24"/>
          <w:szCs w:val="24"/>
        </w:rPr>
        <w:tab/>
      </w:r>
      <w:r>
        <w:rPr>
          <w:sz w:val="24"/>
          <w:szCs w:val="24"/>
        </w:rPr>
        <w:t>Transcurrido dicho plazo, los perceptores quedan obligados al reintegro total de los fondos percibidos, estando sujetos al régimen de responsabilidades que establece la normativa vigente.</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color w:val="0000FF"/>
          <w:sz w:val="24"/>
          <w:szCs w:val="24"/>
        </w:rPr>
        <w:tab/>
      </w:r>
      <w:r>
        <w:rPr>
          <w:sz w:val="24"/>
          <w:szCs w:val="24"/>
        </w:rPr>
        <w:t xml:space="preserve">Los fondos percibidos con el carácter  de "A JUSTIFICAR" se destinarán exclusivamente a la finalidad y partida para la cual se libraron y los perceptores de los mismos deberán efectuar en los pagos que con cargo a ellos realicen, las retenciones fiscales que correspondan. </w:t>
      </w:r>
    </w:p>
    <w:p w:rsidR="0023637C" w:rsidRDefault="0023637C">
      <w:pPr>
        <w:pStyle w:val="normal0"/>
        <w:tabs>
          <w:tab w:val="left" w:pos="576"/>
          <w:tab w:val="left" w:pos="720"/>
          <w:tab w:val="left" w:pos="2592"/>
          <w:tab w:val="left" w:pos="7200"/>
          <w:tab w:val="left" w:pos="8208"/>
        </w:tabs>
        <w:ind w:firstLine="720"/>
        <w:jc w:val="both"/>
        <w:rPr>
          <w:color w:val="0000FF"/>
          <w:sz w:val="24"/>
          <w:szCs w:val="24"/>
        </w:rPr>
      </w:pPr>
    </w:p>
    <w:p w:rsidR="0023637C" w:rsidRDefault="0023637C">
      <w:pPr>
        <w:pStyle w:val="normal0"/>
        <w:tabs>
          <w:tab w:val="left" w:pos="709"/>
          <w:tab w:val="left" w:pos="2592"/>
          <w:tab w:val="left" w:pos="7200"/>
          <w:tab w:val="left" w:pos="8208"/>
        </w:tabs>
        <w:jc w:val="both"/>
        <w:rPr>
          <w:sz w:val="24"/>
          <w:szCs w:val="24"/>
        </w:rPr>
      </w:pPr>
      <w:r>
        <w:rPr>
          <w:b/>
          <w:sz w:val="24"/>
          <w:szCs w:val="24"/>
        </w:rPr>
        <w:tab/>
        <w:t xml:space="preserve">3.- </w:t>
      </w:r>
      <w:r>
        <w:rPr>
          <w:sz w:val="24"/>
          <w:szCs w:val="24"/>
        </w:rPr>
        <w:t xml:space="preserve">En ningún caso podrán expedirse nuevas órdenes de pago "A JUSTIFICAR" por los mismos conceptos presupuestarios a perceptores que tuviesen aún en su poder fondos pendientes de justificación. </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b/>
          <w:sz w:val="24"/>
          <w:szCs w:val="24"/>
        </w:rPr>
        <w:tab/>
        <w:t xml:space="preserve">4. </w:t>
      </w:r>
      <w:r>
        <w:rPr>
          <w:sz w:val="24"/>
          <w:szCs w:val="24"/>
        </w:rPr>
        <w:t>Las cuentas justificativas de los fondos librados "A JUSTIFICAR" serán aprobadas, previo informe de la Intervención, por el Presidente, debiendo adjuntarse a la orden de pago copia de la misma unida a los documentos justificativos.</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Dichos documentos justificativos habrán de ser originales y reunir todos los requisitos establecidos en la legislación vigente.</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sz w:val="24"/>
          <w:szCs w:val="24"/>
        </w:rPr>
        <w:tab/>
      </w:r>
      <w:r>
        <w:rPr>
          <w:b/>
          <w:sz w:val="24"/>
          <w:szCs w:val="24"/>
        </w:rPr>
        <w:t>5.-</w:t>
      </w:r>
      <w:r>
        <w:rPr>
          <w:sz w:val="24"/>
          <w:szCs w:val="24"/>
        </w:rPr>
        <w:t xml:space="preserve"> Sin perjuicio de lo dispuesto en los apartados anteriores, la gestión de los fondos librados con el carácter de “A JUSTIFICAR” a favor de las Habilitaciones se efectuará atendiendo a la normativa interna reguladora de los mismos que se contiene en el Anexo I a las presentes Bases. </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ind w:firstLine="708"/>
        <w:jc w:val="both"/>
        <w:rPr>
          <w:sz w:val="24"/>
          <w:szCs w:val="24"/>
        </w:rPr>
      </w:pPr>
      <w:r>
        <w:rPr>
          <w:b/>
          <w:sz w:val="24"/>
          <w:szCs w:val="24"/>
        </w:rPr>
        <w:tab/>
        <w:t>6.-</w:t>
      </w:r>
      <w:r>
        <w:rPr>
          <w:sz w:val="24"/>
          <w:szCs w:val="24"/>
        </w:rPr>
        <w:t xml:space="preserve"> En aquellos casos de carácter excepcional en los que por parte del personal al servicio de la Entidad se adelanten cantidades y pretendan ser resarcidos con cargo al Consorcio, al tratarse de gastos que correspondería asumir a esta Entidad y a cuyo pago han procedido por cuenta de ésta, la Intervención distinguirá el expediente que será denominado “Reintegro de gastos suplidos”. </w:t>
      </w:r>
    </w:p>
    <w:p w:rsidR="0023637C" w:rsidRDefault="0023637C">
      <w:pPr>
        <w:pStyle w:val="normal0"/>
        <w:ind w:firstLine="708"/>
        <w:jc w:val="both"/>
        <w:rPr>
          <w:color w:val="000000"/>
          <w:sz w:val="24"/>
          <w:szCs w:val="24"/>
          <w:shd w:val="clear" w:color="auto" w:fill="99CCFF"/>
        </w:rPr>
      </w:pPr>
    </w:p>
    <w:p w:rsidR="0023637C" w:rsidRDefault="0023637C">
      <w:pPr>
        <w:pStyle w:val="normal0"/>
        <w:ind w:firstLine="708"/>
        <w:jc w:val="both"/>
        <w:rPr>
          <w:sz w:val="24"/>
          <w:szCs w:val="24"/>
        </w:rPr>
      </w:pPr>
      <w:r>
        <w:rPr>
          <w:sz w:val="24"/>
          <w:szCs w:val="24"/>
        </w:rPr>
        <w:t>En dicho expediente se acreditarán, mediante informe justificativo del solicitante, las razones que impidieron el cumplimiento de los trámites legales de ejecución del gasto. Asimismo, deberá justificarse la aplicación de los fondos adelantados, que se efectuará mediante la aportación de las correspondientes facturas originales con los requisitos señalados en la Base 21ª de las presentes Bases (o documentos de valor probatorio equivalente con validez en el tráfico jurídico mercantil), y la documentación acreditativa del pago realizado (resguardo del pago efectuado mediante tarjeta de débito o crédito, copia del cheque u orden de transferencia bancaria), salvo que el pago se haya efectuado por parte del solicitante mediante efectivo y así conste fehacientemente en la factura.</w:t>
      </w:r>
    </w:p>
    <w:p w:rsidR="0023637C" w:rsidRDefault="0023637C">
      <w:pPr>
        <w:pStyle w:val="normal0"/>
        <w:ind w:firstLine="708"/>
        <w:jc w:val="both"/>
        <w:rPr>
          <w:sz w:val="24"/>
          <w:szCs w:val="24"/>
        </w:rPr>
      </w:pPr>
    </w:p>
    <w:p w:rsidR="0023637C" w:rsidRDefault="0023637C">
      <w:pPr>
        <w:pStyle w:val="normal0"/>
        <w:ind w:firstLine="708"/>
        <w:jc w:val="both"/>
        <w:rPr>
          <w:sz w:val="28"/>
          <w:szCs w:val="28"/>
        </w:rPr>
      </w:pPr>
      <w:r>
        <w:rPr>
          <w:sz w:val="24"/>
          <w:szCs w:val="24"/>
        </w:rPr>
        <w:t>El gasto será aprobado mediante Decreto del Presidente, en el que se hará mención expresa del interés de esta Entidad en la asunción de los citados gastos. Su contabilización se realizará respecto del acreedor final, tramitándose el pago como un endoso al acreedor intermediario que hubiere adelantado dichas cantidades.</w:t>
      </w:r>
      <w:r>
        <w:rPr>
          <w:sz w:val="28"/>
          <w:szCs w:val="28"/>
        </w:rPr>
        <w:t xml:space="preserve"> </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r>
    </w:p>
    <w:p w:rsidR="0023637C" w:rsidRDefault="0023637C">
      <w:pPr>
        <w:pStyle w:val="normal0"/>
        <w:tabs>
          <w:tab w:val="left" w:pos="576"/>
          <w:tab w:val="left" w:pos="720"/>
          <w:tab w:val="left" w:pos="2592"/>
          <w:tab w:val="left" w:pos="7200"/>
          <w:tab w:val="left" w:pos="8208"/>
        </w:tabs>
        <w:ind w:firstLine="720"/>
        <w:jc w:val="both"/>
        <w:rPr>
          <w:sz w:val="24"/>
          <w:szCs w:val="24"/>
        </w:rPr>
      </w:pPr>
      <w:r>
        <w:rPr>
          <w:b/>
          <w:sz w:val="24"/>
          <w:szCs w:val="24"/>
        </w:rPr>
        <w:t>BASE 24ª.- ANTICIPOS DE CAJA FIJA.</w:t>
      </w:r>
    </w:p>
    <w:p w:rsidR="0023637C" w:rsidRDefault="0023637C">
      <w:pPr>
        <w:pStyle w:val="normal0"/>
        <w:tabs>
          <w:tab w:val="left" w:pos="576"/>
          <w:tab w:val="left" w:pos="720"/>
          <w:tab w:val="left" w:pos="2592"/>
          <w:tab w:val="left" w:pos="7200"/>
          <w:tab w:val="left" w:pos="8208"/>
        </w:tabs>
        <w:jc w:val="both"/>
        <w:rPr>
          <w:sz w:val="24"/>
          <w:szCs w:val="24"/>
        </w:rPr>
      </w:pPr>
      <w:r>
        <w:rPr>
          <w:b/>
          <w:sz w:val="24"/>
          <w:szCs w:val="24"/>
        </w:rPr>
        <w:tab/>
      </w:r>
    </w:p>
    <w:p w:rsidR="0023637C" w:rsidRDefault="0023637C">
      <w:pPr>
        <w:pStyle w:val="normal0"/>
        <w:tabs>
          <w:tab w:val="left" w:pos="576"/>
          <w:tab w:val="left" w:pos="720"/>
          <w:tab w:val="left" w:pos="2592"/>
          <w:tab w:val="left" w:pos="7200"/>
          <w:tab w:val="left" w:pos="8208"/>
        </w:tabs>
        <w:jc w:val="both"/>
        <w:rPr>
          <w:sz w:val="24"/>
          <w:szCs w:val="24"/>
        </w:rPr>
      </w:pPr>
      <w:r>
        <w:rPr>
          <w:b/>
          <w:sz w:val="24"/>
          <w:szCs w:val="24"/>
        </w:rPr>
        <w:tab/>
        <w:t xml:space="preserve">1.- </w:t>
      </w:r>
      <w:r>
        <w:rPr>
          <w:sz w:val="24"/>
          <w:szCs w:val="24"/>
        </w:rPr>
        <w:t xml:space="preserve">Las provisiones de fondos que se realicen a las </w:t>
      </w:r>
      <w:r>
        <w:rPr>
          <w:b/>
          <w:sz w:val="24"/>
          <w:szCs w:val="24"/>
        </w:rPr>
        <w:t>unidades administrativas</w:t>
      </w:r>
      <w:r>
        <w:rPr>
          <w:sz w:val="24"/>
          <w:szCs w:val="24"/>
        </w:rPr>
        <w:t xml:space="preserve"> para las atenciones corrientes de carácter periódico o repetitivo, tales como dietas, gastos de locomoción, material de oficina no inventariable, conservación y otros de similares características, tendrán la consideración de anticipos de caja fija y sus perceptores quedarán obligados a justificar ante el Tesorero General, la aplicación de las cantidades libradas dentro del ejercicio presupuestario en el que se hubieren percibido y, en todo caso, antes del día 15 del mes de Diciembre.</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Dichas justificaciones se someterán al examen y censura de la Intervención y posteriormente, serán elevadas para su aprobación a la Presidencia.</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sz w:val="24"/>
          <w:szCs w:val="24"/>
        </w:rPr>
        <w:tab/>
        <w:t xml:space="preserve">2.- </w:t>
      </w:r>
      <w:r>
        <w:rPr>
          <w:sz w:val="24"/>
          <w:szCs w:val="24"/>
        </w:rPr>
        <w:t>La liquidación y justificación de los anticipos de Caja Fija deberá tramitarse en un documento "ADO" multiaplicación  suscrito por el Presidente.</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8"/>
          <w:szCs w:val="28"/>
        </w:rPr>
      </w:pPr>
      <w:r>
        <w:rPr>
          <w:sz w:val="24"/>
          <w:szCs w:val="24"/>
        </w:rPr>
        <w:tab/>
        <w:t>Una vez aprobada la cuenta justificativa a la que se refiere el apartado anterior, se procederá a la reposición de los fondos, así como a la aplicación presupuestaria de los gastos realizados de conformidad con las cantidades debidamente justificadas y por los importes correspondientes.</w:t>
      </w:r>
    </w:p>
    <w:p w:rsidR="0023637C" w:rsidRDefault="0023637C">
      <w:pPr>
        <w:pStyle w:val="normal0"/>
        <w:tabs>
          <w:tab w:val="left" w:pos="576"/>
          <w:tab w:val="left" w:pos="720"/>
          <w:tab w:val="left" w:pos="2592"/>
          <w:tab w:val="left" w:pos="7200"/>
          <w:tab w:val="left" w:pos="8208"/>
        </w:tabs>
        <w:ind w:firstLine="4320"/>
        <w:jc w:val="both"/>
        <w:rPr>
          <w:sz w:val="28"/>
          <w:szCs w:val="28"/>
        </w:rPr>
      </w:pPr>
    </w:p>
    <w:p w:rsidR="0023637C" w:rsidRDefault="0023637C">
      <w:pPr>
        <w:pStyle w:val="normal0"/>
        <w:tabs>
          <w:tab w:val="left" w:pos="576"/>
          <w:tab w:val="left" w:pos="720"/>
          <w:tab w:val="left" w:pos="2592"/>
          <w:tab w:val="left" w:pos="7200"/>
          <w:tab w:val="left" w:pos="8208"/>
        </w:tabs>
        <w:jc w:val="both"/>
        <w:rPr>
          <w:sz w:val="24"/>
          <w:szCs w:val="24"/>
        </w:rPr>
      </w:pPr>
      <w:r>
        <w:rPr>
          <w:b/>
          <w:sz w:val="28"/>
          <w:szCs w:val="28"/>
        </w:rPr>
        <w:tab/>
      </w:r>
      <w:r>
        <w:rPr>
          <w:b/>
          <w:sz w:val="24"/>
          <w:szCs w:val="24"/>
        </w:rPr>
        <w:t xml:space="preserve">3.- </w:t>
      </w:r>
      <w:r>
        <w:rPr>
          <w:sz w:val="24"/>
          <w:szCs w:val="24"/>
        </w:rPr>
        <w:t>La tramitación, otorgamiento, contabilización y justificación de los gastos que se hagan efectivos a través del sistema de “Anticipos de Caja Fija”, se desarrolla en la normativa interna que se contiene en el Anexo I a las presentes Bases.</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720"/>
          <w:tab w:val="left" w:pos="7200"/>
          <w:tab w:val="left" w:pos="8208"/>
        </w:tabs>
        <w:jc w:val="center"/>
        <w:rPr>
          <w:sz w:val="24"/>
          <w:szCs w:val="24"/>
        </w:rPr>
      </w:pPr>
      <w:r>
        <w:rPr>
          <w:b/>
          <w:sz w:val="26"/>
          <w:szCs w:val="26"/>
          <w:u w:val="single"/>
        </w:rPr>
        <w:t>Capítulo II.- De los ingresos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b/>
          <w:sz w:val="24"/>
          <w:szCs w:val="24"/>
        </w:rPr>
        <w:tab/>
        <w:t>BASE  25ª.- ESTADO DE INGRESOS DEL PRESUPUESTO.</w:t>
      </w:r>
    </w:p>
    <w:p w:rsidR="0023637C" w:rsidRDefault="0023637C">
      <w:pPr>
        <w:pStyle w:val="normal0"/>
        <w:tabs>
          <w:tab w:val="left" w:pos="720"/>
          <w:tab w:val="left" w:pos="7200"/>
          <w:tab w:val="left" w:pos="8208"/>
        </w:tabs>
        <w:jc w:val="both"/>
        <w:rPr>
          <w:color w:val="0000FF"/>
          <w:sz w:val="24"/>
          <w:szCs w:val="24"/>
        </w:rPr>
      </w:pPr>
    </w:p>
    <w:p w:rsidR="0023637C" w:rsidRDefault="0023637C">
      <w:pPr>
        <w:pStyle w:val="normal0"/>
        <w:numPr>
          <w:ilvl w:val="0"/>
          <w:numId w:val="5"/>
        </w:numPr>
        <w:tabs>
          <w:tab w:val="left" w:pos="720"/>
          <w:tab w:val="left" w:pos="7200"/>
          <w:tab w:val="left" w:pos="8208"/>
        </w:tabs>
        <w:contextualSpacing/>
        <w:jc w:val="both"/>
        <w:rPr>
          <w:sz w:val="24"/>
          <w:szCs w:val="24"/>
        </w:rPr>
      </w:pPr>
      <w:r>
        <w:rPr>
          <w:sz w:val="24"/>
          <w:szCs w:val="24"/>
        </w:rPr>
        <w:t>El Estado de Ingresos del Presupuesto del Consorcio se nutrirá, de conformidad con lo previsto en el artículo 35º de sus Estatutos, con los siguientes recursos: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rsidP="00281A01">
      <w:pPr>
        <w:pStyle w:val="normal0"/>
        <w:numPr>
          <w:ilvl w:val="0"/>
          <w:numId w:val="10"/>
        </w:numPr>
        <w:tabs>
          <w:tab w:val="left" w:pos="720"/>
          <w:tab w:val="left" w:pos="7200"/>
          <w:tab w:val="left" w:pos="8208"/>
        </w:tabs>
        <w:jc w:val="both"/>
        <w:rPr>
          <w:sz w:val="24"/>
          <w:szCs w:val="24"/>
        </w:rPr>
      </w:pPr>
      <w:r>
        <w:rPr>
          <w:sz w:val="24"/>
          <w:szCs w:val="24"/>
        </w:rPr>
        <w:t>Aportaciones de las Corporaciones consorciadas, que se fijan en:</w:t>
      </w:r>
    </w:p>
    <w:p w:rsidR="0023637C" w:rsidRDefault="0023637C">
      <w:pPr>
        <w:pStyle w:val="normal0"/>
        <w:tabs>
          <w:tab w:val="left" w:pos="720"/>
          <w:tab w:val="left" w:pos="1440"/>
        </w:tabs>
        <w:ind w:left="1080"/>
        <w:jc w:val="both"/>
        <w:rPr>
          <w:sz w:val="24"/>
          <w:szCs w:val="24"/>
        </w:rPr>
      </w:pPr>
    </w:p>
    <w:p w:rsidR="0023637C" w:rsidRDefault="0023637C">
      <w:pPr>
        <w:pStyle w:val="normal0"/>
        <w:tabs>
          <w:tab w:val="left" w:pos="720"/>
          <w:tab w:val="left" w:pos="1440"/>
        </w:tabs>
        <w:ind w:left="1080"/>
        <w:jc w:val="both"/>
        <w:rPr>
          <w:sz w:val="24"/>
          <w:szCs w:val="24"/>
        </w:rPr>
      </w:pPr>
      <w:r>
        <w:rPr>
          <w:sz w:val="24"/>
          <w:szCs w:val="24"/>
        </w:rPr>
        <w:t>a).1.- Respecto a la recaudación de valores en período voluntario de pago, los porcentajes establecidos en el Acuerdo del  Pleno correspondientes, que para el ejercicio 2019 será del 3,5% para recibos de vencimiento periódico y el 6% para  las liquidaciones de ingreso directo .</w:t>
      </w:r>
    </w:p>
    <w:p w:rsidR="0023637C" w:rsidRDefault="0023637C">
      <w:pPr>
        <w:pStyle w:val="normal0"/>
        <w:tabs>
          <w:tab w:val="left" w:pos="720"/>
          <w:tab w:val="left" w:pos="1440"/>
        </w:tabs>
        <w:ind w:left="1080"/>
        <w:jc w:val="both"/>
        <w:rPr>
          <w:sz w:val="24"/>
          <w:szCs w:val="24"/>
        </w:rPr>
      </w:pPr>
      <w:r>
        <w:rPr>
          <w:sz w:val="24"/>
          <w:szCs w:val="24"/>
        </w:rPr>
        <w:t xml:space="preserve"> </w:t>
      </w:r>
    </w:p>
    <w:p w:rsidR="0023637C" w:rsidRDefault="0023637C">
      <w:pPr>
        <w:pStyle w:val="normal0"/>
        <w:tabs>
          <w:tab w:val="left" w:pos="720"/>
        </w:tabs>
        <w:ind w:left="1440" w:hanging="360"/>
        <w:jc w:val="both"/>
        <w:rPr>
          <w:sz w:val="24"/>
          <w:szCs w:val="24"/>
        </w:rPr>
      </w:pPr>
      <w:r>
        <w:rPr>
          <w:sz w:val="24"/>
          <w:szCs w:val="24"/>
        </w:rPr>
        <w:t>a).2.- Respecto a la recaudación de valores en período ejecutivo las aportaciones variables equivalentes a la totalidad de los recargos del período ejecutivo liquidados, en los términos establecidos en los artículos 26 y 28 de la Ley 58/2003, de 17 de diciembre, General Tributaria.</w:t>
      </w:r>
    </w:p>
    <w:p w:rsidR="0023637C" w:rsidRDefault="0023637C">
      <w:pPr>
        <w:pStyle w:val="normal0"/>
        <w:tabs>
          <w:tab w:val="left" w:pos="720"/>
        </w:tabs>
        <w:ind w:left="1440" w:hanging="360"/>
        <w:jc w:val="both"/>
        <w:rPr>
          <w:sz w:val="24"/>
          <w:szCs w:val="24"/>
        </w:rPr>
      </w:pPr>
    </w:p>
    <w:p w:rsidR="0023637C" w:rsidRDefault="0023637C">
      <w:pPr>
        <w:pStyle w:val="normal0"/>
        <w:tabs>
          <w:tab w:val="left" w:pos="720"/>
        </w:tabs>
        <w:ind w:left="1440" w:hanging="360"/>
        <w:jc w:val="both"/>
        <w:rPr>
          <w:sz w:val="24"/>
          <w:szCs w:val="24"/>
        </w:rPr>
      </w:pPr>
      <w:r>
        <w:rPr>
          <w:sz w:val="24"/>
          <w:szCs w:val="24"/>
        </w:rPr>
        <w:t xml:space="preserve">a).3.- Respecto a las actuaciones de comprobación e  inspección, las aportaciones variables equivalentes a la totalidad de las sanciones resultantes de las actas de inspección  de lo tributos y demás ingresos de derechos público . </w:t>
      </w:r>
    </w:p>
    <w:p w:rsidR="0023637C" w:rsidRDefault="0023637C">
      <w:pPr>
        <w:pStyle w:val="normal0"/>
        <w:tabs>
          <w:tab w:val="left" w:pos="720"/>
        </w:tabs>
        <w:ind w:left="1440" w:hanging="360"/>
        <w:jc w:val="both"/>
        <w:rPr>
          <w:sz w:val="24"/>
          <w:szCs w:val="24"/>
        </w:rPr>
      </w:pPr>
    </w:p>
    <w:p w:rsidR="0023637C" w:rsidRDefault="0023637C">
      <w:pPr>
        <w:pStyle w:val="normal0"/>
        <w:tabs>
          <w:tab w:val="left" w:pos="720"/>
          <w:tab w:val="left" w:pos="7200"/>
          <w:tab w:val="left" w:pos="8208"/>
        </w:tabs>
        <w:ind w:left="720"/>
        <w:jc w:val="both"/>
        <w:rPr>
          <w:color w:val="FF0000"/>
          <w:sz w:val="24"/>
          <w:szCs w:val="24"/>
        </w:rPr>
      </w:pPr>
    </w:p>
    <w:p w:rsidR="0023637C" w:rsidRDefault="0023637C">
      <w:pPr>
        <w:pStyle w:val="normal0"/>
        <w:tabs>
          <w:tab w:val="left" w:pos="720"/>
          <w:tab w:val="left" w:pos="7200"/>
          <w:tab w:val="left" w:pos="8208"/>
        </w:tabs>
        <w:ind w:left="720"/>
        <w:jc w:val="both"/>
        <w:rPr>
          <w:sz w:val="24"/>
          <w:szCs w:val="24"/>
        </w:rPr>
      </w:pPr>
      <w:r>
        <w:rPr>
          <w:sz w:val="24"/>
          <w:szCs w:val="24"/>
        </w:rPr>
        <w:t>Sin perjuicio de la aportación anual que, en su caso, se establezca por parte del Cabildo Insular de Tenerife, el resto de las aportaciones de las administraciones y entes públicos consorciados tendrá carácter variable, en función del resultado de la recaudación. Todas estas aportaciones tienen carácter finalista, permitiendo la financiación de los servicios que presta el Consorcio de Tributos mediante gestión propia.</w:t>
      </w:r>
    </w:p>
    <w:p w:rsidR="0023637C" w:rsidRDefault="0023637C">
      <w:pPr>
        <w:pStyle w:val="normal0"/>
        <w:tabs>
          <w:tab w:val="left" w:pos="720"/>
          <w:tab w:val="left" w:pos="7200"/>
          <w:tab w:val="left" w:pos="8208"/>
        </w:tabs>
        <w:ind w:left="720"/>
        <w:jc w:val="both"/>
        <w:rPr>
          <w:color w:val="FF0000"/>
          <w:sz w:val="24"/>
          <w:szCs w:val="24"/>
        </w:rPr>
      </w:pPr>
    </w:p>
    <w:p w:rsidR="0023637C" w:rsidRDefault="0023637C" w:rsidP="000661D6">
      <w:pPr>
        <w:pStyle w:val="normal0"/>
        <w:tabs>
          <w:tab w:val="left" w:pos="720"/>
          <w:tab w:val="left" w:pos="7200"/>
          <w:tab w:val="left" w:pos="8208"/>
        </w:tabs>
        <w:ind w:left="720"/>
        <w:jc w:val="both"/>
        <w:rPr>
          <w:sz w:val="24"/>
          <w:szCs w:val="24"/>
        </w:rPr>
      </w:pPr>
      <w:r>
        <w:rPr>
          <w:sz w:val="24"/>
          <w:szCs w:val="24"/>
        </w:rPr>
        <w:t>b) Producto de su Patrimonio.</w:t>
      </w:r>
    </w:p>
    <w:p w:rsidR="0023637C" w:rsidRDefault="0023637C" w:rsidP="000661D6">
      <w:pPr>
        <w:pStyle w:val="normal0"/>
        <w:tabs>
          <w:tab w:val="left" w:pos="720"/>
          <w:tab w:val="left" w:pos="7200"/>
          <w:tab w:val="left" w:pos="8208"/>
        </w:tabs>
        <w:ind w:left="709"/>
        <w:jc w:val="both"/>
        <w:rPr>
          <w:sz w:val="24"/>
          <w:szCs w:val="24"/>
        </w:rPr>
      </w:pPr>
      <w:r>
        <w:rPr>
          <w:sz w:val="24"/>
          <w:szCs w:val="24"/>
        </w:rPr>
        <w:t>c) Subvenciones.</w:t>
      </w:r>
    </w:p>
    <w:p w:rsidR="0023637C" w:rsidRDefault="0023637C" w:rsidP="000661D6">
      <w:pPr>
        <w:pStyle w:val="normal0"/>
        <w:tabs>
          <w:tab w:val="left" w:pos="720"/>
          <w:tab w:val="left" w:pos="7200"/>
          <w:tab w:val="left" w:pos="8208"/>
        </w:tabs>
        <w:ind w:left="709"/>
        <w:jc w:val="both"/>
        <w:rPr>
          <w:sz w:val="24"/>
          <w:szCs w:val="24"/>
        </w:rPr>
      </w:pPr>
      <w:r>
        <w:rPr>
          <w:sz w:val="24"/>
          <w:szCs w:val="24"/>
        </w:rPr>
        <w:t>d) Cualquier otro recurso que pudiera serle atribuido.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r>
    </w:p>
    <w:p w:rsidR="0023637C" w:rsidRDefault="0023637C">
      <w:pPr>
        <w:pStyle w:val="normal0"/>
        <w:tabs>
          <w:tab w:val="left" w:pos="720"/>
          <w:tab w:val="left" w:pos="7200"/>
          <w:tab w:val="left" w:pos="8208"/>
        </w:tabs>
        <w:jc w:val="both"/>
        <w:rPr>
          <w:sz w:val="24"/>
          <w:szCs w:val="24"/>
        </w:rPr>
      </w:pPr>
      <w:r>
        <w:rPr>
          <w:sz w:val="24"/>
          <w:szCs w:val="24"/>
        </w:rPr>
        <w:tab/>
        <w:t xml:space="preserve">2.  De acuerdo con el art. 37º de los Estatutos, en caso de superávit presupuestario en términos del Sistema Europeo de Cuentas, y atendidas previamente las necesidades que garanticen el funcionamiento óptimo del Consorcio, si la normativa presupuestaria, de estabilidad y sostenibilidad financiera lo permitiera, por acuerdo del Pleno del Consorcio, por mayoría absoluta, se reducirá el porcentaje de las aportaciones inicialmente aprobado que financie al Ente para el correspondiente ejercicio. </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 xml:space="preserve">A tal efecto, dicho Acuerdo se tomará a Propuesta motivada de la Presidencia, previo informe de la Dirección, en el que se incluirán los estudios económicos que justifiquen la oportunidad de la medida. Dicha Propuesta será objeto de fiscalización por parte de la Intervención General. </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ind w:firstLine="720"/>
        <w:jc w:val="both"/>
        <w:rPr>
          <w:sz w:val="24"/>
          <w:szCs w:val="24"/>
        </w:rPr>
      </w:pPr>
      <w:r>
        <w:rPr>
          <w:sz w:val="24"/>
          <w:szCs w:val="24"/>
        </w:rPr>
        <w:t>3. La repercusión de los intereses de demora derivados de devoluciones de ingresos indebidos atenderá  a los siguientes criterios: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a).- Con carácter general, serán objeto de descuento a los Entes Consorciados.</w:t>
      </w:r>
    </w:p>
    <w:p w:rsidR="0023637C" w:rsidRDefault="0023637C">
      <w:pPr>
        <w:pStyle w:val="normal0"/>
        <w:tabs>
          <w:tab w:val="left" w:pos="720"/>
          <w:tab w:val="left" w:pos="7200"/>
          <w:tab w:val="left" w:pos="8208"/>
        </w:tabs>
        <w:jc w:val="both"/>
        <w:rPr>
          <w:sz w:val="24"/>
          <w:szCs w:val="24"/>
        </w:rPr>
      </w:pPr>
      <w:r>
        <w:rPr>
          <w:sz w:val="24"/>
          <w:szCs w:val="24"/>
        </w:rPr>
        <w:tab/>
        <w:t>b).- No obstante, cuando se deriven de cobros duplicados o excesivos, cuyo producto no haya sido objeto de liquidación y distribución a los Entes Consorciados, serán asumidos por el Consorcio de Tributos.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sz w:val="24"/>
          <w:szCs w:val="24"/>
        </w:rPr>
        <w:tab/>
        <w:t>Asimismo, con carácter general las costas del procedimiento serán asumidas por parte del Consorcio de Tributos, salvo en los supuestos de anulación de derechos derivados de resoluciones dictadas por órganos municipales.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b/>
          <w:sz w:val="24"/>
          <w:szCs w:val="24"/>
        </w:rPr>
        <w:tab/>
      </w:r>
    </w:p>
    <w:p w:rsidR="0023637C" w:rsidRDefault="0023637C">
      <w:pPr>
        <w:pStyle w:val="normal0"/>
        <w:tabs>
          <w:tab w:val="left" w:pos="720"/>
          <w:tab w:val="left" w:pos="7200"/>
          <w:tab w:val="left" w:pos="8208"/>
        </w:tabs>
        <w:jc w:val="both"/>
        <w:rPr>
          <w:b/>
          <w:sz w:val="24"/>
          <w:szCs w:val="24"/>
        </w:rPr>
      </w:pPr>
      <w:r>
        <w:rPr>
          <w:b/>
          <w:sz w:val="24"/>
          <w:szCs w:val="24"/>
        </w:rPr>
        <w:tab/>
      </w:r>
    </w:p>
    <w:p w:rsidR="0023637C" w:rsidRDefault="0023637C">
      <w:pPr>
        <w:pStyle w:val="normal0"/>
        <w:tabs>
          <w:tab w:val="left" w:pos="720"/>
          <w:tab w:val="left" w:pos="7200"/>
          <w:tab w:val="left" w:pos="8208"/>
        </w:tabs>
        <w:ind w:firstLine="720"/>
        <w:jc w:val="both"/>
        <w:rPr>
          <w:sz w:val="24"/>
          <w:szCs w:val="24"/>
        </w:rPr>
      </w:pPr>
      <w:r>
        <w:rPr>
          <w:b/>
          <w:sz w:val="24"/>
          <w:szCs w:val="24"/>
        </w:rPr>
        <w:t>BASE 26ª.- RECURSOS ORDINARIOS.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b/>
          <w:sz w:val="28"/>
          <w:szCs w:val="28"/>
        </w:rPr>
        <w:tab/>
      </w:r>
      <w:r>
        <w:rPr>
          <w:sz w:val="24"/>
          <w:szCs w:val="24"/>
        </w:rPr>
        <w:t xml:space="preserve">La cuantía de los </w:t>
      </w:r>
      <w:r>
        <w:rPr>
          <w:sz w:val="24"/>
          <w:szCs w:val="24"/>
          <w:u w:val="single"/>
        </w:rPr>
        <w:t>recursos ordinarios</w:t>
      </w:r>
      <w:r>
        <w:rPr>
          <w:b/>
          <w:sz w:val="24"/>
          <w:szCs w:val="24"/>
        </w:rPr>
        <w:t xml:space="preserve"> </w:t>
      </w:r>
      <w:r>
        <w:rPr>
          <w:sz w:val="24"/>
          <w:szCs w:val="24"/>
        </w:rPr>
        <w:t xml:space="preserve">del Consorcio de Tributos de Tenerife para el ejercicio 2019 se cifra en  </w:t>
      </w:r>
      <w:r>
        <w:rPr>
          <w:b/>
          <w:sz w:val="24"/>
          <w:szCs w:val="24"/>
        </w:rPr>
        <w:t xml:space="preserve">NUEVE MILLONES CUATROCIENTOS CUARENTA Y OCHO MIL QUINIENTOS OCHENTA Y DOS EUROS (9.448.582,00), </w:t>
      </w:r>
      <w:r>
        <w:rPr>
          <w:sz w:val="24"/>
          <w:szCs w:val="24"/>
        </w:rPr>
        <w:t>según se recoge en el Estado de Ingresos del Presupuesto.</w:t>
      </w:r>
    </w:p>
    <w:p w:rsidR="0023637C" w:rsidRDefault="0023637C">
      <w:pPr>
        <w:pStyle w:val="normal0"/>
        <w:tabs>
          <w:tab w:val="left" w:pos="720"/>
          <w:tab w:val="left" w:pos="7200"/>
          <w:tab w:val="left" w:pos="8208"/>
        </w:tabs>
        <w:jc w:val="both"/>
        <w:rPr>
          <w:sz w:val="28"/>
          <w:szCs w:val="28"/>
        </w:rPr>
      </w:pPr>
    </w:p>
    <w:p w:rsidR="0023637C" w:rsidRDefault="0023637C">
      <w:pPr>
        <w:pStyle w:val="normal0"/>
        <w:tabs>
          <w:tab w:val="left" w:pos="720"/>
          <w:tab w:val="left" w:pos="7200"/>
          <w:tab w:val="left" w:pos="8208"/>
        </w:tabs>
        <w:jc w:val="both"/>
        <w:rPr>
          <w:sz w:val="28"/>
          <w:szCs w:val="28"/>
        </w:rPr>
      </w:pPr>
    </w:p>
    <w:p w:rsidR="0023637C" w:rsidRDefault="0023637C">
      <w:pPr>
        <w:pStyle w:val="normal0"/>
        <w:tabs>
          <w:tab w:val="left" w:pos="720"/>
          <w:tab w:val="left" w:pos="7200"/>
          <w:tab w:val="left" w:pos="8208"/>
        </w:tabs>
        <w:jc w:val="both"/>
        <w:rPr>
          <w:sz w:val="28"/>
          <w:szCs w:val="28"/>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center"/>
        <w:rPr>
          <w:sz w:val="24"/>
          <w:szCs w:val="24"/>
        </w:rPr>
      </w:pPr>
      <w:r>
        <w:rPr>
          <w:b/>
          <w:sz w:val="24"/>
          <w:szCs w:val="24"/>
        </w:rPr>
        <w:t>TÍTULO IV.-</w:t>
      </w:r>
    </w:p>
    <w:p w:rsidR="0023637C" w:rsidRDefault="0023637C">
      <w:pPr>
        <w:pStyle w:val="normal0"/>
        <w:tabs>
          <w:tab w:val="left" w:pos="576"/>
          <w:tab w:val="left" w:pos="720"/>
          <w:tab w:val="left" w:pos="1152"/>
          <w:tab w:val="left" w:pos="1728"/>
          <w:tab w:val="left" w:pos="2592"/>
          <w:tab w:val="left" w:pos="7200"/>
          <w:tab w:val="left" w:pos="8208"/>
        </w:tabs>
        <w:jc w:val="center"/>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center"/>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center"/>
        <w:rPr>
          <w:sz w:val="24"/>
          <w:szCs w:val="24"/>
        </w:rPr>
      </w:pPr>
      <w:r>
        <w:rPr>
          <w:b/>
          <w:sz w:val="24"/>
          <w:szCs w:val="24"/>
        </w:rPr>
        <w:t>LIQUIDACIÓN DEL PRESUPUESTO</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b/>
          <w:sz w:val="24"/>
          <w:szCs w:val="24"/>
        </w:rPr>
      </w:pPr>
      <w:r>
        <w:rPr>
          <w:b/>
          <w:sz w:val="24"/>
          <w:szCs w:val="24"/>
        </w:rPr>
        <w:tab/>
      </w:r>
    </w:p>
    <w:p w:rsidR="0023637C" w:rsidRDefault="0023637C">
      <w:pPr>
        <w:pStyle w:val="normal0"/>
        <w:tabs>
          <w:tab w:val="left" w:pos="709"/>
          <w:tab w:val="left" w:pos="1152"/>
          <w:tab w:val="left" w:pos="2592"/>
          <w:tab w:val="left" w:pos="7200"/>
          <w:tab w:val="left" w:pos="8208"/>
        </w:tabs>
        <w:ind w:firstLine="720"/>
        <w:jc w:val="both"/>
        <w:rPr>
          <w:sz w:val="24"/>
          <w:szCs w:val="24"/>
        </w:rPr>
      </w:pPr>
      <w:r>
        <w:rPr>
          <w:b/>
          <w:sz w:val="24"/>
          <w:szCs w:val="24"/>
        </w:rPr>
        <w:t>BASE 27ª. DEL ESTADO DE GASTOS.</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b/>
          <w:sz w:val="24"/>
          <w:szCs w:val="24"/>
        </w:rPr>
        <w:tab/>
        <w:t xml:space="preserve">1.- </w:t>
      </w:r>
      <w:r>
        <w:rPr>
          <w:sz w:val="24"/>
          <w:szCs w:val="24"/>
        </w:rPr>
        <w:t>Al final del ejercicio habrá de verificarse por la Intervención General que todos los Acuerdos que impliquen un reconocimiento de la obligación han tenido su reflejo contable en Fase "O".</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2592"/>
          <w:tab w:val="left" w:pos="7200"/>
          <w:tab w:val="left" w:pos="8208"/>
        </w:tabs>
        <w:jc w:val="both"/>
        <w:rPr>
          <w:sz w:val="24"/>
          <w:szCs w:val="24"/>
        </w:rPr>
      </w:pPr>
      <w:r>
        <w:rPr>
          <w:sz w:val="24"/>
          <w:szCs w:val="24"/>
        </w:rPr>
        <w:tab/>
        <w:t>Procederá ese reflejo contable cuando se cumplan los requisitos establecidos en la Base 21ª para cada tipo de gastos.</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sz w:val="24"/>
          <w:szCs w:val="24"/>
        </w:rPr>
        <w:tab/>
      </w:r>
      <w:r>
        <w:rPr>
          <w:b/>
          <w:sz w:val="24"/>
          <w:szCs w:val="24"/>
        </w:rPr>
        <w:t>2.-</w:t>
      </w:r>
      <w:r>
        <w:rPr>
          <w:sz w:val="24"/>
          <w:szCs w:val="24"/>
        </w:rPr>
        <w:t xml:space="preserve"> Los créditos para gastos que el último día del ejercicio presupuestario no estén afectados al cumplimiento de obligaciones ya reconocidas quedarán anulados de pleno derecho, sin más excepciones que las señaladas para las incorporaciones de crédito en el artículo 182 del Real Decreto Legislativo 2/2004, de 5 de marzo, por el que se aprueba el Texto Refundido de la Ley Reguladora de las Haciendas Locales, a que se hace referencia en la Base14ª.</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b/>
          <w:sz w:val="24"/>
          <w:szCs w:val="24"/>
        </w:rPr>
        <w:tab/>
        <w:t>BASE 28ª</w:t>
      </w:r>
      <w:r>
        <w:rPr>
          <w:sz w:val="24"/>
          <w:szCs w:val="24"/>
        </w:rPr>
        <w:t xml:space="preserve">. </w:t>
      </w:r>
      <w:r>
        <w:rPr>
          <w:b/>
          <w:sz w:val="24"/>
          <w:szCs w:val="24"/>
        </w:rPr>
        <w:t>DEL ESTADO DE INGRESOS.</w:t>
      </w:r>
    </w:p>
    <w:p w:rsidR="0023637C" w:rsidRDefault="0023637C">
      <w:pPr>
        <w:pStyle w:val="normal0"/>
        <w:tabs>
          <w:tab w:val="left" w:pos="576"/>
          <w:tab w:val="left" w:pos="720"/>
          <w:tab w:val="left" w:pos="1152"/>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1152"/>
          <w:tab w:val="left" w:pos="2592"/>
          <w:tab w:val="left" w:pos="7200"/>
          <w:tab w:val="left" w:pos="8208"/>
        </w:tabs>
        <w:jc w:val="both"/>
        <w:rPr>
          <w:sz w:val="24"/>
          <w:szCs w:val="24"/>
        </w:rPr>
      </w:pPr>
      <w:r>
        <w:rPr>
          <w:color w:val="0000FF"/>
          <w:sz w:val="24"/>
          <w:szCs w:val="24"/>
        </w:rPr>
        <w:tab/>
      </w:r>
      <w:r>
        <w:rPr>
          <w:sz w:val="24"/>
          <w:szCs w:val="24"/>
        </w:rPr>
        <w:t>Se consideran ingresos liquidados a los reconocidos como tales, conforme a lo dispuesto en la legislación vigente.</w:t>
      </w:r>
    </w:p>
    <w:p w:rsidR="0023637C" w:rsidRDefault="0023637C">
      <w:pPr>
        <w:pStyle w:val="normal0"/>
        <w:tabs>
          <w:tab w:val="left" w:pos="576"/>
          <w:tab w:val="left" w:pos="720"/>
          <w:tab w:val="left" w:pos="1152"/>
          <w:tab w:val="left" w:pos="2592"/>
          <w:tab w:val="left" w:pos="7200"/>
          <w:tab w:val="left" w:pos="8208"/>
        </w:tabs>
        <w:jc w:val="both"/>
        <w:rPr>
          <w:color w:val="0000FF"/>
          <w:sz w:val="24"/>
          <w:szCs w:val="24"/>
        </w:rPr>
      </w:pPr>
      <w:r>
        <w:rPr>
          <w:color w:val="0000FF"/>
          <w:sz w:val="24"/>
          <w:szCs w:val="24"/>
        </w:rPr>
        <w:tab/>
      </w:r>
    </w:p>
    <w:p w:rsidR="0023637C" w:rsidRDefault="0023637C">
      <w:pPr>
        <w:pStyle w:val="normal0"/>
        <w:tabs>
          <w:tab w:val="left" w:pos="709"/>
          <w:tab w:val="left" w:pos="1152"/>
          <w:tab w:val="left" w:pos="2592"/>
          <w:tab w:val="left" w:pos="7200"/>
          <w:tab w:val="left" w:pos="8208"/>
        </w:tabs>
        <w:jc w:val="both"/>
        <w:rPr>
          <w:sz w:val="24"/>
          <w:szCs w:val="24"/>
        </w:rPr>
      </w:pPr>
      <w:r>
        <w:rPr>
          <w:b/>
          <w:color w:val="0000FF"/>
          <w:sz w:val="24"/>
          <w:szCs w:val="24"/>
        </w:rPr>
        <w:tab/>
      </w:r>
      <w:r>
        <w:rPr>
          <w:b/>
          <w:sz w:val="24"/>
          <w:szCs w:val="24"/>
        </w:rPr>
        <w:t>BASE 29ª. DEL RESULTADO PRESUPUESTARIO.</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b/>
          <w:sz w:val="24"/>
          <w:szCs w:val="24"/>
        </w:rPr>
        <w:tab/>
        <w:t xml:space="preserve">1.- </w:t>
      </w:r>
      <w:r>
        <w:rPr>
          <w:sz w:val="24"/>
          <w:szCs w:val="24"/>
        </w:rPr>
        <w:t>El resultado presupuestario del ejercicio vendrá determinado por la diferencia entre los derechos presupuestarios netos liquidados en el ejercicio y las obligaciones presupuestarias netas reconocidas en el mismo período.</w:t>
      </w:r>
    </w:p>
    <w:p w:rsidR="0023637C" w:rsidRDefault="0023637C">
      <w:pPr>
        <w:pStyle w:val="normal0"/>
        <w:tabs>
          <w:tab w:val="left" w:pos="709"/>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sz w:val="24"/>
          <w:szCs w:val="24"/>
        </w:rPr>
        <w:tab/>
      </w:r>
      <w:r>
        <w:rPr>
          <w:b/>
          <w:sz w:val="24"/>
          <w:szCs w:val="24"/>
        </w:rPr>
        <w:t>2.-</w:t>
      </w:r>
      <w:r>
        <w:rPr>
          <w:sz w:val="24"/>
          <w:szCs w:val="24"/>
        </w:rPr>
        <w:t xml:space="preserve"> Dicho resultado deberá ajustarse con arreglo a lo establecido en el artículo 97 del R.D. 500/1990, de 20 de abril y la Orden HAP/1781/2013, de 20 de septiembre, por la que se aprueba la Instrucción del modelo normal de Contabilidad Local.</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sz w:val="24"/>
          <w:szCs w:val="24"/>
        </w:rPr>
        <w:tab/>
      </w:r>
      <w:r>
        <w:rPr>
          <w:b/>
          <w:sz w:val="24"/>
          <w:szCs w:val="24"/>
        </w:rPr>
        <w:t>3.-</w:t>
      </w:r>
      <w:r>
        <w:rPr>
          <w:sz w:val="24"/>
          <w:szCs w:val="24"/>
        </w:rPr>
        <w:t xml:space="preserve"> A estos efectos, la Intervención General elaborará un estado comprensivo de aquellos créditos de gastos afectados por ingresos específicos que presenten desviaciones de financiación, así como de las obligaciones financiadas con Remanente de Tesorería para Gastos Generales.</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2592"/>
          <w:tab w:val="left" w:pos="7200"/>
          <w:tab w:val="left" w:pos="8208"/>
        </w:tabs>
        <w:jc w:val="both"/>
        <w:rPr>
          <w:sz w:val="24"/>
          <w:szCs w:val="24"/>
        </w:rPr>
      </w:pPr>
      <w:r>
        <w:rPr>
          <w:b/>
          <w:sz w:val="24"/>
          <w:szCs w:val="24"/>
        </w:rPr>
        <w:tab/>
        <w:t>BASE 30ª. DE LOS REMANENTES DE CRÉDITO.</w:t>
      </w:r>
    </w:p>
    <w:p w:rsidR="0023637C" w:rsidRDefault="0023637C">
      <w:pPr>
        <w:pStyle w:val="normal0"/>
        <w:tabs>
          <w:tab w:val="left" w:pos="720"/>
          <w:tab w:val="left" w:pos="7200"/>
          <w:tab w:val="left" w:pos="8208"/>
        </w:tabs>
        <w:jc w:val="both"/>
        <w:rPr>
          <w:color w:val="0000FF"/>
          <w:sz w:val="24"/>
          <w:szCs w:val="24"/>
        </w:rPr>
      </w:pPr>
    </w:p>
    <w:p w:rsidR="0023637C" w:rsidRDefault="0023637C">
      <w:pPr>
        <w:pStyle w:val="normal0"/>
        <w:tabs>
          <w:tab w:val="left" w:pos="576"/>
          <w:tab w:val="left" w:pos="720"/>
          <w:tab w:val="left" w:pos="1152"/>
          <w:tab w:val="left" w:pos="2592"/>
          <w:tab w:val="left" w:pos="7200"/>
          <w:tab w:val="left" w:pos="8208"/>
        </w:tabs>
        <w:jc w:val="both"/>
        <w:rPr>
          <w:sz w:val="24"/>
          <w:szCs w:val="24"/>
        </w:rPr>
      </w:pPr>
      <w:r>
        <w:rPr>
          <w:b/>
          <w:color w:val="0000FF"/>
          <w:sz w:val="24"/>
          <w:szCs w:val="24"/>
        </w:rPr>
        <w:tab/>
      </w:r>
      <w:r>
        <w:rPr>
          <w:b/>
          <w:sz w:val="24"/>
          <w:szCs w:val="24"/>
        </w:rPr>
        <w:t xml:space="preserve">1. </w:t>
      </w:r>
      <w:r>
        <w:rPr>
          <w:sz w:val="24"/>
          <w:szCs w:val="24"/>
        </w:rPr>
        <w:t xml:space="preserve"> Los remanentes de crédito están constituidos por los saldos de créditos definitivos no afectados al  cumplimiento de obligaciones reconocidas, y quedarán anulados, sin más excepciones que las señaladas en el  artículo 182 del Real Decreto Legislativo 2/2004, de 5 de marzo, por el que se aprueba el Texto Refundido de la Ley Reguladora de las Haciendas Locales, al cierre del ejercicio y, en consecuencia, no se podrán incorporar al Presupuesto del ejercicio siguiente.</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sz w:val="24"/>
          <w:szCs w:val="24"/>
        </w:rPr>
        <w:tab/>
      </w:r>
      <w:r>
        <w:rPr>
          <w:b/>
          <w:sz w:val="24"/>
          <w:szCs w:val="24"/>
        </w:rPr>
        <w:t xml:space="preserve">2.- </w:t>
      </w:r>
      <w:r>
        <w:rPr>
          <w:sz w:val="24"/>
          <w:szCs w:val="24"/>
        </w:rPr>
        <w:t>A los efectos del cálculo de los remanentes de crédito del ejercicio que se cierra, la Intervención General elaborará un estado comprensivo de los saldos de disposiciones, autorizaciones y de crédito, distinguiendo en función de los créditos a que se refiere el referido artículo 182 del Texto Refundido de la Ley Reguladora de las Haciendas Locales, a los efectos que éste establece, y que se detallan en la Base 14ª.</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b/>
          <w:sz w:val="24"/>
          <w:szCs w:val="24"/>
        </w:rPr>
        <w:tab/>
        <w:t>BASE 31ª. DEL REMANENTE DE TESORERÍA.</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b/>
          <w:sz w:val="24"/>
          <w:szCs w:val="24"/>
        </w:rPr>
        <w:tab/>
        <w:t xml:space="preserve">1. </w:t>
      </w:r>
      <w:r>
        <w:rPr>
          <w:sz w:val="24"/>
          <w:szCs w:val="24"/>
        </w:rPr>
        <w:t>El Remanente de Tesorería estará integrado por los derechos pendientes de cobro y los fondos líquidos una vez deducidas las obligaciones pendientes de pago, todos ellos referidos al 31 de diciembre del ejercicio y cuantificados según la  Orden HAP/1781/2013, de 20 de septiembre, por la que se aprueba la Instrucción del modelo normal de Contabilidad Local.</w:t>
      </w:r>
    </w:p>
    <w:p w:rsidR="0023637C" w:rsidRDefault="0023637C">
      <w:pPr>
        <w:pStyle w:val="normal0"/>
        <w:tabs>
          <w:tab w:val="left" w:pos="709"/>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sz w:val="24"/>
          <w:szCs w:val="24"/>
        </w:rPr>
        <w:tab/>
      </w:r>
      <w:r>
        <w:rPr>
          <w:b/>
          <w:sz w:val="24"/>
          <w:szCs w:val="24"/>
        </w:rPr>
        <w:t>2.-</w:t>
      </w:r>
      <w:r>
        <w:rPr>
          <w:sz w:val="24"/>
          <w:szCs w:val="24"/>
        </w:rPr>
        <w:t xml:space="preserve"> El Remanente de Tesorería disponible para la financiación de gastos generales se determina minorando el Remanente de Tesorería en el importe de los derechos pendientes de cobro que, en fin de ejercicio, se consideren de difícil o imposible recaudación y en el exceso de derechos afectados sobre las obligaciones reconocidas por éstos financiadas.</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sz w:val="24"/>
          <w:szCs w:val="24"/>
        </w:rPr>
        <w:tab/>
      </w:r>
      <w:r>
        <w:rPr>
          <w:b/>
          <w:sz w:val="24"/>
          <w:szCs w:val="24"/>
        </w:rPr>
        <w:t>2.-</w:t>
      </w:r>
      <w:r>
        <w:rPr>
          <w:sz w:val="24"/>
          <w:szCs w:val="24"/>
        </w:rPr>
        <w:t xml:space="preserve"> A los efectos de su cálculo, cada año la Intervención General deberá elaborar un estado comprensivo de aquellos derechos que se estimen de difícil o imposible recaudación, de acuerdo con los  criterios que en su momento se estimen más oportunos.</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sz w:val="24"/>
          <w:szCs w:val="24"/>
        </w:rPr>
        <w:tab/>
        <w:t>3.- El Remanente de Tesorería, caso de resultar positivo, podrá ser utilizado para financiar expedientes de modificaciones de crédito del Presupuesto.</w:t>
      </w:r>
    </w:p>
    <w:p w:rsidR="0023637C" w:rsidRDefault="0023637C">
      <w:pPr>
        <w:pStyle w:val="normal0"/>
        <w:tabs>
          <w:tab w:val="left" w:pos="709"/>
          <w:tab w:val="left" w:pos="1152"/>
          <w:tab w:val="left" w:pos="2592"/>
          <w:tab w:val="left" w:pos="7200"/>
          <w:tab w:val="left" w:pos="8208"/>
        </w:tabs>
        <w:jc w:val="both"/>
        <w:rPr>
          <w:sz w:val="24"/>
          <w:szCs w:val="24"/>
        </w:rPr>
      </w:pPr>
    </w:p>
    <w:p w:rsidR="0023637C" w:rsidRDefault="0023637C">
      <w:pPr>
        <w:pStyle w:val="normal0"/>
        <w:tabs>
          <w:tab w:val="left" w:pos="709"/>
          <w:tab w:val="left" w:pos="1152"/>
          <w:tab w:val="left" w:pos="2592"/>
          <w:tab w:val="left" w:pos="7200"/>
          <w:tab w:val="left" w:pos="8208"/>
        </w:tabs>
        <w:ind w:firstLine="720"/>
        <w:jc w:val="both"/>
        <w:rPr>
          <w:sz w:val="24"/>
          <w:szCs w:val="24"/>
        </w:rPr>
      </w:pPr>
      <w:r>
        <w:rPr>
          <w:sz w:val="24"/>
          <w:szCs w:val="24"/>
        </w:rPr>
        <w:t xml:space="preserve">4.- El art. 35 de los Estatutos del Consorcio de Tributos establece que las aportaciones realizadas por los miembros del Consorcio “tienen carácter finalista, permitiendo la financiación de los servicios que presta, mediante gestión propia”. Con esta previsión presupuestaria se establece la afectación al grupo de programas 932 “Gestión del Sistema Tributario” de los recursos que aportan al Consorcio de Tributos los entes integrantes del mismo. </w:t>
      </w:r>
    </w:p>
    <w:p w:rsidR="0023637C" w:rsidRDefault="0023637C">
      <w:pPr>
        <w:pStyle w:val="normal0"/>
        <w:tabs>
          <w:tab w:val="left" w:pos="709"/>
          <w:tab w:val="left" w:pos="1152"/>
          <w:tab w:val="left" w:pos="2592"/>
          <w:tab w:val="left" w:pos="7200"/>
          <w:tab w:val="left" w:pos="8208"/>
        </w:tabs>
        <w:ind w:firstLine="720"/>
        <w:jc w:val="both"/>
        <w:rPr>
          <w:sz w:val="24"/>
          <w:szCs w:val="24"/>
        </w:rPr>
      </w:pPr>
    </w:p>
    <w:p w:rsidR="0023637C" w:rsidRDefault="0023637C">
      <w:pPr>
        <w:pStyle w:val="normal0"/>
        <w:tabs>
          <w:tab w:val="left" w:pos="709"/>
          <w:tab w:val="left" w:pos="1152"/>
          <w:tab w:val="left" w:pos="2592"/>
          <w:tab w:val="left" w:pos="7200"/>
          <w:tab w:val="left" w:pos="8208"/>
        </w:tabs>
        <w:jc w:val="both"/>
        <w:rPr>
          <w:sz w:val="24"/>
          <w:szCs w:val="24"/>
        </w:rPr>
      </w:pPr>
      <w:r>
        <w:rPr>
          <w:sz w:val="24"/>
          <w:szCs w:val="24"/>
        </w:rPr>
        <w:tab/>
        <w:t xml:space="preserve">5.- El Remanente de Tesorería procedente de gastos con financiación específica, deberá financiar necesariamente la incorporación de remanentes de crédito de los gastos a los que  estén afectados, salvo renuncia o imposibilidad de realizar total o parcialmente el gasto proyectado, pudiendo asimismo financiar créditos extraordinarios y suplementos de créditos. A tal fin, el informe de Intervención distinguirá en su informe los saldos del Remanente de Tesorería que deban considerarse afectados, de acuerdo con las previsiones estatutarias. </w:t>
      </w:r>
    </w:p>
    <w:p w:rsidR="0023637C" w:rsidRDefault="0023637C">
      <w:pPr>
        <w:pStyle w:val="normal0"/>
        <w:tabs>
          <w:tab w:val="left" w:pos="709"/>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center"/>
        <w:rPr>
          <w:sz w:val="24"/>
          <w:szCs w:val="24"/>
        </w:rPr>
      </w:pPr>
      <w:r>
        <w:rPr>
          <w:b/>
          <w:sz w:val="24"/>
          <w:szCs w:val="24"/>
        </w:rPr>
        <w:t>TÍTULO V.-</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center"/>
        <w:rPr>
          <w:sz w:val="24"/>
          <w:szCs w:val="24"/>
        </w:rPr>
      </w:pPr>
      <w:r>
        <w:rPr>
          <w:b/>
          <w:sz w:val="24"/>
          <w:szCs w:val="24"/>
        </w:rPr>
        <w:t>DEL PERSONAL Y MIEMBROS DEL CONSORCIO</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709"/>
          <w:tab w:val="left" w:pos="1152"/>
          <w:tab w:val="left" w:pos="1728"/>
          <w:tab w:val="left" w:pos="2592"/>
          <w:tab w:val="left" w:pos="7200"/>
          <w:tab w:val="left" w:pos="8208"/>
        </w:tabs>
        <w:jc w:val="both"/>
        <w:rPr>
          <w:sz w:val="24"/>
          <w:szCs w:val="24"/>
        </w:rPr>
      </w:pPr>
      <w:r>
        <w:rPr>
          <w:b/>
          <w:sz w:val="24"/>
          <w:szCs w:val="24"/>
        </w:rPr>
        <w:tab/>
        <w:t>BASE 32ª.- HORAS EXTRAORDINARIAS.</w:t>
      </w:r>
    </w:p>
    <w:p w:rsidR="0023637C" w:rsidRDefault="0023637C">
      <w:pPr>
        <w:pStyle w:val="normal0"/>
        <w:tabs>
          <w:tab w:val="left" w:pos="576"/>
          <w:tab w:val="left" w:pos="720"/>
          <w:tab w:val="left" w:pos="1152"/>
          <w:tab w:val="left" w:pos="1728"/>
          <w:tab w:val="left" w:pos="2592"/>
          <w:tab w:val="left" w:pos="7200"/>
          <w:tab w:val="left" w:pos="8208"/>
        </w:tabs>
        <w:jc w:val="both"/>
        <w:rPr>
          <w:color w:val="0000FF"/>
          <w:sz w:val="24"/>
          <w:szCs w:val="24"/>
        </w:rPr>
      </w:pPr>
    </w:p>
    <w:p w:rsidR="0023637C" w:rsidRDefault="0023637C">
      <w:pPr>
        <w:pStyle w:val="normal0"/>
        <w:tabs>
          <w:tab w:val="left" w:pos="709"/>
          <w:tab w:val="left" w:pos="1152"/>
          <w:tab w:val="left" w:pos="1728"/>
          <w:tab w:val="left" w:pos="2592"/>
          <w:tab w:val="left" w:pos="7200"/>
          <w:tab w:val="left" w:pos="8208"/>
        </w:tabs>
        <w:jc w:val="both"/>
        <w:rPr>
          <w:sz w:val="24"/>
          <w:szCs w:val="24"/>
        </w:rPr>
      </w:pPr>
      <w:r>
        <w:rPr>
          <w:color w:val="0000FF"/>
          <w:sz w:val="24"/>
          <w:szCs w:val="24"/>
        </w:rPr>
        <w:tab/>
      </w:r>
      <w:r>
        <w:rPr>
          <w:sz w:val="24"/>
          <w:szCs w:val="24"/>
        </w:rPr>
        <w:t xml:space="preserve">La prestación de servicios en jornada extraordinaria por el personal laboral, será ordenada por el Director atendiendo a lo dispuesto en la legislación vigente sobre número máximo de horas y demás requisitos. </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709"/>
          <w:tab w:val="left" w:pos="1152"/>
          <w:tab w:val="left" w:pos="1728"/>
          <w:tab w:val="left" w:pos="2592"/>
          <w:tab w:val="left" w:pos="7200"/>
          <w:tab w:val="left" w:pos="8208"/>
        </w:tabs>
        <w:jc w:val="both"/>
        <w:rPr>
          <w:sz w:val="24"/>
          <w:szCs w:val="24"/>
        </w:rPr>
      </w:pPr>
      <w:r>
        <w:rPr>
          <w:sz w:val="24"/>
          <w:szCs w:val="24"/>
        </w:rPr>
        <w:tab/>
        <w:t>Mensualmente se acreditará el número de horas prestadas en dicho régimen extraordinario mediante relación nominal comprensiva de los siguientes datos: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1. Período de devengo.</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2. Nombre del trabajador.</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3. Categoría.</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4. Número de horas prestadas.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5. Valor de la Hora Extraordinaria.</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6. Total íntegro a percibir.</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709"/>
          <w:tab w:val="left" w:pos="1152"/>
          <w:tab w:val="left" w:pos="1728"/>
          <w:tab w:val="left" w:pos="2592"/>
          <w:tab w:val="left" w:pos="7200"/>
          <w:tab w:val="left" w:pos="8208"/>
        </w:tabs>
        <w:jc w:val="both"/>
        <w:rPr>
          <w:sz w:val="24"/>
          <w:szCs w:val="24"/>
        </w:rPr>
      </w:pPr>
      <w:r>
        <w:rPr>
          <w:sz w:val="24"/>
          <w:szCs w:val="24"/>
        </w:rPr>
        <w:tab/>
        <w:t>A la citada relación deberá acompañarse informe justificativo de la necesidad de prestación de las horas extraordinarias.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709"/>
          <w:tab w:val="left" w:pos="1152"/>
          <w:tab w:val="left" w:pos="1728"/>
          <w:tab w:val="left" w:pos="2592"/>
          <w:tab w:val="left" w:pos="7200"/>
          <w:tab w:val="left" w:pos="8208"/>
        </w:tabs>
        <w:jc w:val="both"/>
        <w:rPr>
          <w:sz w:val="24"/>
          <w:szCs w:val="24"/>
        </w:rPr>
      </w:pPr>
      <w:r>
        <w:rPr>
          <w:sz w:val="24"/>
          <w:szCs w:val="24"/>
        </w:rPr>
        <w:tab/>
        <w:t>La retribución por dicho concepto se efectuará mediante inclusión en la nómina del mes que corresponda.</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709"/>
          <w:tab w:val="left" w:pos="1152"/>
          <w:tab w:val="left" w:pos="1728"/>
          <w:tab w:val="left" w:pos="2592"/>
          <w:tab w:val="left" w:pos="7200"/>
          <w:tab w:val="left" w:pos="8208"/>
        </w:tabs>
        <w:jc w:val="both"/>
        <w:rPr>
          <w:sz w:val="24"/>
          <w:szCs w:val="24"/>
        </w:rPr>
      </w:pPr>
      <w:r>
        <w:rPr>
          <w:b/>
          <w:color w:val="0000FF"/>
          <w:sz w:val="24"/>
          <w:szCs w:val="24"/>
        </w:rPr>
        <w:tab/>
      </w:r>
    </w:p>
    <w:p w:rsidR="0023637C" w:rsidRDefault="0023637C">
      <w:pPr>
        <w:pStyle w:val="normal0"/>
        <w:tabs>
          <w:tab w:val="left" w:pos="709"/>
          <w:tab w:val="left" w:pos="2592"/>
          <w:tab w:val="left" w:pos="7200"/>
          <w:tab w:val="left" w:pos="8208"/>
        </w:tabs>
        <w:jc w:val="both"/>
        <w:rPr>
          <w:sz w:val="24"/>
          <w:szCs w:val="24"/>
        </w:rPr>
      </w:pPr>
      <w:r>
        <w:rPr>
          <w:sz w:val="24"/>
          <w:szCs w:val="24"/>
        </w:rPr>
        <w:tab/>
      </w:r>
      <w:r>
        <w:rPr>
          <w:b/>
          <w:sz w:val="24"/>
          <w:szCs w:val="24"/>
        </w:rPr>
        <w:t>BASE 33ª.- INDEMNIZACIONES POR RAZÓN DEL SERVICIO.</w:t>
      </w:r>
    </w:p>
    <w:p w:rsidR="0023637C" w:rsidRDefault="0023637C">
      <w:pPr>
        <w:pStyle w:val="normal0"/>
        <w:tabs>
          <w:tab w:val="left" w:pos="576"/>
          <w:tab w:val="left" w:pos="720"/>
          <w:tab w:val="left" w:pos="1152"/>
          <w:tab w:val="left" w:pos="2592"/>
          <w:tab w:val="left" w:pos="7200"/>
          <w:tab w:val="left" w:pos="8208"/>
        </w:tabs>
        <w:jc w:val="both"/>
        <w:rPr>
          <w:sz w:val="24"/>
          <w:szCs w:val="24"/>
        </w:rPr>
      </w:pPr>
      <w:r>
        <w:rPr>
          <w:b/>
          <w:sz w:val="24"/>
          <w:szCs w:val="24"/>
        </w:rPr>
        <w:tab/>
        <w:t xml:space="preserve">1.- </w:t>
      </w:r>
      <w:r>
        <w:rPr>
          <w:sz w:val="24"/>
          <w:szCs w:val="24"/>
        </w:rPr>
        <w:t>Con cargo a los créditos de la partida 912.233.00 serán satisfechos los importes que procedan a los  miembros Corporativos en concepto de Asistencia a sesiones de los Órganos Colegiados y con cargo a la partida 932.233.00 los importes que procedan en concepto de asistencias por la participación en Tribunales y órganos de selección del personal a los miembros de los mismos.</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2592"/>
          <w:tab w:val="left" w:pos="7200"/>
          <w:tab w:val="left" w:pos="8208"/>
        </w:tabs>
        <w:jc w:val="both"/>
        <w:rPr>
          <w:sz w:val="28"/>
          <w:szCs w:val="28"/>
        </w:rPr>
      </w:pPr>
      <w:r>
        <w:rPr>
          <w:sz w:val="24"/>
          <w:szCs w:val="24"/>
        </w:rPr>
        <w:tab/>
        <w:t>Dichas asistencias se fijan en las cuantías que se reseñan a continuación, sin perjuicio de las modificaciones cuantitativas que pueda aprobar el Pleno del Consorcio:</w:t>
      </w:r>
    </w:p>
    <w:p w:rsidR="0023637C" w:rsidRDefault="0023637C">
      <w:pPr>
        <w:pStyle w:val="normal0"/>
        <w:tabs>
          <w:tab w:val="left" w:pos="576"/>
          <w:tab w:val="left" w:pos="720"/>
          <w:tab w:val="left" w:pos="1152"/>
          <w:tab w:val="left" w:pos="2592"/>
          <w:tab w:val="left" w:pos="7200"/>
          <w:tab w:val="left" w:pos="8208"/>
        </w:tabs>
        <w:jc w:val="both"/>
        <w:rPr>
          <w:sz w:val="28"/>
          <w:szCs w:val="28"/>
        </w:rPr>
      </w:pPr>
    </w:p>
    <w:p w:rsidR="0023637C" w:rsidRDefault="0023637C">
      <w:pPr>
        <w:pStyle w:val="normal0"/>
        <w:tabs>
          <w:tab w:val="left" w:pos="576"/>
          <w:tab w:val="left" w:pos="720"/>
          <w:tab w:val="left" w:pos="1152"/>
          <w:tab w:val="left" w:pos="2592"/>
          <w:tab w:val="left" w:pos="7200"/>
          <w:tab w:val="left" w:pos="8208"/>
        </w:tabs>
        <w:jc w:val="both"/>
        <w:rPr>
          <w:sz w:val="24"/>
          <w:szCs w:val="24"/>
        </w:rPr>
      </w:pPr>
      <w:r>
        <w:rPr>
          <w:sz w:val="28"/>
          <w:szCs w:val="28"/>
        </w:rPr>
        <w:tab/>
      </w:r>
      <w:r>
        <w:rPr>
          <w:sz w:val="24"/>
          <w:szCs w:val="24"/>
        </w:rPr>
        <w:t>A) Por asistencias a Plenos:</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2592"/>
          <w:tab w:val="left" w:pos="7200"/>
          <w:tab w:val="left" w:pos="8208"/>
        </w:tabs>
        <w:jc w:val="both"/>
        <w:rPr>
          <w:sz w:val="24"/>
          <w:szCs w:val="24"/>
        </w:rPr>
      </w:pPr>
      <w:r>
        <w:rPr>
          <w:sz w:val="24"/>
          <w:szCs w:val="24"/>
        </w:rPr>
        <w:tab/>
      </w:r>
      <w:r>
        <w:rPr>
          <w:sz w:val="24"/>
          <w:szCs w:val="24"/>
        </w:rPr>
        <w:tab/>
      </w:r>
      <w:r>
        <w:rPr>
          <w:sz w:val="24"/>
          <w:szCs w:val="24"/>
        </w:rPr>
        <w:tab/>
        <w:t>1. Al Presidente ......................................................... 372,75 euros.-</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2592"/>
          <w:tab w:val="left" w:pos="7200"/>
          <w:tab w:val="left" w:pos="8208"/>
        </w:tabs>
        <w:jc w:val="both"/>
        <w:rPr>
          <w:sz w:val="24"/>
          <w:szCs w:val="24"/>
        </w:rPr>
      </w:pPr>
      <w:r>
        <w:rPr>
          <w:sz w:val="24"/>
          <w:szCs w:val="24"/>
        </w:rPr>
        <w:tab/>
      </w:r>
      <w:r>
        <w:rPr>
          <w:sz w:val="24"/>
          <w:szCs w:val="24"/>
        </w:rPr>
        <w:tab/>
      </w:r>
      <w:r>
        <w:rPr>
          <w:sz w:val="24"/>
          <w:szCs w:val="24"/>
        </w:rPr>
        <w:tab/>
        <w:t>2. Al resto de miembros:</w:t>
      </w:r>
    </w:p>
    <w:p w:rsidR="0023637C" w:rsidRDefault="0023637C">
      <w:pPr>
        <w:pStyle w:val="normal0"/>
        <w:tabs>
          <w:tab w:val="left" w:pos="576"/>
          <w:tab w:val="left" w:pos="720"/>
          <w:tab w:val="left" w:pos="1152"/>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a) Ordinarios ............................................................….195,40 euros.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b) Extraordinarios .........................................................195,40 euros.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c) Extraordinarios en sustitución de Ordinarios .......... .195,40 euros.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B) Por asistencias a Comités Ejecutivos: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t>1. Al Presidente (Sin dedicación exclusiva ) ........................372,75 euros.-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t>2. Al resto de miembros: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a) Ordinarios ...............................................................186,37 euros.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r>
        <w:rPr>
          <w:sz w:val="24"/>
          <w:szCs w:val="24"/>
        </w:rPr>
        <w:tab/>
        <w:t>b) Extraordinarios .......................................................186,37 euros.</w:t>
      </w:r>
    </w:p>
    <w:p w:rsidR="0023637C" w:rsidRDefault="0023637C">
      <w:pPr>
        <w:pStyle w:val="normal0"/>
        <w:tabs>
          <w:tab w:val="left" w:pos="576"/>
          <w:tab w:val="left" w:pos="720"/>
          <w:tab w:val="left" w:pos="1152"/>
          <w:tab w:val="left" w:pos="1728"/>
          <w:tab w:val="left" w:pos="2592"/>
          <w:tab w:val="left" w:pos="7200"/>
          <w:tab w:val="left" w:pos="8208"/>
        </w:tabs>
        <w:jc w:val="both"/>
        <w:rPr>
          <w:sz w:val="28"/>
          <w:szCs w:val="28"/>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8"/>
          <w:szCs w:val="28"/>
        </w:rPr>
        <w:tab/>
      </w:r>
      <w:r>
        <w:rPr>
          <w:sz w:val="24"/>
          <w:szCs w:val="24"/>
        </w:rPr>
        <w:t>C) Participación en Tribunales y órganos de selección del personal:</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sz w:val="24"/>
          <w:szCs w:val="24"/>
        </w:rPr>
        <w:tab/>
      </w:r>
    </w:p>
    <w:tbl>
      <w:tblPr>
        <w:tblW w:w="7205" w:type="dxa"/>
        <w:jc w:val="center"/>
        <w:tblLayout w:type="fixed"/>
        <w:tblLook w:val="0000"/>
      </w:tblPr>
      <w:tblGrid>
        <w:gridCol w:w="3542"/>
        <w:gridCol w:w="2235"/>
        <w:gridCol w:w="1428"/>
      </w:tblGrid>
      <w:tr w:rsidR="0023637C" w:rsidTr="00435E16">
        <w:trPr>
          <w:jc w:val="center"/>
        </w:trPr>
        <w:tc>
          <w:tcPr>
            <w:tcW w:w="3543" w:type="dxa"/>
            <w:tcBorders>
              <w:top w:val="single" w:sz="4" w:space="0" w:color="000000"/>
              <w:left w:val="single" w:sz="4" w:space="0" w:color="000000"/>
              <w:bottom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both"/>
              <w:rPr>
                <w:sz w:val="24"/>
                <w:szCs w:val="24"/>
              </w:rPr>
            </w:pPr>
            <w:r w:rsidRPr="00435E16">
              <w:rPr>
                <w:b/>
                <w:sz w:val="24"/>
                <w:szCs w:val="24"/>
              </w:rPr>
              <w:t>Acceso a Cuerpos o Escalas del grupo</w:t>
            </w:r>
          </w:p>
        </w:tc>
        <w:tc>
          <w:tcPr>
            <w:tcW w:w="2235" w:type="dxa"/>
            <w:tcBorders>
              <w:top w:val="single" w:sz="4" w:space="0" w:color="000000"/>
              <w:left w:val="single" w:sz="4" w:space="0" w:color="000000"/>
              <w:bottom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both"/>
              <w:rPr>
                <w:sz w:val="24"/>
                <w:szCs w:val="24"/>
              </w:rPr>
            </w:pPr>
            <w:r w:rsidRPr="00435E16">
              <w:rPr>
                <w:b/>
                <w:sz w:val="24"/>
                <w:szCs w:val="24"/>
              </w:rPr>
              <w:t>Presidente y Secretario</w:t>
            </w:r>
          </w:p>
        </w:tc>
        <w:tc>
          <w:tcPr>
            <w:tcW w:w="1428" w:type="dxa"/>
            <w:tcBorders>
              <w:top w:val="single" w:sz="4" w:space="0" w:color="000000"/>
              <w:left w:val="single" w:sz="4" w:space="0" w:color="000000"/>
              <w:bottom w:val="single" w:sz="4" w:space="0" w:color="000000"/>
              <w:right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both"/>
              <w:rPr>
                <w:sz w:val="24"/>
                <w:szCs w:val="24"/>
              </w:rPr>
            </w:pPr>
            <w:r w:rsidRPr="00435E16">
              <w:rPr>
                <w:b/>
                <w:sz w:val="24"/>
                <w:szCs w:val="24"/>
              </w:rPr>
              <w:t>Vocales</w:t>
            </w:r>
          </w:p>
        </w:tc>
      </w:tr>
      <w:tr w:rsidR="0023637C" w:rsidTr="00435E16">
        <w:trPr>
          <w:jc w:val="center"/>
        </w:trPr>
        <w:tc>
          <w:tcPr>
            <w:tcW w:w="3543" w:type="dxa"/>
            <w:tcBorders>
              <w:top w:val="single" w:sz="4" w:space="0" w:color="000000"/>
              <w:left w:val="single" w:sz="4" w:space="0" w:color="000000"/>
              <w:bottom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A1/I</w:t>
            </w:r>
          </w:p>
        </w:tc>
        <w:tc>
          <w:tcPr>
            <w:tcW w:w="2235" w:type="dxa"/>
            <w:tcBorders>
              <w:top w:val="single" w:sz="4" w:space="0" w:color="000000"/>
              <w:left w:val="single" w:sz="4" w:space="0" w:color="000000"/>
              <w:bottom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46,03</w:t>
            </w:r>
          </w:p>
        </w:tc>
        <w:tc>
          <w:tcPr>
            <w:tcW w:w="1428" w:type="dxa"/>
            <w:tcBorders>
              <w:top w:val="single" w:sz="4" w:space="0" w:color="000000"/>
              <w:left w:val="single" w:sz="4" w:space="0" w:color="000000"/>
              <w:bottom w:val="single" w:sz="4" w:space="0" w:color="000000"/>
              <w:right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42,96</w:t>
            </w:r>
          </w:p>
        </w:tc>
      </w:tr>
      <w:tr w:rsidR="0023637C" w:rsidTr="00435E16">
        <w:trPr>
          <w:jc w:val="center"/>
        </w:trPr>
        <w:tc>
          <w:tcPr>
            <w:tcW w:w="3543" w:type="dxa"/>
            <w:tcBorders>
              <w:top w:val="single" w:sz="4" w:space="0" w:color="000000"/>
              <w:left w:val="single" w:sz="4" w:space="0" w:color="000000"/>
              <w:bottom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A2/II</w:t>
            </w:r>
          </w:p>
        </w:tc>
        <w:tc>
          <w:tcPr>
            <w:tcW w:w="2235" w:type="dxa"/>
            <w:tcBorders>
              <w:top w:val="single" w:sz="4" w:space="0" w:color="000000"/>
              <w:left w:val="single" w:sz="4" w:space="0" w:color="000000"/>
              <w:bottom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42,96</w:t>
            </w:r>
          </w:p>
        </w:tc>
        <w:tc>
          <w:tcPr>
            <w:tcW w:w="1428" w:type="dxa"/>
            <w:tcBorders>
              <w:top w:val="single" w:sz="4" w:space="0" w:color="000000"/>
              <w:left w:val="single" w:sz="4" w:space="0" w:color="000000"/>
              <w:bottom w:val="single" w:sz="4" w:space="0" w:color="000000"/>
              <w:right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39,90</w:t>
            </w:r>
          </w:p>
        </w:tc>
      </w:tr>
      <w:tr w:rsidR="0023637C" w:rsidTr="00435E16">
        <w:trPr>
          <w:jc w:val="center"/>
        </w:trPr>
        <w:tc>
          <w:tcPr>
            <w:tcW w:w="3543" w:type="dxa"/>
            <w:tcBorders>
              <w:top w:val="single" w:sz="4" w:space="0" w:color="000000"/>
              <w:left w:val="single" w:sz="4" w:space="0" w:color="000000"/>
              <w:bottom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C1/III</w:t>
            </w:r>
          </w:p>
        </w:tc>
        <w:tc>
          <w:tcPr>
            <w:tcW w:w="2235" w:type="dxa"/>
            <w:tcBorders>
              <w:top w:val="single" w:sz="4" w:space="0" w:color="000000"/>
              <w:left w:val="single" w:sz="4" w:space="0" w:color="000000"/>
              <w:bottom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42,96</w:t>
            </w:r>
          </w:p>
        </w:tc>
        <w:tc>
          <w:tcPr>
            <w:tcW w:w="1428" w:type="dxa"/>
            <w:tcBorders>
              <w:top w:val="single" w:sz="4" w:space="0" w:color="000000"/>
              <w:left w:val="single" w:sz="4" w:space="0" w:color="000000"/>
              <w:bottom w:val="single" w:sz="4" w:space="0" w:color="000000"/>
              <w:right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39,90</w:t>
            </w:r>
          </w:p>
        </w:tc>
      </w:tr>
      <w:tr w:rsidR="0023637C" w:rsidTr="00435E16">
        <w:trPr>
          <w:jc w:val="center"/>
        </w:trPr>
        <w:tc>
          <w:tcPr>
            <w:tcW w:w="3543" w:type="dxa"/>
            <w:tcBorders>
              <w:top w:val="single" w:sz="4" w:space="0" w:color="000000"/>
              <w:left w:val="single" w:sz="4" w:space="0" w:color="000000"/>
              <w:bottom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C2 Y E/ IV Y V</w:t>
            </w:r>
          </w:p>
        </w:tc>
        <w:tc>
          <w:tcPr>
            <w:tcW w:w="2235" w:type="dxa"/>
            <w:tcBorders>
              <w:top w:val="single" w:sz="4" w:space="0" w:color="000000"/>
              <w:left w:val="single" w:sz="4" w:space="0" w:color="000000"/>
              <w:bottom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39,90</w:t>
            </w:r>
          </w:p>
        </w:tc>
        <w:tc>
          <w:tcPr>
            <w:tcW w:w="1428" w:type="dxa"/>
            <w:tcBorders>
              <w:top w:val="single" w:sz="4" w:space="0" w:color="000000"/>
              <w:left w:val="single" w:sz="4" w:space="0" w:color="000000"/>
              <w:bottom w:val="single" w:sz="4" w:space="0" w:color="000000"/>
              <w:right w:val="single" w:sz="4" w:space="0" w:color="00000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center"/>
              <w:rPr>
                <w:sz w:val="24"/>
                <w:szCs w:val="24"/>
              </w:rPr>
            </w:pPr>
            <w:r w:rsidRPr="00435E16">
              <w:rPr>
                <w:sz w:val="24"/>
                <w:szCs w:val="24"/>
              </w:rPr>
              <w:t>36,83</w:t>
            </w:r>
          </w:p>
        </w:tc>
      </w:tr>
    </w:tbl>
    <w:p w:rsidR="0023637C" w:rsidRDefault="0023637C">
      <w:pPr>
        <w:pStyle w:val="normal0"/>
        <w:tabs>
          <w:tab w:val="left" w:pos="576"/>
          <w:tab w:val="left" w:pos="720"/>
          <w:tab w:val="left" w:pos="1152"/>
          <w:tab w:val="left" w:pos="1728"/>
          <w:tab w:val="left" w:pos="2592"/>
          <w:tab w:val="left" w:pos="7200"/>
          <w:tab w:val="left" w:pos="8208"/>
        </w:tabs>
        <w:jc w:val="both"/>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tab/>
      </w:r>
      <w:r>
        <w:rPr>
          <w:sz w:val="24"/>
          <w:szCs w:val="24"/>
        </w:rPr>
        <w:t>D) Otras Sesiones de Trabajo:</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1.- Al Presidente ………………………………………145,57</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2.- Al resto de miembros……………………………….117,18</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b/>
          <w:sz w:val="24"/>
          <w:szCs w:val="24"/>
        </w:rPr>
        <w:tab/>
        <w:t xml:space="preserve">2.- </w:t>
      </w:r>
      <w:r>
        <w:rPr>
          <w:sz w:val="24"/>
          <w:szCs w:val="24"/>
        </w:rPr>
        <w:t xml:space="preserve">Con cargo a los créditos consignados en la partida 932.231.00 quedan establecidas en la cantidad de </w:t>
      </w:r>
      <w:r>
        <w:rPr>
          <w:b/>
          <w:sz w:val="24"/>
          <w:szCs w:val="24"/>
        </w:rPr>
        <w:t xml:space="preserve">EUROS CERO CON VEINTIDÓS (euros  0,22.) </w:t>
      </w:r>
      <w:r>
        <w:rPr>
          <w:sz w:val="24"/>
          <w:szCs w:val="24"/>
        </w:rPr>
        <w:t>por kilómetro las indemnizaciones que correspondan por los desplazamientos que sean necesarios realizar para llevar a cabo cualquier gestión del Consorcio, previamente encomendada de forma expresa y por escrito por el Presidente u Órgano de Gobierno competente.</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b/>
          <w:sz w:val="24"/>
          <w:szCs w:val="24"/>
        </w:rPr>
        <w:tab/>
        <w:t xml:space="preserve">3.- </w:t>
      </w:r>
      <w:r>
        <w:rPr>
          <w:sz w:val="24"/>
          <w:szCs w:val="24"/>
        </w:rPr>
        <w:t xml:space="preserve">Con cargo a los  créditos  consignados  en  la  partida 912.230.00 serán satisfechas las dietas que por desplazamientos fuera de la isla correspondan a los miembros del  Consorcio, cuya cuantía  queda fijada en la cantidad de </w:t>
      </w:r>
      <w:r>
        <w:rPr>
          <w:b/>
          <w:sz w:val="24"/>
          <w:szCs w:val="24"/>
        </w:rPr>
        <w:t>CIENTO ONCE EUROS  CON NOVENTA Y CINCO CÉNTIMOS</w:t>
      </w:r>
      <w:r>
        <w:rPr>
          <w:sz w:val="24"/>
          <w:szCs w:val="24"/>
        </w:rPr>
        <w:t xml:space="preserve"> </w:t>
      </w:r>
      <w:r>
        <w:rPr>
          <w:b/>
          <w:sz w:val="24"/>
          <w:szCs w:val="24"/>
        </w:rPr>
        <w:t xml:space="preserve">(euros 111,95.), </w:t>
      </w:r>
      <w:r>
        <w:rPr>
          <w:sz w:val="24"/>
          <w:szCs w:val="24"/>
        </w:rPr>
        <w:t>equivalentes a las vigentes en el ejercicio de 2015, sin perjuicio de las modificaciones cuantitativas que pueda aprobar el Pleno del Consorcio.</w:t>
      </w:r>
    </w:p>
    <w:p w:rsidR="0023637C" w:rsidRDefault="0023637C">
      <w:pPr>
        <w:pStyle w:val="normal0"/>
        <w:tabs>
          <w:tab w:val="left" w:pos="576"/>
          <w:tab w:val="left" w:pos="720"/>
          <w:tab w:val="left" w:pos="1152"/>
          <w:tab w:val="left" w:pos="1728"/>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color w:val="0000FF"/>
          <w:sz w:val="24"/>
          <w:szCs w:val="24"/>
        </w:rPr>
        <w:tab/>
      </w:r>
      <w:r>
        <w:rPr>
          <w:sz w:val="24"/>
          <w:szCs w:val="24"/>
        </w:rPr>
        <w:t>El derecho a la citada indemnización ha de estar acreditado mediante Decreto de la Presidencia encomendando las funciones que justifiquen el desplazamiento.</w:t>
      </w:r>
    </w:p>
    <w:p w:rsidR="0023637C" w:rsidRDefault="0023637C">
      <w:pPr>
        <w:pStyle w:val="normal0"/>
        <w:tabs>
          <w:tab w:val="left" w:pos="576"/>
          <w:tab w:val="left" w:pos="720"/>
          <w:tab w:val="left" w:pos="1152"/>
          <w:tab w:val="left" w:pos="1728"/>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b/>
          <w:sz w:val="24"/>
          <w:szCs w:val="24"/>
        </w:rPr>
        <w:tab/>
        <w:t xml:space="preserve">4.- </w:t>
      </w:r>
      <w:r>
        <w:rPr>
          <w:sz w:val="24"/>
          <w:szCs w:val="24"/>
        </w:rPr>
        <w:t>Con cargo a los créditos consignados  en  las  partidas 932.231.00 serán satisfechas las indemnizaciones que correspondan al personal del Consorcio por los desplazamientos que sea necesario  realizar para llevar a cabo cualquier gestión que se les encomiende de forma expresa y por escrito por el Presidente u Órgano competente.</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 xml:space="preserve">Las citadas indemnizaciones quedan establecidas en el importe de </w:t>
      </w:r>
      <w:r>
        <w:rPr>
          <w:b/>
          <w:sz w:val="24"/>
          <w:szCs w:val="24"/>
        </w:rPr>
        <w:t xml:space="preserve">EUROS CERO CON VEINTIDÓS (euros  0,22.) </w:t>
      </w:r>
      <w:r>
        <w:rPr>
          <w:sz w:val="24"/>
          <w:szCs w:val="24"/>
        </w:rPr>
        <w:t>por kilómetro recorrido en el vehículo particular, sin perjuicio del incremento que pudiera acordar el Pleno del Consorcio de Tributos.</w:t>
      </w:r>
    </w:p>
    <w:p w:rsidR="0023637C" w:rsidRDefault="0023637C">
      <w:pPr>
        <w:pStyle w:val="normal0"/>
        <w:tabs>
          <w:tab w:val="left" w:pos="576"/>
          <w:tab w:val="left" w:pos="720"/>
          <w:tab w:val="left" w:pos="1152"/>
          <w:tab w:val="left" w:pos="1728"/>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color w:val="0000FF"/>
          <w:sz w:val="24"/>
          <w:szCs w:val="24"/>
        </w:rPr>
        <w:tab/>
      </w:r>
      <w:r>
        <w:rPr>
          <w:sz w:val="24"/>
          <w:szCs w:val="24"/>
        </w:rPr>
        <w:t>Para tener derecho a las citadas indemnizaciones, deberá autorizarse expresamente la utilización  del  citado vehículo particular en la Orden de Comisión de Servicio, conforme a lo establecido en el Real Decreto 462/2002, de 24 de mayo, sobre indemnizaciones por razón del servicio.</w:t>
      </w:r>
    </w:p>
    <w:p w:rsidR="0023637C" w:rsidRDefault="0023637C">
      <w:pPr>
        <w:pStyle w:val="normal0"/>
        <w:tabs>
          <w:tab w:val="left" w:pos="576"/>
          <w:tab w:val="left" w:pos="720"/>
          <w:tab w:val="left" w:pos="1152"/>
          <w:tab w:val="left" w:pos="1728"/>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color w:val="0000FF"/>
          <w:sz w:val="24"/>
          <w:szCs w:val="24"/>
        </w:rPr>
        <w:tab/>
      </w:r>
      <w:r>
        <w:rPr>
          <w:sz w:val="24"/>
          <w:szCs w:val="24"/>
        </w:rPr>
        <w:t>A los efectos de agilizar al máximo la gestión y en base al ámbito insular de competencias del  Consorcio, que hacen necesario el traslado del personal directivo a las diferentes zonas con alguna  periodicidad, el Presidente podrá delegar en el Director del Consorcio la autorización de las citadas Comisiones de Servicio.</w:t>
      </w:r>
    </w:p>
    <w:p w:rsidR="0023637C" w:rsidRDefault="0023637C">
      <w:pPr>
        <w:pStyle w:val="normal0"/>
        <w:tabs>
          <w:tab w:val="left" w:pos="576"/>
          <w:tab w:val="left" w:pos="720"/>
          <w:tab w:val="left" w:pos="1152"/>
          <w:tab w:val="left" w:pos="1728"/>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b/>
          <w:color w:val="0000FF"/>
          <w:sz w:val="24"/>
          <w:szCs w:val="24"/>
        </w:rPr>
        <w:tab/>
      </w:r>
      <w:r>
        <w:rPr>
          <w:sz w:val="24"/>
          <w:szCs w:val="24"/>
        </w:rPr>
        <w:t>5.- El personal del Consorcio, tendrá derecho a ser resarcido en las  comisiones de Servicio. En dichas comisiones de servicio, los gastos de alojamiento y viaje, las cuantías máximas a pagar por alojamiento y manutención no podrán superar los importes que a continuación se indican.</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b/>
          <w:sz w:val="24"/>
          <w:szCs w:val="24"/>
        </w:rPr>
        <w:tab/>
      </w:r>
    </w:p>
    <w:p w:rsidR="0023637C" w:rsidRDefault="0023637C">
      <w:pPr>
        <w:pStyle w:val="normal0"/>
        <w:numPr>
          <w:ilvl w:val="0"/>
          <w:numId w:val="3"/>
        </w:numPr>
        <w:tabs>
          <w:tab w:val="left" w:pos="576"/>
          <w:tab w:val="left" w:pos="720"/>
          <w:tab w:val="left" w:pos="1152"/>
          <w:tab w:val="left" w:pos="1728"/>
          <w:tab w:val="left" w:pos="2592"/>
          <w:tab w:val="left" w:pos="7200"/>
          <w:tab w:val="left" w:pos="8208"/>
        </w:tabs>
        <w:jc w:val="both"/>
        <w:rPr>
          <w:sz w:val="24"/>
          <w:szCs w:val="24"/>
        </w:rPr>
      </w:pPr>
      <w:r>
        <w:rPr>
          <w:b/>
          <w:sz w:val="24"/>
          <w:szCs w:val="24"/>
        </w:rPr>
        <w:t>En el TERRITORIO NACIONAL  se aplicarán, con carácter general, las dietas siguientes:</w:t>
      </w:r>
    </w:p>
    <w:p w:rsidR="0023637C" w:rsidRDefault="0023637C">
      <w:pPr>
        <w:pStyle w:val="normal0"/>
        <w:tabs>
          <w:tab w:val="left" w:pos="576"/>
          <w:tab w:val="left" w:pos="720"/>
          <w:tab w:val="left" w:pos="1152"/>
          <w:tab w:val="left" w:pos="1728"/>
          <w:tab w:val="left" w:pos="2592"/>
          <w:tab w:val="left" w:pos="7200"/>
          <w:tab w:val="left" w:pos="8208"/>
        </w:tabs>
        <w:jc w:val="both"/>
        <w:rPr>
          <w:color w:val="0000FF"/>
          <w:sz w:val="24"/>
          <w:szCs w:val="24"/>
        </w:rPr>
      </w:pPr>
    </w:p>
    <w:tbl>
      <w:tblPr>
        <w:tblW w:w="7875" w:type="dxa"/>
        <w:jc w:val="center"/>
        <w:tblLayout w:type="fixed"/>
        <w:tblLook w:val="0000"/>
      </w:tblPr>
      <w:tblGrid>
        <w:gridCol w:w="2611"/>
        <w:gridCol w:w="2592"/>
        <w:gridCol w:w="2672"/>
      </w:tblGrid>
      <w:tr w:rsidR="0023637C" w:rsidTr="00435E16">
        <w:trPr>
          <w:jc w:val="center"/>
        </w:trPr>
        <w:tc>
          <w:tcPr>
            <w:tcW w:w="2612" w:type="dxa"/>
            <w:tcBorders>
              <w:top w:val="single" w:sz="4" w:space="0" w:color="C0C0C0"/>
              <w:left w:val="single" w:sz="4" w:space="0" w:color="C0C0C0"/>
              <w:bottom w:val="single" w:sz="4" w:space="0" w:color="C0C0C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both"/>
              <w:rPr>
                <w:sz w:val="24"/>
                <w:szCs w:val="24"/>
              </w:rPr>
            </w:pPr>
            <w:r w:rsidRPr="00435E16">
              <w:rPr>
                <w:sz w:val="24"/>
                <w:szCs w:val="24"/>
              </w:rPr>
              <w:t>Por alojamiento</w:t>
            </w:r>
          </w:p>
        </w:tc>
        <w:tc>
          <w:tcPr>
            <w:tcW w:w="2592" w:type="dxa"/>
            <w:tcBorders>
              <w:top w:val="single" w:sz="4" w:space="0" w:color="C0C0C0"/>
              <w:left w:val="single" w:sz="4" w:space="0" w:color="C0C0C0"/>
              <w:bottom w:val="single" w:sz="4" w:space="0" w:color="C0C0C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both"/>
              <w:rPr>
                <w:sz w:val="24"/>
                <w:szCs w:val="24"/>
              </w:rPr>
            </w:pPr>
            <w:r w:rsidRPr="00435E16">
              <w:rPr>
                <w:sz w:val="24"/>
                <w:szCs w:val="24"/>
              </w:rPr>
              <w:t>Por manutención</w:t>
            </w:r>
          </w:p>
        </w:tc>
        <w:tc>
          <w:tcPr>
            <w:tcW w:w="2672" w:type="dxa"/>
            <w:tcBorders>
              <w:top w:val="single" w:sz="4" w:space="0" w:color="C0C0C0"/>
              <w:left w:val="single" w:sz="4" w:space="0" w:color="C0C0C0"/>
              <w:bottom w:val="single" w:sz="4" w:space="0" w:color="C0C0C0"/>
              <w:right w:val="single" w:sz="4" w:space="0" w:color="C0C0C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both"/>
              <w:rPr>
                <w:sz w:val="24"/>
                <w:szCs w:val="24"/>
              </w:rPr>
            </w:pPr>
            <w:r w:rsidRPr="00435E16">
              <w:rPr>
                <w:sz w:val="24"/>
                <w:szCs w:val="24"/>
              </w:rPr>
              <w:t>Dieta entera</w:t>
            </w:r>
          </w:p>
        </w:tc>
      </w:tr>
      <w:tr w:rsidR="0023637C" w:rsidTr="00435E16">
        <w:trPr>
          <w:jc w:val="center"/>
        </w:trPr>
        <w:tc>
          <w:tcPr>
            <w:tcW w:w="2612" w:type="dxa"/>
            <w:tcBorders>
              <w:top w:val="single" w:sz="4" w:space="0" w:color="C0C0C0"/>
              <w:left w:val="single" w:sz="4" w:space="0" w:color="C0C0C0"/>
              <w:bottom w:val="single" w:sz="4" w:space="0" w:color="C0C0C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both"/>
              <w:rPr>
                <w:sz w:val="24"/>
                <w:szCs w:val="24"/>
              </w:rPr>
            </w:pPr>
            <w:r w:rsidRPr="00435E16">
              <w:rPr>
                <w:b/>
                <w:sz w:val="24"/>
                <w:szCs w:val="24"/>
              </w:rPr>
              <w:t>102,56 €</w:t>
            </w:r>
          </w:p>
        </w:tc>
        <w:tc>
          <w:tcPr>
            <w:tcW w:w="2592" w:type="dxa"/>
            <w:tcBorders>
              <w:top w:val="single" w:sz="4" w:space="0" w:color="C0C0C0"/>
              <w:left w:val="single" w:sz="4" w:space="0" w:color="C0C0C0"/>
              <w:bottom w:val="single" w:sz="4" w:space="0" w:color="C0C0C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both"/>
              <w:rPr>
                <w:sz w:val="24"/>
                <w:szCs w:val="24"/>
              </w:rPr>
            </w:pPr>
            <w:r w:rsidRPr="00435E16">
              <w:rPr>
                <w:b/>
                <w:sz w:val="24"/>
                <w:szCs w:val="24"/>
              </w:rPr>
              <w:t>53,34 €</w:t>
            </w:r>
          </w:p>
        </w:tc>
        <w:tc>
          <w:tcPr>
            <w:tcW w:w="2672" w:type="dxa"/>
            <w:tcBorders>
              <w:top w:val="single" w:sz="4" w:space="0" w:color="C0C0C0"/>
              <w:left w:val="single" w:sz="4" w:space="0" w:color="C0C0C0"/>
              <w:bottom w:val="single" w:sz="4" w:space="0" w:color="C0C0C0"/>
              <w:right w:val="single" w:sz="4" w:space="0" w:color="C0C0C0"/>
            </w:tcBorders>
          </w:tcPr>
          <w:p w:rsidR="0023637C" w:rsidRPr="00435E16" w:rsidRDefault="0023637C" w:rsidP="00435E16">
            <w:pPr>
              <w:pStyle w:val="normal0"/>
              <w:tabs>
                <w:tab w:val="left" w:pos="576"/>
                <w:tab w:val="left" w:pos="720"/>
                <w:tab w:val="left" w:pos="1152"/>
                <w:tab w:val="left" w:pos="1728"/>
                <w:tab w:val="left" w:pos="2592"/>
                <w:tab w:val="left" w:pos="7200"/>
                <w:tab w:val="left" w:pos="8208"/>
              </w:tabs>
              <w:jc w:val="both"/>
              <w:rPr>
                <w:sz w:val="24"/>
                <w:szCs w:val="24"/>
              </w:rPr>
            </w:pPr>
            <w:r w:rsidRPr="00435E16">
              <w:rPr>
                <w:b/>
                <w:sz w:val="24"/>
                <w:szCs w:val="24"/>
              </w:rPr>
              <w:t>155,90 €</w:t>
            </w:r>
          </w:p>
        </w:tc>
      </w:tr>
    </w:tbl>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b/>
          <w:sz w:val="24"/>
          <w:szCs w:val="24"/>
        </w:rPr>
        <w:t>Para alojamiento en las ciudades de Madrid y Barcelona, se incrementa la dieta en 24,77 euros.</w:t>
      </w:r>
    </w:p>
    <w:p w:rsidR="0023637C" w:rsidRDefault="0023637C">
      <w:pPr>
        <w:pStyle w:val="normal0"/>
        <w:tabs>
          <w:tab w:val="left" w:pos="576"/>
          <w:tab w:val="left" w:pos="720"/>
          <w:tab w:val="left" w:pos="1152"/>
          <w:tab w:val="left" w:pos="1728"/>
          <w:tab w:val="left" w:pos="2592"/>
          <w:tab w:val="left" w:pos="7200"/>
          <w:tab w:val="left" w:pos="8208"/>
        </w:tabs>
        <w:jc w:val="both"/>
        <w:rPr>
          <w:color w:val="0000FF"/>
          <w:sz w:val="24"/>
          <w:szCs w:val="24"/>
        </w:rPr>
      </w:pPr>
    </w:p>
    <w:p w:rsidR="0023637C" w:rsidRDefault="0023637C">
      <w:pPr>
        <w:pStyle w:val="normal0"/>
        <w:numPr>
          <w:ilvl w:val="0"/>
          <w:numId w:val="3"/>
        </w:numPr>
        <w:tabs>
          <w:tab w:val="left" w:pos="576"/>
          <w:tab w:val="left" w:pos="720"/>
          <w:tab w:val="left" w:pos="1152"/>
          <w:tab w:val="left" w:pos="1728"/>
          <w:tab w:val="left" w:pos="2592"/>
          <w:tab w:val="left" w:pos="7200"/>
          <w:tab w:val="left" w:pos="8208"/>
        </w:tabs>
        <w:jc w:val="both"/>
        <w:rPr>
          <w:sz w:val="24"/>
          <w:szCs w:val="24"/>
        </w:rPr>
      </w:pPr>
      <w:r>
        <w:rPr>
          <w:b/>
          <w:sz w:val="24"/>
          <w:szCs w:val="24"/>
        </w:rPr>
        <w:t>En las dietas en EL EXTRANJERO , según grupos y países, el importe a percibir por gastos de alojamiento será el de los realmente producidos y justificados, sin que su cuantía pueda exceder de la señalada en el ANEXO III del Real Decreto 462/2002, de 24 de mayo.</w:t>
      </w:r>
    </w:p>
    <w:p w:rsidR="0023637C" w:rsidRDefault="0023637C">
      <w:pPr>
        <w:pStyle w:val="normal0"/>
        <w:tabs>
          <w:tab w:val="left" w:pos="576"/>
          <w:tab w:val="left" w:pos="720"/>
          <w:tab w:val="left" w:pos="1152"/>
          <w:tab w:val="left" w:pos="1728"/>
          <w:tab w:val="left" w:pos="2592"/>
          <w:tab w:val="left" w:pos="7200"/>
          <w:tab w:val="left" w:pos="8208"/>
        </w:tabs>
        <w:jc w:val="both"/>
        <w:rPr>
          <w:color w:val="00CCFF"/>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color w:val="0000FF"/>
          <w:sz w:val="24"/>
          <w:szCs w:val="24"/>
        </w:rPr>
        <w:tab/>
      </w:r>
      <w:r>
        <w:rPr>
          <w:b/>
          <w:sz w:val="24"/>
          <w:szCs w:val="24"/>
        </w:rPr>
        <w:t xml:space="preserve">6.- </w:t>
      </w:r>
      <w:r>
        <w:rPr>
          <w:sz w:val="24"/>
          <w:szCs w:val="24"/>
        </w:rPr>
        <w:t>El abono de las dietas por alojamiento y manutención atenderá a los mismos criterios establecidos en el Real Decreto 462/2002, de 24 de mayo, sobre indemnizaciones por razón del servicio:</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numPr>
          <w:ilvl w:val="0"/>
          <w:numId w:val="4"/>
        </w:numPr>
        <w:tabs>
          <w:tab w:val="left" w:pos="576"/>
          <w:tab w:val="left" w:pos="720"/>
          <w:tab w:val="left" w:pos="1152"/>
          <w:tab w:val="left" w:pos="1728"/>
          <w:tab w:val="left" w:pos="2592"/>
          <w:tab w:val="left" w:pos="7200"/>
          <w:tab w:val="left" w:pos="8208"/>
        </w:tabs>
        <w:jc w:val="both"/>
        <w:rPr>
          <w:sz w:val="24"/>
          <w:szCs w:val="24"/>
        </w:rPr>
      </w:pPr>
      <w:r>
        <w:rPr>
          <w:sz w:val="24"/>
          <w:szCs w:val="24"/>
        </w:rPr>
        <w:t>En las comisiones cuya duración sea igual o inferior a un día natural, en general no se percibirán indemnizaciones por gastos de alojamiento ni de manutención salvo cuando, teniendo la comisión una duración mínima de cinco horas, ésta se inicie antes de las catorce horas y finalice después de las dieciséis horas, o para el supuesto de jornada de tarde, se inicie antes de las veintiuna horas y finaliza después de las veintitrés horas, supuestos en que se percibirá el 50% del importe de la dieta por manutención. En el supuesto de que se inicie antes de las 14:00 horas y finalice con posterioridad a las 23:00 horas, se devengará el 100% del importe de la dieta de manutención.</w:t>
      </w:r>
    </w:p>
    <w:p w:rsidR="0023637C" w:rsidRDefault="0023637C">
      <w:pPr>
        <w:pStyle w:val="normal0"/>
        <w:tabs>
          <w:tab w:val="left" w:pos="576"/>
          <w:tab w:val="left" w:pos="720"/>
          <w:tab w:val="left" w:pos="1152"/>
          <w:tab w:val="left" w:pos="1728"/>
          <w:tab w:val="left" w:pos="2592"/>
          <w:tab w:val="left" w:pos="7200"/>
          <w:tab w:val="left" w:pos="8208"/>
        </w:tabs>
        <w:ind w:left="576"/>
        <w:jc w:val="both"/>
        <w:rPr>
          <w:sz w:val="24"/>
          <w:szCs w:val="24"/>
        </w:rPr>
      </w:pPr>
    </w:p>
    <w:p w:rsidR="0023637C" w:rsidRDefault="0023637C">
      <w:pPr>
        <w:pStyle w:val="normal0"/>
        <w:numPr>
          <w:ilvl w:val="0"/>
          <w:numId w:val="4"/>
        </w:numPr>
        <w:tabs>
          <w:tab w:val="left" w:pos="576"/>
          <w:tab w:val="left" w:pos="720"/>
          <w:tab w:val="left" w:pos="1152"/>
          <w:tab w:val="left" w:pos="1728"/>
          <w:tab w:val="left" w:pos="2592"/>
          <w:tab w:val="left" w:pos="7200"/>
          <w:tab w:val="left" w:pos="8208"/>
        </w:tabs>
        <w:jc w:val="both"/>
        <w:rPr>
          <w:sz w:val="24"/>
          <w:szCs w:val="24"/>
        </w:rPr>
      </w:pPr>
      <w:r>
        <w:rPr>
          <w:sz w:val="24"/>
          <w:szCs w:val="24"/>
        </w:rPr>
        <w:t>En las comisiones cuya duración sea igual o menor a veinticuatro horas, pero comprendan parte de dos días naturales, podrán percibirse indemnizaciones por gastos de alojamiento correspondiente a un solo día y los gastos de manutención en las mismas condiciones fijadas en el apartado siguiente para los días de salida y regreso.</w:t>
      </w:r>
    </w:p>
    <w:p w:rsidR="0023637C" w:rsidRDefault="0023637C">
      <w:pPr>
        <w:pStyle w:val="normal0"/>
        <w:numPr>
          <w:ilvl w:val="0"/>
          <w:numId w:val="4"/>
        </w:numPr>
        <w:tabs>
          <w:tab w:val="left" w:pos="576"/>
          <w:tab w:val="left" w:pos="720"/>
          <w:tab w:val="left" w:pos="1152"/>
          <w:tab w:val="left" w:pos="1728"/>
          <w:tab w:val="left" w:pos="2592"/>
          <w:tab w:val="left" w:pos="7200"/>
          <w:tab w:val="left" w:pos="8208"/>
        </w:tabs>
        <w:jc w:val="both"/>
        <w:rPr>
          <w:sz w:val="24"/>
          <w:szCs w:val="24"/>
        </w:rPr>
      </w:pPr>
      <w:r>
        <w:rPr>
          <w:sz w:val="24"/>
          <w:szCs w:val="24"/>
        </w:rPr>
        <w:t>En las comisiones cuya duración sea superior a veinticuatro horas se tendrá en cuenta:</w:t>
      </w:r>
    </w:p>
    <w:p w:rsidR="0023637C" w:rsidRDefault="0023637C">
      <w:pPr>
        <w:pStyle w:val="normal0"/>
        <w:tabs>
          <w:tab w:val="left" w:pos="576"/>
          <w:tab w:val="left" w:pos="720"/>
          <w:tab w:val="left" w:pos="1152"/>
          <w:tab w:val="left" w:pos="1728"/>
          <w:tab w:val="left" w:pos="2592"/>
          <w:tab w:val="left" w:pos="7200"/>
          <w:tab w:val="left" w:pos="8208"/>
        </w:tabs>
        <w:ind w:left="1418"/>
        <w:jc w:val="both"/>
        <w:rPr>
          <w:sz w:val="24"/>
          <w:szCs w:val="24"/>
        </w:rPr>
      </w:pPr>
      <w:r>
        <w:rPr>
          <w:sz w:val="24"/>
          <w:szCs w:val="24"/>
        </w:rPr>
        <w:t>● En el día de salida se podrán percibir gastos de alojamiento pero no gastos de manutención, salvo que la hora fijada para iniciar la comisión sea anterior a las catorce horas, en que se percibirá el 100% de dichos gastos, porcentaje que se reducirá al 50% cuando dicha hora de salida sea posterior a las catorce horas pero anterior a las veintidós horas.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ind w:left="1418"/>
        <w:jc w:val="both"/>
        <w:rPr>
          <w:sz w:val="24"/>
          <w:szCs w:val="24"/>
        </w:rPr>
      </w:pPr>
      <w:r>
        <w:rPr>
          <w:sz w:val="24"/>
          <w:szCs w:val="24"/>
        </w:rPr>
        <w:t>● En el día de regreso no se podrán percibir gastos de alojamiento ni manutención, salvo que la hora fijada para concluir la comisión sea posterior a las catorce horas, en cuyo caso se percibirá, con carácter general, únicamente el 50% de los gastos de manutención.</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418"/>
          <w:tab w:val="left" w:pos="2592"/>
          <w:tab w:val="left" w:pos="7200"/>
          <w:tab w:val="left" w:pos="8208"/>
        </w:tabs>
        <w:ind w:left="1418"/>
        <w:jc w:val="both"/>
        <w:rPr>
          <w:sz w:val="24"/>
          <w:szCs w:val="24"/>
        </w:rPr>
      </w:pPr>
      <w:r>
        <w:rPr>
          <w:sz w:val="24"/>
          <w:szCs w:val="24"/>
        </w:rPr>
        <w:t>● En los días intermedios entre los de salida y regreso se percibirán dietas al 100%.</w:t>
      </w:r>
    </w:p>
    <w:p w:rsidR="0023637C" w:rsidRDefault="0023637C">
      <w:pPr>
        <w:pStyle w:val="normal0"/>
        <w:tabs>
          <w:tab w:val="left" w:pos="576"/>
          <w:tab w:val="left" w:pos="720"/>
          <w:tab w:val="left" w:pos="1152"/>
          <w:tab w:val="left" w:pos="1418"/>
          <w:tab w:val="left" w:pos="2592"/>
          <w:tab w:val="left" w:pos="7200"/>
          <w:tab w:val="left" w:pos="8208"/>
        </w:tabs>
        <w:ind w:left="1418"/>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En casos excepcionales, dentro de los supuestos a que se refieren los apartados anteriores, en que la hora de regreso de la comisión de servicio sea posterior a las veintidós horas, y por ello obligue a realizar cena fuera de la residencia habitual, se hará constar en la Resolución que autorice la comisión, abonándose adicionalmente el importe, en un 50%, de la correspondiente dieta de manutención, previa justificación con factura o recibo del correspondiente establecimiento.</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A los efectos del cálculo de horas y determinación del inicio y terminación de la comisión, se adicionará a la duración del viaje, cuando se utilice un medio de transporte marítimo, media hora a la ida y media hora al regreso. Si el medio de transporte fuera aéreo se adicionará una hora y media a la ida y una hora al regreso.</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El importe a percibir por gastos de alojamiento será el realmente gastado y justificado documentalmente, sin que su cuantía pueda exceder de las establecidas anteriormente.</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b/>
          <w:sz w:val="24"/>
          <w:szCs w:val="24"/>
        </w:rPr>
        <w:t>7.-</w:t>
      </w:r>
      <w:r>
        <w:rPr>
          <w:sz w:val="24"/>
          <w:szCs w:val="24"/>
        </w:rPr>
        <w:t xml:space="preserve"> Cualquiera que sea el perceptor, se abonarán íntegramente los gastos de transporte, incluidas las tasas y demás gastos reglamentariamente establecidos, realizados en los términos siguientes: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 xml:space="preserve">a) La indemnización por utilización de taxis con destino u origen en los aeropuertos o puertos, con importe máximo de 75 euros por trayecto se entenderá incluida en las resoluciones de autorización de la comisión de servicios. </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b) La utilización del transporte del tipo taxi, en cualquier otro trayecto, así como vehículo de alquiler deberá ser motivado y expresamente autorizado.</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r>
      <w:r>
        <w:rPr>
          <w:b/>
          <w:sz w:val="24"/>
          <w:szCs w:val="24"/>
        </w:rPr>
        <w:t xml:space="preserve">8.- </w:t>
      </w:r>
      <w:r>
        <w:rPr>
          <w:sz w:val="24"/>
          <w:szCs w:val="24"/>
        </w:rPr>
        <w:t xml:space="preserve">La asistencia a jornadas, congresos, simposiums, conferencias o cursos de perfeccionamiento convocados a los que se disponga la asistencia del personal quedan equiparados en cuanto a su régimen  de  indemnizaciones a las Comisiones de Servicio. En este supuesto, cuando se indemnice al asistente exclusivamente por el importe, en su caso, de matriculación en aquéllos, será suficiente una Resolución de la Presidencia disponiendo la asistencia y ordenando el abono de la indemnización, sin perjuicio de la justificación posterior del pago realizado.  </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b/>
          <w:sz w:val="24"/>
          <w:szCs w:val="24"/>
        </w:rPr>
        <w:tab/>
        <w:t xml:space="preserve">9.- </w:t>
      </w:r>
      <w:r>
        <w:rPr>
          <w:sz w:val="24"/>
          <w:szCs w:val="24"/>
        </w:rPr>
        <w:t>Para atender a los previsibles devengos por indemnizaciones por razón del servicio, podrán  librarse  pagos con el carácter de "A JUSTIFICAR" con los siguientes requisitos: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 xml:space="preserve">a). En el plazo de QUINCE días, contados a partir de aquél en que finalice la Comisión de Servicios, se justificará ante la Intervención cumplimentando el impreso al efecto, el destino dado a las  cantidades percibidas, acompañándose los originales de los siguientes  justificantes: </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 Billete del medio de transporte utilizado.</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 Factura del establecimiento hotelero o de la Agencia de Viajes correspondiente.</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 Facturas de otros gastos expresamente recogidos en la Autorización de la Comisión de Servicios.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b).- De las facturas de establecimientos hoteleros solamente serán computables los gastos de alojamiento, excluyéndose las devengadas por lavandería, teléfono, minibar, etc.</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Cuando el alojamiento en establecimiento hotelero se efectúa a través de agencia de viajes, la justificación se realizará mediante factura de la Agencia de Viajes correspondiente que deberá contener el siguiente detalle:</w:t>
      </w:r>
    </w:p>
    <w:p w:rsidR="0023637C" w:rsidRDefault="0023637C">
      <w:pPr>
        <w:pStyle w:val="normal0"/>
        <w:tabs>
          <w:tab w:val="left" w:pos="576"/>
          <w:tab w:val="left" w:pos="720"/>
          <w:tab w:val="left" w:pos="1152"/>
          <w:tab w:val="left" w:pos="1728"/>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color w:val="0000FF"/>
          <w:sz w:val="24"/>
          <w:szCs w:val="24"/>
        </w:rPr>
        <w:tab/>
      </w:r>
      <w:r>
        <w:rPr>
          <w:sz w:val="24"/>
          <w:szCs w:val="24"/>
        </w:rPr>
        <w:t>- Nombre y denominación completa</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 Domicilio y código de identificación fiscal de la empresa.</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 Fechas correspondientes a los días en que se haya pernoctado.</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 Relación de los servicios prestados con sus respectivos importes.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 Especificación de los impuestos a que esté sujeto el servicio que se preste, debiendo reflejar separadamente la cuantía correspondiente a alojamiento a efectos de la justificación de esta última.</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c).- Cuando exista autorización para la utilización de taxis, vehículos de alquiler sin conductor, etc., se aportará  la correspondiente factura. Cuando el asistente utilice el vehículo propio para desplazarse al aeropuerto por tiempo inferior a 12 horas tendrá derecho a ser resarcido de los gastos de parking, previa acreditación documental.</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d).- Las cuotas de inscripción a los cursos de perfeccionamiento y ampliación de estudios se acreditarán con el resguardo/recibo de  haber sido satisfechas. Es obligatorio adjuntar  el programa del curso o seminario. Los almuerzos o cenas contemplados en el programa no serán indemnizables.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e). No se admitirán cuentas justificativas si no están debidamente suscritas por el perceptor de los fondos.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f). No se librarán nuevas cantidades por el mismo  concepto  de "A JUSTIFICAR" a aquellos perceptores que tengan pendiente de rendir justificación de otros libramientos.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g). Los gastos realizados que superen las cantidades a las que se tenga derecho, serán de la exclusiva responsabilidad del perceptor.</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h). Los perceptores que no rindan las cuentas en los plazos señalados quedan obligados al reintegro inmediato del total de las cantidades percibidas.</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r>
        <w:rPr>
          <w:sz w:val="24"/>
          <w:szCs w:val="24"/>
        </w:rPr>
        <w:tab/>
        <w:t>i).- No precisarán de justificación documental alguna las cantidades satisfechas en concepto de indemnización por gastos de manutención.</w:t>
      </w:r>
    </w:p>
    <w:p w:rsidR="0023637C" w:rsidRDefault="0023637C">
      <w:pPr>
        <w:pStyle w:val="normal0"/>
        <w:tabs>
          <w:tab w:val="left" w:pos="576"/>
          <w:tab w:val="left" w:pos="720"/>
          <w:tab w:val="left" w:pos="1152"/>
          <w:tab w:val="left" w:pos="1728"/>
          <w:tab w:val="left" w:pos="2592"/>
          <w:tab w:val="left" w:pos="7200"/>
          <w:tab w:val="left" w:pos="8208"/>
        </w:tabs>
        <w:jc w:val="both"/>
        <w:rPr>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both"/>
      </w:pPr>
      <w:r>
        <w:rPr>
          <w:sz w:val="24"/>
          <w:szCs w:val="24"/>
        </w:rPr>
        <w:tab/>
        <w:t>En todo lo no previsto en esta Base, se aplicará lo dispuesto en la normativa aplicable al respecto, es decir, el referido Real Decreto 462/2002, de 24 de mayo, sobre indemnizaciones por razón del servicio.</w:t>
      </w:r>
    </w:p>
    <w:p w:rsidR="0023637C" w:rsidRDefault="0023637C">
      <w:pPr>
        <w:pStyle w:val="normal0"/>
        <w:tabs>
          <w:tab w:val="left" w:pos="576"/>
          <w:tab w:val="left" w:pos="720"/>
          <w:tab w:val="left" w:pos="1152"/>
          <w:tab w:val="left" w:pos="1728"/>
          <w:tab w:val="left" w:pos="2592"/>
          <w:tab w:val="left" w:pos="7200"/>
          <w:tab w:val="left" w:pos="8208"/>
        </w:tabs>
        <w:jc w:val="both"/>
        <w:rPr>
          <w:sz w:val="28"/>
          <w:szCs w:val="28"/>
        </w:rPr>
      </w:pPr>
    </w:p>
    <w:p w:rsidR="0023637C" w:rsidRDefault="0023637C">
      <w:pPr>
        <w:pStyle w:val="normal0"/>
        <w:tabs>
          <w:tab w:val="left" w:pos="720"/>
          <w:tab w:val="left" w:pos="7200"/>
          <w:tab w:val="left" w:pos="8208"/>
        </w:tabs>
        <w:jc w:val="center"/>
        <w:rPr>
          <w:sz w:val="24"/>
          <w:szCs w:val="24"/>
        </w:rPr>
      </w:pPr>
    </w:p>
    <w:p w:rsidR="0023637C" w:rsidRDefault="0023637C">
      <w:pPr>
        <w:pStyle w:val="normal0"/>
        <w:tabs>
          <w:tab w:val="left" w:pos="720"/>
          <w:tab w:val="left" w:pos="7200"/>
          <w:tab w:val="left" w:pos="8208"/>
        </w:tabs>
        <w:jc w:val="center"/>
        <w:rPr>
          <w:sz w:val="24"/>
          <w:szCs w:val="24"/>
        </w:rPr>
      </w:pPr>
    </w:p>
    <w:p w:rsidR="0023637C" w:rsidRDefault="0023637C">
      <w:pPr>
        <w:pStyle w:val="normal0"/>
        <w:tabs>
          <w:tab w:val="left" w:pos="720"/>
          <w:tab w:val="left" w:pos="7200"/>
          <w:tab w:val="left" w:pos="8208"/>
        </w:tabs>
        <w:jc w:val="center"/>
        <w:rPr>
          <w:sz w:val="24"/>
          <w:szCs w:val="24"/>
        </w:rPr>
      </w:pPr>
      <w:r>
        <w:rPr>
          <w:b/>
          <w:sz w:val="24"/>
          <w:szCs w:val="24"/>
        </w:rPr>
        <w:t>TÍTULO VI.-</w:t>
      </w:r>
    </w:p>
    <w:p w:rsidR="0023637C" w:rsidRDefault="0023637C">
      <w:pPr>
        <w:pStyle w:val="normal0"/>
        <w:tabs>
          <w:tab w:val="left" w:pos="720"/>
          <w:tab w:val="left" w:pos="7200"/>
          <w:tab w:val="left" w:pos="8208"/>
        </w:tabs>
        <w:jc w:val="center"/>
        <w:rPr>
          <w:sz w:val="24"/>
          <w:szCs w:val="24"/>
        </w:rPr>
      </w:pPr>
    </w:p>
    <w:p w:rsidR="0023637C" w:rsidRDefault="0023637C">
      <w:pPr>
        <w:pStyle w:val="normal0"/>
        <w:tabs>
          <w:tab w:val="left" w:pos="720"/>
          <w:tab w:val="left" w:pos="7200"/>
          <w:tab w:val="left" w:pos="8208"/>
        </w:tabs>
        <w:jc w:val="center"/>
        <w:rPr>
          <w:sz w:val="24"/>
          <w:szCs w:val="24"/>
        </w:rPr>
      </w:pPr>
      <w:r>
        <w:rPr>
          <w:b/>
          <w:sz w:val="24"/>
          <w:szCs w:val="24"/>
        </w:rPr>
        <w:t>DE LA INTERVENCIÓN</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sz w:val="24"/>
          <w:szCs w:val="24"/>
        </w:rPr>
        <w:tab/>
        <w:t>BASE 34ª.- DE LAS FUNCIONES DE INTERVENCIÓN Y SU EJERCICIO.</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b/>
          <w:sz w:val="28"/>
          <w:szCs w:val="28"/>
        </w:rPr>
        <w:tab/>
      </w:r>
      <w:r>
        <w:rPr>
          <w:b/>
          <w:sz w:val="24"/>
          <w:szCs w:val="24"/>
        </w:rPr>
        <w:t xml:space="preserve">1.- </w:t>
      </w:r>
      <w:r>
        <w:rPr>
          <w:sz w:val="24"/>
          <w:szCs w:val="24"/>
        </w:rPr>
        <w:t>Corresponde a la Intervención el control y fiscalización interna de la gestión económico-financiera y presupuestaria de la Entidad, en su triple acepción de función interventora, de control financiero y control de eficacia, de conformidad con lo que dispone el artículo 213 del Real Decreto Legislativo 2/2004 de 5 de marzo, por el que se aprueba el Texto Refundido de la Ley Reguladora de las Haciendas Locales; así como la función de contabilidad de conformidad con lo establecido en el artículo 204 de ese mismo Texto legal.</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r>
      <w:r>
        <w:rPr>
          <w:b/>
          <w:sz w:val="24"/>
          <w:szCs w:val="24"/>
        </w:rPr>
        <w:t xml:space="preserve">2.- </w:t>
      </w:r>
      <w:r>
        <w:rPr>
          <w:sz w:val="24"/>
          <w:szCs w:val="24"/>
        </w:rPr>
        <w:t>La función interventora tendrá por objeto fiscalizar todos los actos de la Entidad que den lugar al reconocimiento y liquidación de derechos y obligaciones o gastos de contenido económico, los ingresos y pagos que de aquéllos se deriven, y la recaudación, inversión y aplicación, en general, de los caudales públicos administrados, con el fin de que la gestión se ajuste a las disposiciones aplicables en cada caso.</w:t>
      </w:r>
      <w:r>
        <w:rPr>
          <w:b/>
          <w:sz w:val="24"/>
          <w:szCs w:val="24"/>
        </w:rPr>
        <w:t xml:space="preserve">                 </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color w:val="0000FF"/>
          <w:sz w:val="24"/>
          <w:szCs w:val="24"/>
        </w:rPr>
        <w:tab/>
      </w:r>
      <w:r>
        <w:rPr>
          <w:sz w:val="24"/>
          <w:szCs w:val="24"/>
        </w:rPr>
        <w:t>Si en el ejercicio de la función interventora, el Órgano Interventor se manifestara en desacuerdo con el fondo o con la forma de los actos, documentos o expedientes examinados, deberá formular sus reparos por escrito antes de la adopción del acuerdo o resolución, conforme a lo señalado en el artículo 215 del mencionado Texto Refundido de la Ley Reguladora de las Haciendas Locales, con los efectos previstos en el artículo 216 de dicho Texto legal.</w:t>
      </w:r>
    </w:p>
    <w:p w:rsidR="0023637C" w:rsidRDefault="0023637C">
      <w:pPr>
        <w:pStyle w:val="normal0"/>
        <w:tabs>
          <w:tab w:val="left" w:pos="576"/>
          <w:tab w:val="left" w:pos="720"/>
          <w:tab w:val="left" w:pos="2592"/>
          <w:tab w:val="left" w:pos="7200"/>
          <w:tab w:val="left" w:pos="8208"/>
        </w:tabs>
        <w:jc w:val="both"/>
        <w:rPr>
          <w:sz w:val="24"/>
          <w:szCs w:val="24"/>
        </w:rPr>
      </w:pPr>
    </w:p>
    <w:p w:rsidR="0023637C" w:rsidRDefault="0023637C">
      <w:pPr>
        <w:pStyle w:val="normal0"/>
        <w:tabs>
          <w:tab w:val="left" w:pos="576"/>
          <w:tab w:val="left" w:pos="720"/>
          <w:tab w:val="left" w:pos="2592"/>
          <w:tab w:val="left" w:pos="7200"/>
          <w:tab w:val="left" w:pos="8208"/>
        </w:tabs>
        <w:jc w:val="both"/>
        <w:rPr>
          <w:sz w:val="24"/>
          <w:szCs w:val="24"/>
        </w:rPr>
      </w:pPr>
      <w:r>
        <w:rPr>
          <w:sz w:val="24"/>
          <w:szCs w:val="24"/>
        </w:rPr>
        <w:tab/>
        <w:t>Por el Órgano Interventor se elevará informe al Pleno de todas las resoluciones adoptadas por el Presidente contrarias a los reparos efectuados, así como un resumen de las principales anomalías detectadas en materia de ingresos.</w:t>
      </w:r>
    </w:p>
    <w:p w:rsidR="0023637C" w:rsidRDefault="0023637C">
      <w:pPr>
        <w:pStyle w:val="normal0"/>
        <w:tabs>
          <w:tab w:val="left" w:pos="576"/>
          <w:tab w:val="left" w:pos="720"/>
          <w:tab w:val="left" w:pos="2592"/>
          <w:tab w:val="left" w:pos="7200"/>
          <w:tab w:val="left" w:pos="8208"/>
        </w:tabs>
        <w:jc w:val="both"/>
        <w:rPr>
          <w:color w:val="FF0000"/>
          <w:sz w:val="24"/>
          <w:szCs w:val="24"/>
        </w:rPr>
      </w:pPr>
    </w:p>
    <w:p w:rsidR="0023637C" w:rsidRDefault="0023637C">
      <w:pPr>
        <w:pStyle w:val="normal0"/>
        <w:tabs>
          <w:tab w:val="left" w:pos="709"/>
          <w:tab w:val="left" w:pos="2592"/>
          <w:tab w:val="left" w:pos="7200"/>
          <w:tab w:val="left" w:pos="8208"/>
        </w:tabs>
        <w:jc w:val="both"/>
        <w:rPr>
          <w:sz w:val="24"/>
          <w:szCs w:val="24"/>
        </w:rPr>
      </w:pPr>
      <w:r>
        <w:rPr>
          <w:color w:val="FF0000"/>
          <w:sz w:val="24"/>
          <w:szCs w:val="24"/>
        </w:rPr>
        <w:tab/>
      </w:r>
      <w:r>
        <w:rPr>
          <w:sz w:val="24"/>
          <w:szCs w:val="24"/>
        </w:rPr>
        <w:t>3.- Por la Intervención se procederá, al amparo de lo previsto en los artículos 219.4 y 220 del Real Decreto Legislativo 2/2004, de 5 de marzo, por el que se aprueba el Texto Refundido de la Ley Reguladora de las Haciendas Locales, a elaborar una propuesta de regulación relativa a:</w:t>
      </w:r>
    </w:p>
    <w:p w:rsidR="0023637C" w:rsidRDefault="0023637C">
      <w:pPr>
        <w:pStyle w:val="normal0"/>
        <w:tabs>
          <w:tab w:val="left" w:pos="709"/>
          <w:tab w:val="left" w:pos="2592"/>
          <w:tab w:val="left" w:pos="7200"/>
          <w:tab w:val="left" w:pos="8208"/>
        </w:tabs>
        <w:jc w:val="both"/>
        <w:rPr>
          <w:sz w:val="24"/>
          <w:szCs w:val="24"/>
        </w:rPr>
      </w:pPr>
    </w:p>
    <w:p w:rsidR="0023637C" w:rsidRDefault="0023637C">
      <w:pPr>
        <w:pStyle w:val="normal0"/>
        <w:numPr>
          <w:ilvl w:val="0"/>
          <w:numId w:val="1"/>
        </w:numPr>
        <w:tabs>
          <w:tab w:val="left" w:pos="709"/>
          <w:tab w:val="left" w:pos="2592"/>
          <w:tab w:val="left" w:pos="7200"/>
          <w:tab w:val="left" w:pos="8208"/>
        </w:tabs>
        <w:jc w:val="both"/>
        <w:rPr>
          <w:sz w:val="24"/>
          <w:szCs w:val="24"/>
        </w:rPr>
      </w:pPr>
      <w:r>
        <w:rPr>
          <w:sz w:val="24"/>
          <w:szCs w:val="24"/>
        </w:rPr>
        <w:t>Fiscalización limitada previa y fiscalización plena a posteriori sobre muestras representativas de actos, documentos y expedientes relativos a fases y operaciones de reconocimiento, liquidación y recaudación de derechos, tales como reconocimiento de beneficios fiscales, bajas, prescripciones, resoluciones de embargos, etc.</w:t>
      </w:r>
    </w:p>
    <w:p w:rsidR="0023637C" w:rsidRDefault="0023637C">
      <w:pPr>
        <w:pStyle w:val="normal0"/>
        <w:numPr>
          <w:ilvl w:val="0"/>
          <w:numId w:val="1"/>
        </w:numPr>
        <w:tabs>
          <w:tab w:val="left" w:pos="709"/>
          <w:tab w:val="left" w:pos="2592"/>
          <w:tab w:val="left" w:pos="7200"/>
          <w:tab w:val="left" w:pos="8208"/>
        </w:tabs>
        <w:jc w:val="both"/>
        <w:rPr>
          <w:sz w:val="24"/>
          <w:szCs w:val="24"/>
        </w:rPr>
      </w:pPr>
      <w:r>
        <w:rPr>
          <w:sz w:val="24"/>
          <w:szCs w:val="24"/>
        </w:rPr>
        <w:t>Alternativamente o de forma conjunta y complementaria a la anterior, la regulación del procedimiento para el ejercicio del control financiero en materia de ingresos.</w:t>
      </w:r>
    </w:p>
    <w:p w:rsidR="0023637C" w:rsidRDefault="0023637C">
      <w:pPr>
        <w:pStyle w:val="normal0"/>
        <w:tabs>
          <w:tab w:val="left" w:pos="709"/>
          <w:tab w:val="left" w:pos="2592"/>
          <w:tab w:val="left" w:pos="7200"/>
          <w:tab w:val="left" w:pos="8208"/>
        </w:tabs>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sz w:val="24"/>
          <w:szCs w:val="24"/>
        </w:rPr>
        <w:tab/>
        <w:t>La propuesta de la Intervención, previos los informes jurídicos y técnicos que procedan, se remitirá a la Presidencia para su elevación al Pleno del Consorcio, que será el órgano competente para su aprobación.</w:t>
      </w:r>
    </w:p>
    <w:p w:rsidR="0023637C" w:rsidRDefault="0023637C">
      <w:pPr>
        <w:pStyle w:val="normal0"/>
        <w:tabs>
          <w:tab w:val="left" w:pos="576"/>
          <w:tab w:val="left" w:pos="720"/>
          <w:tab w:val="left" w:pos="2592"/>
          <w:tab w:val="left" w:pos="7200"/>
          <w:tab w:val="left" w:pos="8208"/>
        </w:tabs>
        <w:rPr>
          <w:color w:val="0000FF"/>
          <w:sz w:val="24"/>
          <w:szCs w:val="24"/>
        </w:rPr>
      </w:pPr>
      <w:r>
        <w:rPr>
          <w:b/>
          <w:color w:val="0000FF"/>
          <w:sz w:val="24"/>
          <w:szCs w:val="24"/>
        </w:rPr>
        <w:tab/>
        <w:t xml:space="preserve">      </w:t>
      </w:r>
    </w:p>
    <w:p w:rsidR="0023637C" w:rsidRDefault="0023637C">
      <w:pPr>
        <w:pStyle w:val="normal0"/>
        <w:tabs>
          <w:tab w:val="left" w:pos="709"/>
          <w:tab w:val="left" w:pos="2592"/>
          <w:tab w:val="left" w:pos="7200"/>
          <w:tab w:val="left" w:pos="8208"/>
        </w:tabs>
        <w:jc w:val="both"/>
        <w:rPr>
          <w:sz w:val="24"/>
          <w:szCs w:val="24"/>
        </w:rPr>
      </w:pPr>
      <w:r>
        <w:rPr>
          <w:b/>
          <w:color w:val="0000FF"/>
          <w:sz w:val="24"/>
          <w:szCs w:val="24"/>
        </w:rPr>
        <w:tab/>
      </w:r>
      <w:r>
        <w:rPr>
          <w:b/>
          <w:sz w:val="24"/>
          <w:szCs w:val="24"/>
        </w:rPr>
        <w:t>4.-</w:t>
      </w:r>
      <w:r>
        <w:rPr>
          <w:sz w:val="24"/>
          <w:szCs w:val="24"/>
        </w:rPr>
        <w:t xml:space="preserve"> La Intervención efectuará el control y fiscalización interna con plena independencia y podrá recabar cuantos antecedentes considere necesarios, efectuar el examen y comprobación de los libros, cuentas y documentos que considere precisos, verificar arqueos y recuentos y solicitar de quien corresponda, cuando la naturaleza del acto, documento o expediente que deba ser intervenido lo requiera, los informes técnicos y asesoramientos que estime necesarios.</w:t>
      </w:r>
    </w:p>
    <w:p w:rsidR="0023637C" w:rsidRDefault="0023637C">
      <w:pPr>
        <w:pStyle w:val="normal0"/>
        <w:tabs>
          <w:tab w:val="left" w:pos="709"/>
          <w:tab w:val="left" w:pos="2592"/>
          <w:tab w:val="left" w:pos="7200"/>
          <w:tab w:val="left" w:pos="8208"/>
        </w:tabs>
        <w:jc w:val="both"/>
        <w:rPr>
          <w:sz w:val="24"/>
          <w:szCs w:val="24"/>
        </w:rPr>
      </w:pPr>
    </w:p>
    <w:p w:rsidR="0023637C" w:rsidRDefault="0023637C">
      <w:pPr>
        <w:pStyle w:val="normal0"/>
        <w:tabs>
          <w:tab w:val="left" w:pos="709"/>
          <w:tab w:val="left" w:pos="2592"/>
          <w:tab w:val="left" w:pos="7200"/>
          <w:tab w:val="left" w:pos="8208"/>
        </w:tabs>
        <w:jc w:val="both"/>
        <w:rPr>
          <w:sz w:val="24"/>
          <w:szCs w:val="24"/>
        </w:rPr>
      </w:pPr>
      <w:r>
        <w:rPr>
          <w:sz w:val="24"/>
          <w:szCs w:val="24"/>
        </w:rPr>
        <w:tab/>
      </w:r>
      <w:r>
        <w:rPr>
          <w:b/>
          <w:sz w:val="24"/>
          <w:szCs w:val="24"/>
        </w:rPr>
        <w:t xml:space="preserve">5.- </w:t>
      </w:r>
      <w:r>
        <w:rPr>
          <w:sz w:val="24"/>
          <w:szCs w:val="24"/>
        </w:rPr>
        <w:t>En ejercicio de la función de contabilidad corresponderá a la Intervención:</w:t>
      </w:r>
    </w:p>
    <w:p w:rsidR="0023637C" w:rsidRDefault="0023637C">
      <w:pPr>
        <w:pStyle w:val="normal0"/>
        <w:tabs>
          <w:tab w:val="left" w:pos="709"/>
          <w:tab w:val="left" w:pos="2592"/>
          <w:tab w:val="left" w:pos="7200"/>
          <w:tab w:val="left" w:pos="8208"/>
        </w:tabs>
        <w:jc w:val="both"/>
        <w:rPr>
          <w:sz w:val="24"/>
          <w:szCs w:val="24"/>
        </w:rPr>
      </w:pPr>
    </w:p>
    <w:p w:rsidR="0023637C" w:rsidRDefault="0023637C" w:rsidP="000661D6">
      <w:pPr>
        <w:pStyle w:val="normal0"/>
        <w:tabs>
          <w:tab w:val="left" w:pos="709"/>
          <w:tab w:val="left" w:pos="2592"/>
          <w:tab w:val="left" w:pos="7200"/>
          <w:tab w:val="left" w:pos="8208"/>
        </w:tabs>
        <w:ind w:left="720"/>
        <w:jc w:val="both"/>
        <w:rPr>
          <w:sz w:val="24"/>
          <w:szCs w:val="24"/>
        </w:rPr>
      </w:pPr>
      <w:r>
        <w:rPr>
          <w:sz w:val="24"/>
          <w:szCs w:val="24"/>
        </w:rPr>
        <w:t>- Llevar y desarrollar la contabilidad financiera y la de ejecución del Presupuesto de la Entidad.</w:t>
      </w:r>
    </w:p>
    <w:p w:rsidR="0023637C" w:rsidRDefault="0023637C" w:rsidP="000661D6">
      <w:pPr>
        <w:pStyle w:val="normal0"/>
        <w:tabs>
          <w:tab w:val="left" w:pos="709"/>
          <w:tab w:val="left" w:pos="2592"/>
          <w:tab w:val="left" w:pos="7200"/>
          <w:tab w:val="left" w:pos="8208"/>
        </w:tabs>
        <w:ind w:left="720"/>
        <w:jc w:val="both"/>
        <w:rPr>
          <w:sz w:val="24"/>
          <w:szCs w:val="24"/>
        </w:rPr>
      </w:pPr>
      <w:r>
        <w:rPr>
          <w:sz w:val="24"/>
          <w:szCs w:val="24"/>
        </w:rPr>
        <w:t>- Formar la Cuenta General.</w:t>
      </w:r>
    </w:p>
    <w:p w:rsidR="0023637C" w:rsidRDefault="0023637C" w:rsidP="000661D6">
      <w:pPr>
        <w:pStyle w:val="normal0"/>
        <w:tabs>
          <w:tab w:val="left" w:pos="709"/>
          <w:tab w:val="left" w:pos="2592"/>
          <w:tab w:val="left" w:pos="7200"/>
          <w:tab w:val="left" w:pos="8208"/>
        </w:tabs>
        <w:ind w:left="720"/>
        <w:jc w:val="both"/>
        <w:rPr>
          <w:sz w:val="24"/>
          <w:szCs w:val="24"/>
        </w:rPr>
      </w:pPr>
      <w:r>
        <w:rPr>
          <w:sz w:val="24"/>
          <w:szCs w:val="24"/>
        </w:rPr>
        <w:t>- Coordinar las funciones o actividades contables de la Entidad, emitiendo las instrucciones técnicas oportunas e inspeccionando su aplicación.</w:t>
      </w:r>
    </w:p>
    <w:p w:rsidR="0023637C" w:rsidRDefault="0023637C" w:rsidP="000661D6">
      <w:pPr>
        <w:pStyle w:val="normal0"/>
        <w:tabs>
          <w:tab w:val="left" w:pos="709"/>
          <w:tab w:val="left" w:pos="2592"/>
          <w:tab w:val="left" w:pos="7200"/>
          <w:tab w:val="left" w:pos="8208"/>
        </w:tabs>
        <w:ind w:left="720"/>
        <w:jc w:val="both"/>
        <w:rPr>
          <w:sz w:val="24"/>
          <w:szCs w:val="24"/>
        </w:rPr>
      </w:pPr>
      <w:r>
        <w:rPr>
          <w:sz w:val="24"/>
          <w:szCs w:val="24"/>
        </w:rPr>
        <w:t>- Organizar un adecuado sistema de archivo y conservación de toda la documentación e información contable que permita poner a disposición de los órganos de control los justificantes, documentos, cuentas o registros del sistema de información contable por ellos solicitados en los plazos requeridos.</w:t>
      </w:r>
    </w:p>
    <w:p w:rsidR="0023637C" w:rsidRDefault="0023637C" w:rsidP="000661D6">
      <w:pPr>
        <w:pStyle w:val="normal0"/>
        <w:tabs>
          <w:tab w:val="left" w:pos="709"/>
          <w:tab w:val="left" w:pos="2592"/>
          <w:tab w:val="left" w:pos="7200"/>
          <w:tab w:val="left" w:pos="8208"/>
        </w:tabs>
        <w:ind w:left="720"/>
        <w:jc w:val="both"/>
        <w:rPr>
          <w:sz w:val="24"/>
          <w:szCs w:val="24"/>
        </w:rPr>
      </w:pPr>
      <w:r>
        <w:rPr>
          <w:sz w:val="24"/>
          <w:szCs w:val="24"/>
        </w:rPr>
        <w:t>- Elaborar la información de la ejecución de los Presupuestos y del movimiento de la Tesorería por operaciones presupuestarias y no presupuestarias y de su situación y remitirla al Pleno por conducto de la Presidencia en los plazos y con la periodicidad que el mismo establezca.</w:t>
      </w:r>
    </w:p>
    <w:p w:rsidR="0023637C" w:rsidRDefault="0023637C" w:rsidP="000661D6">
      <w:pPr>
        <w:pStyle w:val="normal0"/>
        <w:tabs>
          <w:tab w:val="left" w:pos="709"/>
          <w:tab w:val="left" w:pos="2592"/>
          <w:tab w:val="left" w:pos="7200"/>
          <w:tab w:val="left" w:pos="8208"/>
        </w:tabs>
        <w:ind w:left="720"/>
        <w:jc w:val="both"/>
        <w:rPr>
          <w:sz w:val="24"/>
          <w:szCs w:val="24"/>
        </w:rPr>
      </w:pPr>
      <w:r>
        <w:rPr>
          <w:sz w:val="24"/>
          <w:szCs w:val="24"/>
        </w:rPr>
        <w:t>- Elaborar el Avance de la Liquidación del Presupuesto corriente que debe unirse al Presupuesto de la Entidad y determinar su estructura de conformidad con lo que se establezca por el Pleno</w:t>
      </w:r>
      <w:r>
        <w:rPr>
          <w:color w:val="FF0000"/>
          <w:sz w:val="24"/>
          <w:szCs w:val="24"/>
        </w:rPr>
        <w:t>.</w:t>
      </w:r>
    </w:p>
    <w:p w:rsidR="0023637C" w:rsidRDefault="0023637C" w:rsidP="000661D6">
      <w:pPr>
        <w:pStyle w:val="normal0"/>
        <w:tabs>
          <w:tab w:val="left" w:pos="709"/>
          <w:tab w:val="left" w:pos="2592"/>
          <w:tab w:val="left" w:pos="7200"/>
          <w:tab w:val="left" w:pos="8208"/>
        </w:tabs>
        <w:ind w:left="720"/>
        <w:jc w:val="both"/>
        <w:rPr>
          <w:sz w:val="24"/>
          <w:szCs w:val="24"/>
        </w:rPr>
      </w:pPr>
      <w:r>
        <w:rPr>
          <w:sz w:val="24"/>
          <w:szCs w:val="24"/>
        </w:rPr>
        <w:t>- Incorporar al informe trimestral al Pleno elaborado por el Tesorero del Consorcio de Tributos sobre el cumplimiento de los plazos previstos en la Ley 15/2010, de 5 de julio, de modificación de la ley 3/2004, de 29 de diciembre, la relación de facturas o documentos justificativos con respecto a los cuales hayan transcurrido más de tres meses</w:t>
      </w:r>
    </w:p>
    <w:p w:rsidR="0023637C" w:rsidRDefault="0023637C" w:rsidP="000661D6">
      <w:pPr>
        <w:pStyle w:val="normal0"/>
        <w:tabs>
          <w:tab w:val="left" w:pos="709"/>
          <w:tab w:val="left" w:pos="2592"/>
          <w:tab w:val="left" w:pos="7200"/>
          <w:tab w:val="left" w:pos="8208"/>
        </w:tabs>
        <w:ind w:left="720"/>
        <w:jc w:val="both"/>
        <w:rPr>
          <w:sz w:val="24"/>
          <w:szCs w:val="24"/>
        </w:rPr>
      </w:pPr>
      <w:r>
        <w:rPr>
          <w:sz w:val="24"/>
          <w:szCs w:val="24"/>
        </w:rPr>
        <w:t>Con motivo de la Liquidación del Presupuesto la Intervención realizará una mención expresa de forma diferenciada, directamente a través del informe de Intervención o mediante anexo adjunto, de las aplicaciones presupuestarias de gastos que se han financiado mediante ingresos finalistas  con sus respectivos importes, todo ello, con el fin de posibilitar la realización por el Servicio de Contabilidad del Cabildo Insular</w:t>
      </w:r>
      <w:r>
        <w:rPr>
          <w:color w:val="FF0000"/>
          <w:sz w:val="24"/>
          <w:szCs w:val="24"/>
        </w:rPr>
        <w:t xml:space="preserve"> </w:t>
      </w:r>
      <w:r>
        <w:rPr>
          <w:sz w:val="24"/>
          <w:szCs w:val="24"/>
        </w:rPr>
        <w:t xml:space="preserve">de los cálculos necesarios para evaluar el cumplimiento de la regla de gasto del perímetro de consolidación.  </w:t>
      </w:r>
    </w:p>
    <w:p w:rsidR="0023637C" w:rsidRDefault="0023637C">
      <w:pPr>
        <w:pStyle w:val="normal0"/>
        <w:tabs>
          <w:tab w:val="left" w:pos="709"/>
          <w:tab w:val="left" w:pos="2592"/>
          <w:tab w:val="left" w:pos="7200"/>
          <w:tab w:val="left" w:pos="8208"/>
        </w:tabs>
        <w:jc w:val="both"/>
        <w:rPr>
          <w:color w:val="FF0000"/>
          <w:sz w:val="24"/>
          <w:szCs w:val="24"/>
        </w:rPr>
      </w:pPr>
      <w:r>
        <w:rPr>
          <w:b/>
          <w:color w:val="FF0000"/>
          <w:sz w:val="28"/>
          <w:szCs w:val="28"/>
        </w:rPr>
        <w:tab/>
      </w:r>
      <w:r>
        <w:rPr>
          <w:b/>
          <w:color w:val="FF0000"/>
          <w:sz w:val="24"/>
          <w:szCs w:val="24"/>
        </w:rPr>
        <w:t xml:space="preserve">                                                                             </w:t>
      </w:r>
    </w:p>
    <w:p w:rsidR="0023637C" w:rsidRDefault="0023637C">
      <w:pPr>
        <w:pStyle w:val="normal0"/>
        <w:tabs>
          <w:tab w:val="left" w:pos="576"/>
          <w:tab w:val="left" w:pos="720"/>
          <w:tab w:val="left" w:pos="2592"/>
          <w:tab w:val="left" w:pos="7200"/>
          <w:tab w:val="left" w:pos="8208"/>
        </w:tabs>
        <w:rPr>
          <w:color w:val="0000FF"/>
          <w:sz w:val="24"/>
          <w:szCs w:val="24"/>
        </w:rPr>
      </w:pPr>
      <w:r>
        <w:rPr>
          <w:b/>
          <w:color w:val="0000FF"/>
          <w:sz w:val="24"/>
          <w:szCs w:val="24"/>
        </w:rPr>
        <w:t xml:space="preserve">                </w:t>
      </w:r>
    </w:p>
    <w:p w:rsidR="0023637C" w:rsidRDefault="0023637C">
      <w:pPr>
        <w:pStyle w:val="normal0"/>
        <w:tabs>
          <w:tab w:val="left" w:pos="576"/>
          <w:tab w:val="left" w:pos="720"/>
          <w:tab w:val="left" w:pos="2592"/>
          <w:tab w:val="left" w:pos="7200"/>
          <w:tab w:val="left" w:pos="8208"/>
        </w:tabs>
        <w:ind w:firstLine="4320"/>
        <w:jc w:val="both"/>
        <w:rPr>
          <w:sz w:val="24"/>
          <w:szCs w:val="24"/>
        </w:rPr>
      </w:pPr>
      <w:r>
        <w:rPr>
          <w:b/>
          <w:sz w:val="24"/>
          <w:szCs w:val="24"/>
        </w:rPr>
        <w:t>TÍTULO</w:t>
      </w:r>
      <w:r>
        <w:rPr>
          <w:b/>
          <w:color w:val="0000FF"/>
          <w:sz w:val="24"/>
          <w:szCs w:val="24"/>
        </w:rPr>
        <w:t xml:space="preserve"> </w:t>
      </w:r>
      <w:r>
        <w:rPr>
          <w:b/>
          <w:sz w:val="24"/>
          <w:szCs w:val="24"/>
        </w:rPr>
        <w:t>VII.</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2592"/>
          <w:tab w:val="left" w:pos="7200"/>
          <w:tab w:val="left" w:pos="8208"/>
        </w:tabs>
        <w:ind w:firstLine="3888"/>
        <w:jc w:val="both"/>
        <w:rPr>
          <w:sz w:val="24"/>
          <w:szCs w:val="24"/>
        </w:rPr>
      </w:pPr>
      <w:r>
        <w:rPr>
          <w:b/>
          <w:sz w:val="24"/>
          <w:szCs w:val="24"/>
        </w:rPr>
        <w:t>DE LA TESORERÍA.</w:t>
      </w:r>
    </w:p>
    <w:p w:rsidR="0023637C" w:rsidRDefault="0023637C">
      <w:pPr>
        <w:pStyle w:val="normal0"/>
        <w:tabs>
          <w:tab w:val="left" w:pos="576"/>
          <w:tab w:val="left" w:pos="720"/>
          <w:tab w:val="left" w:pos="2592"/>
          <w:tab w:val="left" w:pos="7200"/>
          <w:tab w:val="left" w:pos="8208"/>
        </w:tabs>
        <w:jc w:val="both"/>
        <w:rPr>
          <w:color w:val="0000FF"/>
          <w:sz w:val="24"/>
          <w:szCs w:val="24"/>
        </w:rPr>
      </w:pPr>
    </w:p>
    <w:p w:rsidR="0023637C" w:rsidRDefault="0023637C">
      <w:pPr>
        <w:pStyle w:val="normal0"/>
        <w:ind w:firstLine="720"/>
        <w:jc w:val="both"/>
        <w:rPr>
          <w:sz w:val="24"/>
          <w:szCs w:val="24"/>
        </w:rPr>
      </w:pPr>
      <w:r>
        <w:rPr>
          <w:b/>
          <w:sz w:val="24"/>
          <w:szCs w:val="24"/>
        </w:rPr>
        <w:t>BASE 35ª.- DE LA TESORERÍA.</w:t>
      </w:r>
    </w:p>
    <w:p w:rsidR="0023637C" w:rsidRDefault="0023637C">
      <w:pPr>
        <w:pStyle w:val="normal0"/>
        <w:jc w:val="both"/>
        <w:rPr>
          <w:sz w:val="24"/>
          <w:szCs w:val="24"/>
        </w:rPr>
      </w:pPr>
    </w:p>
    <w:p w:rsidR="0023637C" w:rsidRDefault="0023637C">
      <w:pPr>
        <w:pStyle w:val="normal0"/>
        <w:ind w:firstLine="720"/>
        <w:jc w:val="both"/>
        <w:rPr>
          <w:sz w:val="24"/>
          <w:szCs w:val="24"/>
        </w:rPr>
      </w:pPr>
      <w:r>
        <w:rPr>
          <w:b/>
          <w:sz w:val="24"/>
          <w:szCs w:val="24"/>
        </w:rPr>
        <w:t xml:space="preserve">1.- </w:t>
      </w:r>
      <w:r>
        <w:rPr>
          <w:sz w:val="24"/>
          <w:szCs w:val="24"/>
        </w:rPr>
        <w:t xml:space="preserve">Constituyen la Tesorería del Consorcio de Tributos de Tenerife todos sus recursos financieros, sean dinero, valores o créditos tanto por operaciones presupuestarias como no presupuestarias. </w:t>
      </w:r>
    </w:p>
    <w:p w:rsidR="0023637C" w:rsidRDefault="0023637C">
      <w:pPr>
        <w:pStyle w:val="normal0"/>
        <w:jc w:val="both"/>
        <w:rPr>
          <w:sz w:val="24"/>
          <w:szCs w:val="24"/>
        </w:rPr>
      </w:pPr>
    </w:p>
    <w:p w:rsidR="0023637C" w:rsidRDefault="0023637C">
      <w:pPr>
        <w:pStyle w:val="normal0"/>
        <w:jc w:val="both"/>
        <w:rPr>
          <w:sz w:val="24"/>
          <w:szCs w:val="24"/>
        </w:rPr>
      </w:pPr>
      <w:r>
        <w:rPr>
          <w:sz w:val="24"/>
          <w:szCs w:val="24"/>
        </w:rPr>
        <w:t xml:space="preserve">La Tesorería depositará sus fondos en cuentas en Entidades de Crédito y Ahorro legalmente autorizadas que operen en el ámbito territorial del Consorcio. </w:t>
      </w:r>
    </w:p>
    <w:p w:rsidR="0023637C" w:rsidRDefault="0023637C">
      <w:pPr>
        <w:pStyle w:val="normal0"/>
        <w:jc w:val="both"/>
        <w:rPr>
          <w:sz w:val="24"/>
          <w:szCs w:val="24"/>
        </w:rPr>
      </w:pPr>
    </w:p>
    <w:p w:rsidR="0023637C" w:rsidRDefault="0023637C">
      <w:pPr>
        <w:pStyle w:val="normal0"/>
        <w:jc w:val="both"/>
        <w:rPr>
          <w:sz w:val="24"/>
          <w:szCs w:val="24"/>
        </w:rPr>
      </w:pPr>
      <w:r>
        <w:rPr>
          <w:sz w:val="24"/>
          <w:szCs w:val="24"/>
        </w:rPr>
        <w:t>Excepcionalmente, para hacer frente a las atenciones corrientes de carácter periódico o repetitivo podrán constituirse anticipos de caja fija en pagadurías o cajas que designe el Presidente a propuesta de la Dirección, con sujeción a lo previsto en la Base 24 y en la normativa reguladora en desarrollo de la misma.</w:t>
      </w:r>
    </w:p>
    <w:p w:rsidR="0023637C" w:rsidRDefault="0023637C">
      <w:pPr>
        <w:pStyle w:val="normal0"/>
        <w:jc w:val="both"/>
        <w:rPr>
          <w:sz w:val="24"/>
          <w:szCs w:val="24"/>
        </w:rPr>
      </w:pPr>
    </w:p>
    <w:p w:rsidR="0023637C" w:rsidRDefault="0023637C">
      <w:pPr>
        <w:pStyle w:val="normal0"/>
        <w:ind w:firstLine="720"/>
        <w:jc w:val="both"/>
        <w:rPr>
          <w:sz w:val="24"/>
          <w:szCs w:val="24"/>
        </w:rPr>
      </w:pPr>
      <w:r>
        <w:rPr>
          <w:b/>
          <w:sz w:val="24"/>
          <w:szCs w:val="24"/>
        </w:rPr>
        <w:t xml:space="preserve">2.- </w:t>
      </w:r>
      <w:r>
        <w:rPr>
          <w:sz w:val="24"/>
          <w:szCs w:val="24"/>
        </w:rPr>
        <w:t>La gestión de los fondos integrantes de la Tesorería deberá realizarse bajo el principio de unidad de caja, garantizando que la cantidad adecuada de los mismos esté disponible en el momento necesario para la satisfacción de sus obligaciones, maximizando la rentabilidad de los fondos excedentes y minimizando el posible coste de financiación. Sus disponibilidades y variaciones quedan sujetas a intervención y al régimen de contabilidad pública</w:t>
      </w:r>
    </w:p>
    <w:p w:rsidR="0023637C" w:rsidRDefault="0023637C">
      <w:pPr>
        <w:pStyle w:val="normal0"/>
        <w:jc w:val="both"/>
        <w:rPr>
          <w:sz w:val="24"/>
          <w:szCs w:val="24"/>
        </w:rPr>
      </w:pPr>
    </w:p>
    <w:p w:rsidR="0023637C" w:rsidRDefault="0023637C">
      <w:pPr>
        <w:pStyle w:val="normal0"/>
        <w:ind w:firstLine="720"/>
        <w:jc w:val="both"/>
        <w:rPr>
          <w:sz w:val="24"/>
          <w:szCs w:val="24"/>
        </w:rPr>
      </w:pPr>
      <w:r>
        <w:rPr>
          <w:b/>
          <w:sz w:val="24"/>
          <w:szCs w:val="24"/>
        </w:rPr>
        <w:t xml:space="preserve">3.- </w:t>
      </w:r>
      <w:r>
        <w:rPr>
          <w:sz w:val="24"/>
          <w:szCs w:val="24"/>
        </w:rPr>
        <w:t>Al Tesorero General, como titular de la Jefatura de los Servicios de Recaudación, sin perjuicio de las competencias atribuidas por los Estatutos al Director en materia de gestión tributaria y recaudatoria, le corresponden las siguientes funciones:</w:t>
      </w:r>
    </w:p>
    <w:p w:rsidR="0023637C" w:rsidRDefault="0023637C">
      <w:pPr>
        <w:pStyle w:val="normal0"/>
        <w:jc w:val="both"/>
        <w:rPr>
          <w:sz w:val="24"/>
          <w:szCs w:val="24"/>
        </w:rPr>
      </w:pPr>
    </w:p>
    <w:p w:rsidR="0023637C" w:rsidRDefault="0023637C">
      <w:pPr>
        <w:pStyle w:val="normal0"/>
        <w:numPr>
          <w:ilvl w:val="0"/>
          <w:numId w:val="6"/>
        </w:numPr>
        <w:jc w:val="both"/>
        <w:rPr>
          <w:sz w:val="24"/>
          <w:szCs w:val="24"/>
        </w:rPr>
      </w:pPr>
      <w:r>
        <w:rPr>
          <w:sz w:val="24"/>
          <w:szCs w:val="24"/>
        </w:rPr>
        <w:t xml:space="preserve">El impulso y dirección de los procedimientos recaudatorios, proponiendo las medidas necesarias para que la cobranza se realice dentro de los plazos señalados. </w:t>
      </w:r>
    </w:p>
    <w:p w:rsidR="0023637C" w:rsidRDefault="0023637C">
      <w:pPr>
        <w:pStyle w:val="normal0"/>
        <w:jc w:val="both"/>
        <w:rPr>
          <w:sz w:val="24"/>
          <w:szCs w:val="24"/>
        </w:rPr>
      </w:pPr>
    </w:p>
    <w:p w:rsidR="0023637C" w:rsidRDefault="0023637C">
      <w:pPr>
        <w:pStyle w:val="normal0"/>
        <w:numPr>
          <w:ilvl w:val="0"/>
          <w:numId w:val="6"/>
        </w:numPr>
        <w:jc w:val="both"/>
        <w:rPr>
          <w:sz w:val="24"/>
          <w:szCs w:val="24"/>
        </w:rPr>
      </w:pPr>
      <w:r>
        <w:rPr>
          <w:sz w:val="24"/>
          <w:szCs w:val="24"/>
        </w:rPr>
        <w:t>Dictar la providencia de apremio y liquidar los recargos o intereses de demora que resulten exigibles en período ejecutivo en aplicación de la normativa vigente.</w:t>
      </w:r>
    </w:p>
    <w:p w:rsidR="0023637C" w:rsidRDefault="0023637C">
      <w:pPr>
        <w:pStyle w:val="normal0"/>
        <w:jc w:val="both"/>
        <w:rPr>
          <w:sz w:val="24"/>
          <w:szCs w:val="24"/>
        </w:rPr>
      </w:pPr>
    </w:p>
    <w:p w:rsidR="0023637C" w:rsidRDefault="0023637C">
      <w:pPr>
        <w:pStyle w:val="normal0"/>
        <w:numPr>
          <w:ilvl w:val="0"/>
          <w:numId w:val="6"/>
        </w:numPr>
        <w:jc w:val="both"/>
        <w:rPr>
          <w:sz w:val="24"/>
          <w:szCs w:val="24"/>
        </w:rPr>
      </w:pPr>
      <w:r>
        <w:rPr>
          <w:sz w:val="24"/>
          <w:szCs w:val="24"/>
        </w:rPr>
        <w:t xml:space="preserve">Resolver los recursos de reposición que se interpongan contra sus actos, así como contra las diligencias de embargo dictadas por los Jefes de Zona de Recaudación, y acordar la suspensión con ocasión de la interposición de aquéllos. </w:t>
      </w:r>
    </w:p>
    <w:p w:rsidR="0023637C" w:rsidRDefault="0023637C">
      <w:pPr>
        <w:pStyle w:val="normal0"/>
        <w:ind w:left="708"/>
        <w:jc w:val="both"/>
        <w:rPr>
          <w:sz w:val="24"/>
          <w:szCs w:val="24"/>
        </w:rPr>
      </w:pPr>
    </w:p>
    <w:p w:rsidR="0023637C" w:rsidRDefault="0023637C">
      <w:pPr>
        <w:pStyle w:val="normal0"/>
        <w:numPr>
          <w:ilvl w:val="0"/>
          <w:numId w:val="6"/>
        </w:numPr>
        <w:jc w:val="both"/>
        <w:rPr>
          <w:sz w:val="24"/>
          <w:szCs w:val="24"/>
        </w:rPr>
      </w:pPr>
      <w:r>
        <w:rPr>
          <w:sz w:val="24"/>
          <w:szCs w:val="24"/>
        </w:rPr>
        <w:t>Paralizar las actuaciones de recaudación, tanto en período voluntario y ejecutivo, en los mismos supuestos que la normativa tributaria prevé para la suspensión automática, así como en aquellos casos en los que pudieran irrogarse perjuicios a los interesados y a la propia Administración titular del crédito tributario.</w:t>
      </w:r>
    </w:p>
    <w:p w:rsidR="0023637C" w:rsidRDefault="0023637C">
      <w:pPr>
        <w:pStyle w:val="normal0"/>
        <w:jc w:val="both"/>
        <w:rPr>
          <w:sz w:val="24"/>
          <w:szCs w:val="24"/>
        </w:rPr>
      </w:pPr>
    </w:p>
    <w:p w:rsidR="0023637C" w:rsidRDefault="0023637C">
      <w:pPr>
        <w:pStyle w:val="normal0"/>
        <w:numPr>
          <w:ilvl w:val="0"/>
          <w:numId w:val="6"/>
        </w:numPr>
        <w:jc w:val="both"/>
        <w:rPr>
          <w:sz w:val="24"/>
          <w:szCs w:val="24"/>
        </w:rPr>
      </w:pPr>
      <w:r>
        <w:rPr>
          <w:sz w:val="24"/>
          <w:szCs w:val="24"/>
        </w:rPr>
        <w:t>Declarar la responsabilidad solidaria y subsidiaria de las deudas, acordar la derivación de la acción de cobro al responsable subsidiario y requerir de pago a otros obligados.</w:t>
      </w:r>
    </w:p>
    <w:p w:rsidR="0023637C" w:rsidRDefault="0023637C">
      <w:pPr>
        <w:pStyle w:val="normal0"/>
        <w:jc w:val="both"/>
        <w:rPr>
          <w:sz w:val="24"/>
          <w:szCs w:val="24"/>
        </w:rPr>
      </w:pPr>
    </w:p>
    <w:p w:rsidR="0023637C" w:rsidRDefault="0023637C">
      <w:pPr>
        <w:pStyle w:val="normal0"/>
        <w:numPr>
          <w:ilvl w:val="0"/>
          <w:numId w:val="6"/>
        </w:numPr>
        <w:jc w:val="both"/>
        <w:rPr>
          <w:sz w:val="24"/>
          <w:szCs w:val="24"/>
        </w:rPr>
      </w:pPr>
      <w:r>
        <w:rPr>
          <w:sz w:val="24"/>
          <w:szCs w:val="24"/>
        </w:rPr>
        <w:t xml:space="preserve">Proponer la adopción de medidas cautelares y la declaración de fallidos y créditos incobrables, así como la de créditos prescritos. </w:t>
      </w:r>
    </w:p>
    <w:p w:rsidR="0023637C" w:rsidRDefault="0023637C">
      <w:pPr>
        <w:pStyle w:val="normal0"/>
        <w:jc w:val="both"/>
        <w:rPr>
          <w:sz w:val="24"/>
          <w:szCs w:val="24"/>
        </w:rPr>
      </w:pPr>
    </w:p>
    <w:p w:rsidR="0023637C" w:rsidRDefault="0023637C">
      <w:pPr>
        <w:pStyle w:val="normal0"/>
        <w:ind w:firstLine="720"/>
        <w:jc w:val="both"/>
        <w:rPr>
          <w:sz w:val="24"/>
          <w:szCs w:val="24"/>
        </w:rPr>
      </w:pPr>
      <w:r>
        <w:rPr>
          <w:b/>
          <w:sz w:val="24"/>
          <w:szCs w:val="24"/>
        </w:rPr>
        <w:t>4.-</w:t>
      </w:r>
      <w:r>
        <w:rPr>
          <w:sz w:val="24"/>
          <w:szCs w:val="24"/>
        </w:rPr>
        <w:t xml:space="preserve"> Las funciones descritas en la presente Base y las demás previstas en la normativa recaudatoria se ejercerán a través del Servicio de Tesorería, en régimen de dependencia funcional con el Tesorero General. Las Zonas de Recaudación, sin perjuicio de la superior dirección orgánica de la Dirección, en aquellas materias relacionadas directamente con la gestión recaudatoria actuarán bajo las directrices de la Tesorería General.</w:t>
      </w:r>
    </w:p>
    <w:p w:rsidR="0023637C" w:rsidRDefault="0023637C">
      <w:pPr>
        <w:pStyle w:val="normal0"/>
        <w:tabs>
          <w:tab w:val="left" w:pos="576"/>
          <w:tab w:val="left" w:pos="720"/>
          <w:tab w:val="left" w:pos="1152"/>
          <w:tab w:val="left" w:pos="1728"/>
          <w:tab w:val="left" w:pos="2592"/>
          <w:tab w:val="left" w:pos="7200"/>
          <w:tab w:val="left" w:pos="8208"/>
        </w:tabs>
        <w:jc w:val="both"/>
        <w:rPr>
          <w:color w:val="0000FF"/>
          <w:sz w:val="24"/>
          <w:szCs w:val="24"/>
        </w:rPr>
      </w:pPr>
    </w:p>
    <w:p w:rsidR="0023637C" w:rsidRDefault="0023637C">
      <w:pPr>
        <w:pStyle w:val="normal0"/>
        <w:tabs>
          <w:tab w:val="left" w:pos="576"/>
          <w:tab w:val="left" w:pos="720"/>
          <w:tab w:val="left" w:pos="1152"/>
          <w:tab w:val="left" w:pos="1728"/>
          <w:tab w:val="left" w:pos="2592"/>
          <w:tab w:val="left" w:pos="7200"/>
          <w:tab w:val="left" w:pos="8208"/>
        </w:tabs>
        <w:jc w:val="center"/>
        <w:rPr>
          <w:sz w:val="24"/>
          <w:szCs w:val="24"/>
        </w:rPr>
      </w:pPr>
      <w:r>
        <w:rPr>
          <w:b/>
          <w:sz w:val="24"/>
          <w:szCs w:val="24"/>
        </w:rPr>
        <w:t>TÍTULO VIII</w:t>
      </w:r>
    </w:p>
    <w:p w:rsidR="0023637C" w:rsidRDefault="0023637C">
      <w:pPr>
        <w:pStyle w:val="normal0"/>
        <w:tabs>
          <w:tab w:val="left" w:pos="576"/>
          <w:tab w:val="left" w:pos="720"/>
          <w:tab w:val="left" w:pos="1152"/>
          <w:tab w:val="left" w:pos="1728"/>
          <w:tab w:val="left" w:pos="2592"/>
          <w:tab w:val="left" w:pos="7200"/>
          <w:tab w:val="left" w:pos="8208"/>
        </w:tabs>
        <w:jc w:val="center"/>
        <w:rPr>
          <w:color w:val="0000FF"/>
          <w:sz w:val="24"/>
          <w:szCs w:val="24"/>
        </w:rPr>
      </w:pPr>
    </w:p>
    <w:p w:rsidR="0023637C" w:rsidRDefault="0023637C">
      <w:pPr>
        <w:pStyle w:val="normal0"/>
        <w:jc w:val="both"/>
        <w:rPr>
          <w:sz w:val="24"/>
          <w:szCs w:val="24"/>
        </w:rPr>
      </w:pPr>
      <w:r>
        <w:rPr>
          <w:b/>
          <w:sz w:val="24"/>
          <w:szCs w:val="24"/>
        </w:rPr>
        <w:t>DE LAS ENTREGAS A CUENTA POR LA RECAUDACIÓN DEL IMPUESTO SOBRE BIENES INMUEBLES Y DEL IMPUESTO SOBRE ACTIVIDADES ECONÓMICAS Y OTROS ANTICIPOS EXCEPCIONALES DE RECAUDACIÓN</w:t>
      </w:r>
    </w:p>
    <w:p w:rsidR="0023637C" w:rsidRDefault="0023637C">
      <w:pPr>
        <w:pStyle w:val="normal0"/>
        <w:jc w:val="both"/>
        <w:rPr>
          <w:sz w:val="24"/>
          <w:szCs w:val="24"/>
        </w:rPr>
      </w:pPr>
    </w:p>
    <w:p w:rsidR="0023637C" w:rsidRDefault="0023637C">
      <w:pPr>
        <w:pStyle w:val="normal0"/>
        <w:jc w:val="both"/>
        <w:rPr>
          <w:sz w:val="24"/>
          <w:szCs w:val="24"/>
        </w:rPr>
      </w:pPr>
    </w:p>
    <w:p w:rsidR="0023637C" w:rsidRDefault="0023637C">
      <w:pPr>
        <w:pStyle w:val="normal0"/>
        <w:ind w:firstLine="708"/>
        <w:jc w:val="both"/>
        <w:rPr>
          <w:sz w:val="24"/>
          <w:szCs w:val="24"/>
        </w:rPr>
      </w:pPr>
      <w:r>
        <w:rPr>
          <w:b/>
          <w:sz w:val="24"/>
          <w:szCs w:val="24"/>
        </w:rPr>
        <w:t>BASE 36ª.- ENTREGAS A CUENTA POR LA RECAUDACIÓN DEL IMPUESTO SOBRE BIENES INMUEBLES Y DEL IMPUESTO SOBRE ACTIVIDADES ECONÓMICAS</w:t>
      </w:r>
    </w:p>
    <w:p w:rsidR="0023637C" w:rsidRDefault="0023637C">
      <w:pPr>
        <w:pStyle w:val="normal0"/>
        <w:jc w:val="both"/>
        <w:rPr>
          <w:sz w:val="24"/>
          <w:szCs w:val="24"/>
        </w:rPr>
      </w:pPr>
    </w:p>
    <w:p w:rsidR="0023637C" w:rsidRDefault="0023637C">
      <w:pPr>
        <w:pStyle w:val="normal0"/>
        <w:ind w:firstLine="700"/>
        <w:jc w:val="both"/>
        <w:rPr>
          <w:sz w:val="24"/>
          <w:szCs w:val="24"/>
        </w:rPr>
      </w:pPr>
    </w:p>
    <w:p w:rsidR="0023637C" w:rsidRDefault="0023637C">
      <w:pPr>
        <w:pStyle w:val="normal0"/>
        <w:ind w:firstLine="700"/>
        <w:jc w:val="both"/>
        <w:rPr>
          <w:sz w:val="24"/>
          <w:szCs w:val="24"/>
        </w:rPr>
      </w:pPr>
      <w:r>
        <w:rPr>
          <w:sz w:val="24"/>
          <w:szCs w:val="24"/>
        </w:rPr>
        <w:t xml:space="preserve">El Régimen de entregas a cuenta por la recaudación del impuesto sobre bienes inmuebles y del impuesto sobre actividades económicas será el aprobado por el Pleno del Consorcio de Tributos de Tenerife.  </w:t>
      </w:r>
    </w:p>
    <w:p w:rsidR="0023637C" w:rsidRDefault="0023637C">
      <w:pPr>
        <w:pStyle w:val="normal0"/>
        <w:ind w:firstLine="708"/>
        <w:jc w:val="both"/>
        <w:rPr>
          <w:sz w:val="24"/>
          <w:szCs w:val="24"/>
        </w:rPr>
      </w:pPr>
    </w:p>
    <w:p w:rsidR="0023637C" w:rsidRDefault="0023637C">
      <w:pPr>
        <w:pStyle w:val="normal0"/>
        <w:ind w:firstLine="708"/>
        <w:jc w:val="both"/>
        <w:rPr>
          <w:sz w:val="24"/>
          <w:szCs w:val="24"/>
        </w:rPr>
      </w:pPr>
      <w:r>
        <w:rPr>
          <w:sz w:val="24"/>
          <w:szCs w:val="24"/>
        </w:rPr>
        <w:t xml:space="preserve"> </w:t>
      </w:r>
    </w:p>
    <w:p w:rsidR="0023637C" w:rsidRDefault="0023637C">
      <w:pPr>
        <w:pStyle w:val="normal0"/>
        <w:ind w:firstLine="700"/>
        <w:jc w:val="both"/>
        <w:rPr>
          <w:b/>
          <w:sz w:val="24"/>
          <w:szCs w:val="24"/>
        </w:rPr>
      </w:pPr>
      <w:r>
        <w:rPr>
          <w:b/>
          <w:sz w:val="24"/>
          <w:szCs w:val="24"/>
        </w:rPr>
        <w:t>BASE 37ª.-  ENTREGAS A CUENTA Y ANTICIPOS DE CARÁCTER EXCEPCIONAL</w:t>
      </w:r>
    </w:p>
    <w:p w:rsidR="0023637C" w:rsidRDefault="0023637C">
      <w:pPr>
        <w:pStyle w:val="normal0"/>
        <w:ind w:firstLine="708"/>
        <w:jc w:val="both"/>
        <w:rPr>
          <w:sz w:val="24"/>
          <w:szCs w:val="24"/>
        </w:rPr>
      </w:pPr>
      <w:r>
        <w:rPr>
          <w:sz w:val="24"/>
          <w:szCs w:val="24"/>
        </w:rPr>
        <w:t xml:space="preserve"> </w:t>
      </w:r>
    </w:p>
    <w:p w:rsidR="0023637C" w:rsidRDefault="0023637C">
      <w:pPr>
        <w:pStyle w:val="normal0"/>
        <w:ind w:firstLine="708"/>
        <w:jc w:val="both"/>
        <w:rPr>
          <w:sz w:val="24"/>
          <w:szCs w:val="24"/>
        </w:rPr>
      </w:pPr>
      <w:r>
        <w:rPr>
          <w:sz w:val="24"/>
          <w:szCs w:val="24"/>
        </w:rPr>
        <w:t>El Régimen de entregas a cuenta y anticipos de carácter excepcional será el aprobado por el Pleno del Consorcio de Tributos de Tenerife.</w:t>
      </w:r>
    </w:p>
    <w:p w:rsidR="0023637C" w:rsidRDefault="0023637C">
      <w:pPr>
        <w:pStyle w:val="normal0"/>
        <w:ind w:firstLine="708"/>
        <w:jc w:val="both"/>
        <w:rPr>
          <w:color w:val="FF0000"/>
          <w:sz w:val="24"/>
          <w:szCs w:val="24"/>
        </w:rPr>
      </w:pPr>
    </w:p>
    <w:p w:rsidR="0023637C" w:rsidRDefault="0023637C">
      <w:pPr>
        <w:pStyle w:val="normal0"/>
        <w:ind w:firstLine="708"/>
        <w:jc w:val="both"/>
        <w:rPr>
          <w:b/>
          <w:sz w:val="24"/>
          <w:szCs w:val="24"/>
        </w:rPr>
      </w:pPr>
    </w:p>
    <w:p w:rsidR="0023637C" w:rsidRDefault="0023637C">
      <w:pPr>
        <w:pStyle w:val="normal0"/>
        <w:ind w:firstLine="708"/>
        <w:jc w:val="both"/>
        <w:rPr>
          <w:sz w:val="24"/>
          <w:szCs w:val="24"/>
        </w:rPr>
      </w:pPr>
      <w:r>
        <w:rPr>
          <w:b/>
          <w:sz w:val="24"/>
          <w:szCs w:val="24"/>
        </w:rPr>
        <w:t xml:space="preserve">BASE 38ª.-  OPERACIONES DE TESORERÍA </w:t>
      </w:r>
    </w:p>
    <w:p w:rsidR="0023637C" w:rsidRDefault="0023637C">
      <w:pPr>
        <w:pStyle w:val="normal0"/>
        <w:ind w:firstLine="708"/>
        <w:jc w:val="both"/>
        <w:rPr>
          <w:sz w:val="28"/>
          <w:szCs w:val="28"/>
        </w:rPr>
      </w:pPr>
    </w:p>
    <w:p w:rsidR="0023637C" w:rsidRDefault="0023637C">
      <w:pPr>
        <w:pStyle w:val="normal0"/>
        <w:ind w:firstLine="708"/>
        <w:jc w:val="both"/>
        <w:rPr>
          <w:sz w:val="24"/>
          <w:szCs w:val="24"/>
        </w:rPr>
      </w:pPr>
      <w:r>
        <w:rPr>
          <w:sz w:val="24"/>
          <w:szCs w:val="24"/>
        </w:rPr>
        <w:t>1.- La concertación de operaciones de crédito a corto plazo, ya sean de carácter complementario para atender los anticipos a cuenta de la recaudación de los impuestos sobre Bienes Inmuebles y sobre Actividades Económicas o para atender necesidades transitorias de tesorería del propio Consorcio, se llevarán a cabo, en virtud de propuesta formulada por la Tesorería,  de acuerdo con las previsiones financieras existentes, en donde se determinará la cuantía y condiciones de la operación. Entre dichas condiciones se podrán incluir comisiones de apertura o disposición, atendiendo a las circunstancias de los mercados financieros. Dicha propuesta será informada por la Intervención.</w:t>
      </w:r>
    </w:p>
    <w:p w:rsidR="0023637C" w:rsidRDefault="0023637C">
      <w:pPr>
        <w:pStyle w:val="normal0"/>
        <w:ind w:firstLine="708"/>
        <w:jc w:val="both"/>
        <w:rPr>
          <w:sz w:val="24"/>
          <w:szCs w:val="24"/>
        </w:rPr>
      </w:pPr>
    </w:p>
    <w:p w:rsidR="0023637C" w:rsidRDefault="0023637C">
      <w:pPr>
        <w:pStyle w:val="normal0"/>
        <w:ind w:firstLine="708"/>
        <w:jc w:val="both"/>
        <w:rPr>
          <w:sz w:val="24"/>
          <w:szCs w:val="24"/>
        </w:rPr>
      </w:pPr>
      <w:r>
        <w:rPr>
          <w:sz w:val="24"/>
          <w:szCs w:val="24"/>
        </w:rPr>
        <w:t>Se suscribirá la operación de crédito con la entidad colaboradora justificadamente elegida por el Sr. Presidente, tras efectuar consultas con diversas entidades financieras, colaboradoras de la recaudación del Consorcio de Tributos.</w:t>
      </w:r>
    </w:p>
    <w:p w:rsidR="0023637C" w:rsidRDefault="0023637C">
      <w:pPr>
        <w:pStyle w:val="normal0"/>
        <w:tabs>
          <w:tab w:val="center" w:pos="5599"/>
        </w:tabs>
        <w:ind w:firstLine="708"/>
        <w:jc w:val="both"/>
        <w:rPr>
          <w:sz w:val="24"/>
          <w:szCs w:val="24"/>
        </w:rPr>
      </w:pPr>
      <w:r>
        <w:rPr>
          <w:sz w:val="24"/>
          <w:szCs w:val="24"/>
        </w:rPr>
        <w:t xml:space="preserve">   </w:t>
      </w:r>
      <w:r>
        <w:rPr>
          <w:sz w:val="24"/>
          <w:szCs w:val="24"/>
        </w:rPr>
        <w:tab/>
      </w:r>
    </w:p>
    <w:p w:rsidR="0023637C" w:rsidRDefault="0023637C">
      <w:pPr>
        <w:pStyle w:val="normal0"/>
        <w:ind w:firstLine="708"/>
        <w:jc w:val="both"/>
        <w:rPr>
          <w:sz w:val="24"/>
          <w:szCs w:val="24"/>
        </w:rPr>
      </w:pPr>
      <w:r>
        <w:rPr>
          <w:sz w:val="24"/>
          <w:szCs w:val="24"/>
        </w:rPr>
        <w:t>2.- Con la finalidad de evitar el anatocismo, se autoriza que el cargo de los intereses de las pólizas de crédito se realice a través de una cuenta operativa, fiscalizándose posteriormente el pago pendiente de aplicación  por el Servicio de Intervención mediante la remisión de la correspondiente propuesta de gasto e informe del Sr. Tesorero de la Entidad, a los efectos de su inmediata formalización presupuestaria.  </w:t>
      </w:r>
    </w:p>
    <w:p w:rsidR="0023637C" w:rsidRDefault="0023637C">
      <w:pPr>
        <w:pStyle w:val="normal0"/>
        <w:ind w:firstLine="709"/>
        <w:jc w:val="both"/>
        <w:rPr>
          <w:color w:val="0000FF"/>
          <w:sz w:val="24"/>
          <w:szCs w:val="24"/>
        </w:rPr>
      </w:pPr>
    </w:p>
    <w:p w:rsidR="0023637C" w:rsidRDefault="0023637C">
      <w:pPr>
        <w:pStyle w:val="normal0"/>
        <w:ind w:firstLine="709"/>
        <w:jc w:val="both"/>
        <w:rPr>
          <w:color w:val="0000FF"/>
          <w:sz w:val="24"/>
          <w:szCs w:val="24"/>
        </w:rPr>
      </w:pPr>
    </w:p>
    <w:p w:rsidR="0023637C" w:rsidRDefault="0023637C">
      <w:pPr>
        <w:pStyle w:val="normal0"/>
        <w:ind w:firstLine="709"/>
        <w:jc w:val="both"/>
        <w:rPr>
          <w:color w:val="0000FF"/>
          <w:sz w:val="24"/>
          <w:szCs w:val="24"/>
        </w:rPr>
      </w:pPr>
    </w:p>
    <w:p w:rsidR="0023637C" w:rsidRDefault="0023637C">
      <w:pPr>
        <w:pStyle w:val="normal0"/>
        <w:ind w:firstLine="709"/>
        <w:jc w:val="both"/>
        <w:rPr>
          <w:color w:val="0000FF"/>
          <w:sz w:val="24"/>
          <w:szCs w:val="24"/>
        </w:rPr>
      </w:pPr>
      <w:r>
        <w:rPr>
          <w:color w:val="0000FF"/>
          <w:sz w:val="24"/>
          <w:szCs w:val="24"/>
        </w:rPr>
        <w:t xml:space="preserve"> </w:t>
      </w:r>
    </w:p>
    <w:p w:rsidR="0023637C" w:rsidRDefault="0023637C">
      <w:pPr>
        <w:pStyle w:val="normal0"/>
        <w:tabs>
          <w:tab w:val="left" w:pos="720"/>
          <w:tab w:val="left" w:pos="7200"/>
          <w:tab w:val="left" w:pos="8208"/>
        </w:tabs>
        <w:jc w:val="both"/>
        <w:rPr>
          <w:sz w:val="24"/>
          <w:szCs w:val="24"/>
        </w:rPr>
      </w:pPr>
      <w:r>
        <w:rPr>
          <w:b/>
          <w:color w:val="FF0000"/>
          <w:sz w:val="24"/>
          <w:szCs w:val="24"/>
        </w:rPr>
        <w:t xml:space="preserve">      </w:t>
      </w:r>
      <w:r>
        <w:rPr>
          <w:b/>
          <w:color w:val="FF0000"/>
          <w:sz w:val="24"/>
          <w:szCs w:val="24"/>
        </w:rPr>
        <w:tab/>
        <w:t xml:space="preserve">                                                        </w:t>
      </w:r>
      <w:r>
        <w:rPr>
          <w:b/>
          <w:sz w:val="24"/>
          <w:szCs w:val="24"/>
        </w:rPr>
        <w:t>TÍTULO IX</w:t>
      </w:r>
    </w:p>
    <w:p w:rsidR="0023637C" w:rsidRDefault="0023637C">
      <w:pPr>
        <w:pStyle w:val="normal0"/>
        <w:tabs>
          <w:tab w:val="left" w:pos="576"/>
          <w:tab w:val="left" w:pos="720"/>
          <w:tab w:val="left" w:pos="1152"/>
          <w:tab w:val="left" w:pos="1728"/>
          <w:tab w:val="left" w:pos="2592"/>
          <w:tab w:val="left" w:pos="7200"/>
          <w:tab w:val="left" w:pos="8208"/>
        </w:tabs>
        <w:jc w:val="center"/>
        <w:rPr>
          <w:color w:val="0000FF"/>
          <w:sz w:val="24"/>
          <w:szCs w:val="24"/>
        </w:rPr>
      </w:pPr>
    </w:p>
    <w:p w:rsidR="0023637C" w:rsidRDefault="0023637C">
      <w:pPr>
        <w:pStyle w:val="normal0"/>
        <w:jc w:val="center"/>
        <w:rPr>
          <w:sz w:val="24"/>
          <w:szCs w:val="24"/>
        </w:rPr>
      </w:pPr>
      <w:r>
        <w:rPr>
          <w:b/>
          <w:sz w:val="24"/>
          <w:szCs w:val="24"/>
        </w:rPr>
        <w:t>APROBACIÓN DE LAS CUENTAS ANUALES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b/>
          <w:sz w:val="24"/>
          <w:szCs w:val="24"/>
        </w:rPr>
        <w:t>BASE 39ª.- APROBACIÓN DE LAS CUENTAS ANUALES:</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sz w:val="24"/>
          <w:szCs w:val="24"/>
        </w:rPr>
      </w:pPr>
      <w:r>
        <w:rPr>
          <w:b/>
          <w:color w:val="FF0000"/>
          <w:sz w:val="24"/>
          <w:szCs w:val="24"/>
        </w:rPr>
        <w:tab/>
      </w:r>
      <w:r>
        <w:rPr>
          <w:sz w:val="24"/>
          <w:szCs w:val="24"/>
        </w:rPr>
        <w:t>El Pleno del Consorcio de Tributos aprobará inicialmente las Cuentas Anuales rendidas por el Presidente, para su incorporación a la Cuenta General del Excmo. Cabildo Insular de Tenerife.</w:t>
      </w:r>
    </w:p>
    <w:p w:rsidR="0023637C" w:rsidRDefault="0023637C">
      <w:pPr>
        <w:pStyle w:val="normal0"/>
        <w:tabs>
          <w:tab w:val="left" w:pos="720"/>
          <w:tab w:val="left" w:pos="7200"/>
          <w:tab w:val="left" w:pos="8208"/>
        </w:tabs>
        <w:jc w:val="both"/>
        <w:rPr>
          <w:color w:val="FF0000"/>
          <w:sz w:val="24"/>
          <w:szCs w:val="24"/>
        </w:rPr>
      </w:pPr>
      <w:r>
        <w:rPr>
          <w:color w:val="FF0000"/>
          <w:sz w:val="24"/>
          <w:szCs w:val="24"/>
        </w:rPr>
        <w:t xml:space="preserve">                                           </w:t>
      </w:r>
      <w:r>
        <w:rPr>
          <w:color w:val="FF0000"/>
          <w:sz w:val="24"/>
          <w:szCs w:val="24"/>
        </w:rPr>
        <w:tab/>
      </w:r>
    </w:p>
    <w:p w:rsidR="0023637C" w:rsidRDefault="0023637C">
      <w:pPr>
        <w:pStyle w:val="normal0"/>
        <w:tabs>
          <w:tab w:val="left" w:pos="576"/>
          <w:tab w:val="left" w:pos="720"/>
          <w:tab w:val="left" w:pos="1152"/>
          <w:tab w:val="left" w:pos="1728"/>
          <w:tab w:val="left" w:pos="2592"/>
          <w:tab w:val="left" w:pos="7200"/>
          <w:tab w:val="left" w:pos="8208"/>
        </w:tabs>
        <w:jc w:val="both"/>
        <w:rPr>
          <w:color w:val="FF0000"/>
          <w:sz w:val="24"/>
          <w:szCs w:val="24"/>
        </w:rPr>
      </w:pPr>
    </w:p>
    <w:p w:rsidR="0023637C" w:rsidRDefault="0023637C">
      <w:pPr>
        <w:pStyle w:val="normal0"/>
        <w:tabs>
          <w:tab w:val="left" w:pos="709"/>
          <w:tab w:val="left" w:pos="1152"/>
          <w:tab w:val="left" w:pos="1728"/>
          <w:tab w:val="left" w:pos="2592"/>
          <w:tab w:val="left" w:pos="7200"/>
          <w:tab w:val="left" w:pos="8208"/>
        </w:tabs>
        <w:jc w:val="center"/>
        <w:rPr>
          <w:sz w:val="24"/>
          <w:szCs w:val="24"/>
        </w:rPr>
      </w:pPr>
      <w:r>
        <w:rPr>
          <w:sz w:val="24"/>
          <w:szCs w:val="24"/>
        </w:rPr>
        <w:t>Santa Cruz de Tenerife, a 15 de Octubre de 2018.</w:t>
      </w:r>
    </w:p>
    <w:p w:rsidR="0023637C" w:rsidRDefault="0023637C">
      <w:pPr>
        <w:pStyle w:val="normal0"/>
        <w:tabs>
          <w:tab w:val="left" w:pos="576"/>
          <w:tab w:val="left" w:pos="720"/>
          <w:tab w:val="left" w:pos="1152"/>
          <w:tab w:val="left" w:pos="1728"/>
          <w:tab w:val="left" w:pos="2592"/>
          <w:tab w:val="left" w:pos="7200"/>
          <w:tab w:val="left" w:pos="8208"/>
        </w:tabs>
        <w:jc w:val="both"/>
        <w:rPr>
          <w:sz w:val="26"/>
          <w:szCs w:val="26"/>
        </w:rPr>
      </w:pPr>
    </w:p>
    <w:p w:rsidR="0023637C" w:rsidRDefault="0023637C">
      <w:pPr>
        <w:pStyle w:val="normal0"/>
        <w:tabs>
          <w:tab w:val="left" w:pos="576"/>
          <w:tab w:val="left" w:pos="720"/>
          <w:tab w:val="left" w:pos="1152"/>
          <w:tab w:val="left" w:pos="1728"/>
          <w:tab w:val="left" w:pos="2592"/>
          <w:tab w:val="left" w:pos="7200"/>
          <w:tab w:val="left" w:pos="8208"/>
        </w:tabs>
        <w:jc w:val="both"/>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p>
    <w:p w:rsidR="0023637C" w:rsidRDefault="0023637C">
      <w:pPr>
        <w:pStyle w:val="normal0"/>
        <w:tabs>
          <w:tab w:val="left" w:pos="720"/>
          <w:tab w:val="left" w:pos="7200"/>
          <w:tab w:val="left" w:pos="8208"/>
        </w:tabs>
        <w:jc w:val="center"/>
        <w:rPr>
          <w:sz w:val="24"/>
          <w:szCs w:val="24"/>
        </w:rPr>
      </w:pPr>
      <w:r>
        <w:rPr>
          <w:b/>
          <w:sz w:val="26"/>
          <w:szCs w:val="26"/>
        </w:rPr>
        <w:t>EL PRESIDENTE</w:t>
      </w:r>
      <w:r>
        <w:rPr>
          <w:sz w:val="26"/>
          <w:szCs w:val="26"/>
        </w:rPr>
        <w:t xml:space="preserve">, </w:t>
      </w:r>
      <w:r>
        <w:rPr>
          <w:b/>
          <w:sz w:val="26"/>
          <w:szCs w:val="26"/>
        </w:rPr>
        <w:t>P.D.</w:t>
      </w:r>
    </w:p>
    <w:p w:rsidR="0023637C" w:rsidRDefault="0023637C">
      <w:pPr>
        <w:pStyle w:val="normal0"/>
        <w:tabs>
          <w:tab w:val="left" w:pos="720"/>
          <w:tab w:val="left" w:pos="7200"/>
          <w:tab w:val="left" w:pos="8208"/>
        </w:tabs>
        <w:jc w:val="both"/>
        <w:rPr>
          <w:sz w:val="24"/>
          <w:szCs w:val="24"/>
        </w:rPr>
      </w:pPr>
    </w:p>
    <w:p w:rsidR="0023637C" w:rsidRDefault="0023637C">
      <w:pPr>
        <w:pStyle w:val="normal0"/>
        <w:tabs>
          <w:tab w:val="left" w:pos="720"/>
          <w:tab w:val="left" w:pos="7200"/>
          <w:tab w:val="left" w:pos="8208"/>
        </w:tabs>
        <w:jc w:val="both"/>
        <w:rPr>
          <w:color w:val="0000FF"/>
          <w:sz w:val="24"/>
          <w:szCs w:val="24"/>
        </w:rPr>
      </w:pPr>
    </w:p>
    <w:p w:rsidR="0023637C" w:rsidRDefault="0023637C">
      <w:pPr>
        <w:pStyle w:val="normal0"/>
        <w:tabs>
          <w:tab w:val="left" w:pos="720"/>
          <w:tab w:val="left" w:pos="7200"/>
          <w:tab w:val="left" w:pos="8208"/>
        </w:tabs>
        <w:jc w:val="both"/>
        <w:rPr>
          <w:color w:val="0000FF"/>
          <w:sz w:val="24"/>
          <w:szCs w:val="24"/>
        </w:rPr>
      </w:pPr>
    </w:p>
    <w:p w:rsidR="0023637C" w:rsidRDefault="0023637C">
      <w:pPr>
        <w:pStyle w:val="normal0"/>
        <w:tabs>
          <w:tab w:val="left" w:pos="720"/>
          <w:tab w:val="left" w:pos="7200"/>
          <w:tab w:val="left" w:pos="8208"/>
        </w:tabs>
        <w:jc w:val="both"/>
        <w:rPr>
          <w:color w:val="0000FF"/>
          <w:sz w:val="24"/>
          <w:szCs w:val="24"/>
        </w:rPr>
      </w:pPr>
      <w:r>
        <w:rPr>
          <w:b/>
          <w:color w:val="0000FF"/>
          <w:sz w:val="24"/>
          <w:szCs w:val="24"/>
        </w:rPr>
        <w:tab/>
      </w:r>
      <w:r>
        <w:rPr>
          <w:color w:val="0000FF"/>
          <w:sz w:val="24"/>
          <w:szCs w:val="24"/>
        </w:rPr>
        <w:t xml:space="preserve"> </w:t>
      </w:r>
    </w:p>
    <w:sectPr w:rsidR="0023637C" w:rsidSect="00C50B83">
      <w:headerReference w:type="default" r:id="rId7"/>
      <w:footerReference w:type="default" r:id="rId8"/>
      <w:pgSz w:w="11906" w:h="16838"/>
      <w:pgMar w:top="3798" w:right="1140" w:bottom="708" w:left="1560" w:header="0" w:footer="720" w:gutter="0"/>
      <w:pgNumType w:start="1"/>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37C" w:rsidRDefault="0023637C" w:rsidP="00C50B83">
      <w:r>
        <w:separator/>
      </w:r>
    </w:p>
  </w:endnote>
  <w:endnote w:type="continuationSeparator" w:id="0">
    <w:p w:rsidR="0023637C" w:rsidRDefault="0023637C" w:rsidP="00C50B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7C" w:rsidRDefault="0023637C">
    <w:pPr>
      <w:pStyle w:val="normal0"/>
      <w:tabs>
        <w:tab w:val="center" w:pos="4252"/>
        <w:tab w:val="right" w:pos="8504"/>
      </w:tabs>
      <w:jc w:val="right"/>
      <w:rPr>
        <w:strike/>
        <w:u w:val="single"/>
      </w:rPr>
    </w:pPr>
  </w:p>
  <w:p w:rsidR="0023637C" w:rsidRDefault="0023637C">
    <w:pPr>
      <w:pStyle w:val="normal0"/>
      <w:tabs>
        <w:tab w:val="center" w:pos="4252"/>
        <w:tab w:val="right" w:pos="8504"/>
      </w:tabs>
      <w:spacing w:after="56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37C" w:rsidRDefault="0023637C" w:rsidP="00C50B83">
      <w:r>
        <w:separator/>
      </w:r>
    </w:p>
  </w:footnote>
  <w:footnote w:type="continuationSeparator" w:id="0">
    <w:p w:rsidR="0023637C" w:rsidRDefault="0023637C" w:rsidP="00C50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37C" w:rsidRDefault="0023637C">
    <w:pPr>
      <w:pStyle w:val="normal0"/>
      <w:tabs>
        <w:tab w:val="left" w:pos="720"/>
        <w:tab w:val="left" w:pos="7200"/>
        <w:tab w:val="left" w:pos="8208"/>
      </w:tabs>
      <w:spacing w:before="993"/>
      <w:ind w:left="7200" w:right="360" w:hanging="7200"/>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49" type="#_x0000_t75" style="position:absolute;left:0;text-align:left;margin-left:22.7pt;margin-top:3.15pt;width:107.95pt;height:46.55pt;z-index:251660288;visibility:visible;mso-wrap-distance-left:9.05pt;mso-wrap-distance-right:9.05pt;mso-position-horizontal-relative:margin">
          <v:imagedata r:id="rId1" o:title=""/>
          <w10:wrap type="square" anchorx="margin"/>
        </v:shape>
      </w:pict>
    </w:r>
  </w:p>
  <w:p w:rsidR="0023637C" w:rsidRDefault="0023637C">
    <w:pPr>
      <w:pStyle w:val="normal0"/>
      <w:tabs>
        <w:tab w:val="left" w:pos="720"/>
        <w:tab w:val="left" w:pos="7200"/>
        <w:tab w:val="left" w:pos="8208"/>
      </w:tabs>
      <w:ind w:right="360"/>
      <w:jc w:val="right"/>
      <w:rPr>
        <w:sz w:val="24"/>
        <w:szCs w:val="24"/>
      </w:rPr>
    </w:pPr>
    <w:r>
      <w:rPr>
        <w:b/>
        <w:sz w:val="24"/>
        <w:szCs w:val="24"/>
      </w:rPr>
      <w:tab/>
      <w:t xml:space="preserve">                 </w:t>
    </w:r>
    <w:r>
      <w:rPr>
        <w:b/>
        <w:sz w:val="24"/>
        <w:szCs w:val="24"/>
      </w:rPr>
      <w:tab/>
    </w:r>
    <w:r>
      <w:rPr>
        <w:b/>
        <w:sz w:val="24"/>
        <w:szCs w:val="24"/>
      </w:rPr>
      <w:tab/>
    </w:r>
  </w:p>
  <w:p w:rsidR="0023637C" w:rsidRDefault="0023637C">
    <w:pPr>
      <w:pStyle w:val="normal0"/>
      <w:tabs>
        <w:tab w:val="left" w:pos="720"/>
        <w:tab w:val="left" w:pos="7200"/>
        <w:tab w:val="left" w:pos="8208"/>
      </w:tabs>
      <w:ind w:left="7200" w:right="360" w:hanging="7200"/>
      <w:jc w:val="right"/>
      <w:rPr>
        <w:sz w:val="24"/>
        <w:szCs w:val="24"/>
      </w:rPr>
    </w:pPr>
  </w:p>
  <w:p w:rsidR="0023637C" w:rsidRDefault="0023637C">
    <w:pPr>
      <w:pStyle w:val="normal0"/>
      <w:tabs>
        <w:tab w:val="left" w:pos="720"/>
        <w:tab w:val="left" w:pos="7200"/>
        <w:tab w:val="left" w:pos="8208"/>
      </w:tabs>
      <w:ind w:left="7200" w:right="360" w:hanging="7200"/>
      <w:jc w:val="right"/>
      <w:rPr>
        <w:b/>
        <w:sz w:val="24"/>
        <w:szCs w:val="24"/>
      </w:rPr>
    </w:pPr>
    <w:r>
      <w:rPr>
        <w:b/>
        <w:sz w:val="24"/>
        <w:szCs w:val="24"/>
      </w:rPr>
      <w:tab/>
      <w:t>PRESUPUESTO 2019</w:t>
    </w:r>
  </w:p>
  <w:p w:rsidR="0023637C" w:rsidRDefault="0023637C">
    <w:pPr>
      <w:pStyle w:val="normal0"/>
      <w:tabs>
        <w:tab w:val="left" w:pos="720"/>
        <w:tab w:val="left" w:pos="7200"/>
        <w:tab w:val="left" w:pos="8208"/>
      </w:tabs>
      <w:ind w:left="7200" w:right="360" w:hanging="7200"/>
      <w:jc w:val="right"/>
      <w:rPr>
        <w:sz w:val="24"/>
        <w:szCs w:val="24"/>
      </w:rPr>
    </w:pPr>
    <w:r>
      <w:rPr>
        <w:b/>
        <w:sz w:val="24"/>
        <w:szCs w:val="24"/>
      </w:rPr>
      <w:t xml:space="preserve"> BASES DE EJECUCIÓN</w:t>
    </w:r>
  </w:p>
  <w:p w:rsidR="0023637C" w:rsidRDefault="0023637C">
    <w:pPr>
      <w:pStyle w:val="normal0"/>
      <w:tabs>
        <w:tab w:val="left" w:pos="720"/>
        <w:tab w:val="left" w:pos="7200"/>
        <w:tab w:val="left" w:pos="8208"/>
      </w:tabs>
      <w:ind w:firstLine="7200"/>
      <w:rPr>
        <w:sz w:val="24"/>
        <w:szCs w:val="24"/>
      </w:rPr>
    </w:pPr>
    <w:r>
      <w:rPr>
        <w:sz w:val="24"/>
        <w:szCs w:val="24"/>
      </w:rPr>
      <w:tab/>
    </w:r>
    <w:r>
      <w:rPr>
        <w:sz w:val="24"/>
        <w:szCs w:val="24"/>
      </w:rPr>
      <w:tab/>
      <w:t xml:space="preserve">    Página   </w:t>
    </w:r>
    <w:r>
      <w:rPr>
        <w:sz w:val="24"/>
        <w:szCs w:val="24"/>
      </w:rPr>
      <w:fldChar w:fldCharType="begin"/>
    </w:r>
    <w:r>
      <w:rPr>
        <w:sz w:val="24"/>
        <w:szCs w:val="24"/>
      </w:rPr>
      <w:instrText>PAGE</w:instrText>
    </w:r>
    <w:r>
      <w:rPr>
        <w:sz w:val="24"/>
        <w:szCs w:val="24"/>
      </w:rPr>
      <w:fldChar w:fldCharType="separate"/>
    </w:r>
    <w:r>
      <w:rPr>
        <w:noProof/>
        <w:sz w:val="24"/>
        <w:szCs w:val="24"/>
      </w:rPr>
      <w:t>1</w:t>
    </w:r>
    <w:r>
      <w:rPr>
        <w:sz w:val="24"/>
        <w:szCs w:val="24"/>
      </w:rPr>
      <w:fldChar w:fldCharType="end"/>
    </w:r>
    <w:r>
      <w:rPr>
        <w:sz w:val="24"/>
        <w:szCs w:val="24"/>
      </w:rPr>
      <w:t>/</w:t>
    </w:r>
    <w:r>
      <w:rPr>
        <w:sz w:val="24"/>
        <w:szCs w:val="24"/>
      </w:rPr>
      <w:fldChar w:fldCharType="begin"/>
    </w:r>
    <w:r>
      <w:rPr>
        <w:sz w:val="24"/>
        <w:szCs w:val="24"/>
      </w:rPr>
      <w:instrText>NUMPAGES</w:instrText>
    </w:r>
    <w:r>
      <w:rPr>
        <w:sz w:val="24"/>
        <w:szCs w:val="24"/>
      </w:rPr>
      <w:fldChar w:fldCharType="separate"/>
    </w:r>
    <w:r>
      <w:rPr>
        <w:noProof/>
        <w:sz w:val="24"/>
        <w:szCs w:val="24"/>
      </w:rPr>
      <w:t>43</w:t>
    </w:r>
    <w:r>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7CD1"/>
    <w:multiLevelType w:val="multilevel"/>
    <w:tmpl w:val="FFFFFFFF"/>
    <w:lvl w:ilvl="0">
      <w:start w:val="1"/>
      <w:numFmt w:val="bullet"/>
      <w:lvlText w:val="❖"/>
      <w:lvlJc w:val="left"/>
      <w:pPr>
        <w:ind w:left="1296" w:hanging="360"/>
      </w:pPr>
      <w:rPr>
        <w:rFonts w:ascii="Arial" w:eastAsia="Times New Roman" w:hAnsi="Arial"/>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5B5332D"/>
    <w:multiLevelType w:val="multilevel"/>
    <w:tmpl w:val="FFFFFFFF"/>
    <w:lvl w:ilvl="0">
      <w:start w:val="1"/>
      <w:numFmt w:val="lowerLetter"/>
      <w:lvlText w:val="%1)"/>
      <w:lvlJc w:val="left"/>
      <w:pPr>
        <w:ind w:left="1069" w:hanging="360"/>
      </w:pPr>
      <w:rPr>
        <w:rFonts w:cs="Times New Roman"/>
        <w:vertAlign w:val="baseline"/>
      </w:rPr>
    </w:lvl>
    <w:lvl w:ilvl="1">
      <w:start w:val="1"/>
      <w:numFmt w:val="lowerLetter"/>
      <w:lvlText w:val="%2."/>
      <w:lvlJc w:val="left"/>
      <w:pPr>
        <w:ind w:left="25" w:hanging="360"/>
      </w:pPr>
      <w:rPr>
        <w:rFonts w:cs="Times New Roman"/>
        <w:vertAlign w:val="baseline"/>
      </w:rPr>
    </w:lvl>
    <w:lvl w:ilvl="2">
      <w:start w:val="1"/>
      <w:numFmt w:val="lowerLetter"/>
      <w:lvlText w:val="%3)"/>
      <w:lvlJc w:val="left"/>
      <w:pPr>
        <w:ind w:left="925" w:hanging="360"/>
      </w:pPr>
      <w:rPr>
        <w:rFonts w:cs="Times New Roman"/>
        <w:b/>
        <w:vertAlign w:val="baseline"/>
      </w:rPr>
    </w:lvl>
    <w:lvl w:ilvl="3">
      <w:start w:val="1"/>
      <w:numFmt w:val="decimal"/>
      <w:lvlText w:val="%4."/>
      <w:lvlJc w:val="left"/>
      <w:pPr>
        <w:ind w:left="1465" w:hanging="360"/>
      </w:pPr>
      <w:rPr>
        <w:rFonts w:cs="Times New Roman"/>
        <w:vertAlign w:val="baseline"/>
      </w:rPr>
    </w:lvl>
    <w:lvl w:ilvl="4">
      <w:start w:val="1"/>
      <w:numFmt w:val="lowerLetter"/>
      <w:lvlText w:val="%5."/>
      <w:lvlJc w:val="left"/>
      <w:pPr>
        <w:ind w:left="2185" w:hanging="360"/>
      </w:pPr>
      <w:rPr>
        <w:rFonts w:cs="Times New Roman"/>
        <w:vertAlign w:val="baseline"/>
      </w:rPr>
    </w:lvl>
    <w:lvl w:ilvl="5">
      <w:start w:val="1"/>
      <w:numFmt w:val="lowerRoman"/>
      <w:lvlText w:val="%6."/>
      <w:lvlJc w:val="right"/>
      <w:pPr>
        <w:ind w:left="2905" w:hanging="180"/>
      </w:pPr>
      <w:rPr>
        <w:rFonts w:cs="Times New Roman"/>
        <w:vertAlign w:val="baseline"/>
      </w:rPr>
    </w:lvl>
    <w:lvl w:ilvl="6">
      <w:start w:val="1"/>
      <w:numFmt w:val="decimal"/>
      <w:lvlText w:val="%7."/>
      <w:lvlJc w:val="left"/>
      <w:pPr>
        <w:ind w:left="3625" w:hanging="360"/>
      </w:pPr>
      <w:rPr>
        <w:rFonts w:cs="Times New Roman"/>
        <w:vertAlign w:val="baseline"/>
      </w:rPr>
    </w:lvl>
    <w:lvl w:ilvl="7">
      <w:start w:val="1"/>
      <w:numFmt w:val="lowerLetter"/>
      <w:lvlText w:val="%8."/>
      <w:lvlJc w:val="left"/>
      <w:pPr>
        <w:ind w:left="4345" w:hanging="360"/>
      </w:pPr>
      <w:rPr>
        <w:rFonts w:cs="Times New Roman"/>
        <w:vertAlign w:val="baseline"/>
      </w:rPr>
    </w:lvl>
    <w:lvl w:ilvl="8">
      <w:start w:val="1"/>
      <w:numFmt w:val="lowerRoman"/>
      <w:lvlText w:val="%9."/>
      <w:lvlJc w:val="right"/>
      <w:pPr>
        <w:ind w:left="5065" w:hanging="180"/>
      </w:pPr>
      <w:rPr>
        <w:rFonts w:cs="Times New Roman"/>
        <w:vertAlign w:val="baseline"/>
      </w:rPr>
    </w:lvl>
  </w:abstractNum>
  <w:abstractNum w:abstractNumId="2">
    <w:nsid w:val="0E686CA7"/>
    <w:multiLevelType w:val="multilevel"/>
    <w:tmpl w:val="FFFFFFFF"/>
    <w:lvl w:ilvl="0">
      <w:start w:val="1"/>
      <w:numFmt w:val="lowerLetter"/>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abstractNum w:abstractNumId="3">
    <w:nsid w:val="292C3105"/>
    <w:multiLevelType w:val="multilevel"/>
    <w:tmpl w:val="FFFFFFFF"/>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4">
    <w:nsid w:val="417D1825"/>
    <w:multiLevelType w:val="multilevel"/>
    <w:tmpl w:val="FFFFFFFF"/>
    <w:lvl w:ilvl="0">
      <w:start w:val="1"/>
      <w:numFmt w:val="lowerLetter"/>
      <w:lvlText w:val="%1)"/>
      <w:lvlJc w:val="left"/>
      <w:pPr>
        <w:ind w:left="1080"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439F7E00"/>
    <w:multiLevelType w:val="multilevel"/>
    <w:tmpl w:val="FFFFFFFF"/>
    <w:lvl w:ilvl="0">
      <w:start w:val="1"/>
      <w:numFmt w:val="lowerLetter"/>
      <w:lvlText w:val="%1)"/>
      <w:lvlJc w:val="left"/>
      <w:pPr>
        <w:ind w:left="936" w:hanging="360"/>
      </w:pPr>
      <w:rPr>
        <w:rFonts w:cs="Times New Roman"/>
        <w:vertAlign w:val="baseline"/>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4DB42D34"/>
    <w:multiLevelType w:val="multilevel"/>
    <w:tmpl w:val="FFFFFFFF"/>
    <w:lvl w:ilvl="0">
      <w:start w:val="2"/>
      <w:numFmt w:val="bullet"/>
      <w:lvlText w:val="-"/>
      <w:lvlJc w:val="left"/>
      <w:pPr>
        <w:ind w:left="1080" w:hanging="360"/>
      </w:pPr>
      <w:rPr>
        <w:rFonts w:ascii="Arial" w:eastAsia="Times New Roman" w:hAnsi="Arial"/>
        <w:color w:val="FF0000"/>
        <w:vertAlign w:val="baseline"/>
      </w:rPr>
    </w:lvl>
    <w:lvl w:ilvl="1">
      <w:start w:val="1"/>
      <w:numFmt w:val="bullet"/>
      <w:lvlText w:val="o"/>
      <w:lvlJc w:val="left"/>
      <w:pPr>
        <w:ind w:left="1800" w:hanging="360"/>
      </w:pPr>
      <w:rPr>
        <w:rFonts w:ascii="Arial" w:eastAsia="Times New Roman" w:hAnsi="Arial"/>
        <w:vertAlign w:val="baseline"/>
      </w:rPr>
    </w:lvl>
    <w:lvl w:ilvl="2">
      <w:start w:val="1"/>
      <w:numFmt w:val="bullet"/>
      <w:lvlText w:val="▪"/>
      <w:lvlJc w:val="left"/>
      <w:pPr>
        <w:ind w:left="2520" w:hanging="360"/>
      </w:pPr>
      <w:rPr>
        <w:rFonts w:ascii="Arial" w:eastAsia="Times New Roman" w:hAnsi="Arial"/>
        <w:vertAlign w:val="baseline"/>
      </w:rPr>
    </w:lvl>
    <w:lvl w:ilvl="3">
      <w:start w:val="1"/>
      <w:numFmt w:val="bullet"/>
      <w:lvlText w:val="●"/>
      <w:lvlJc w:val="left"/>
      <w:pPr>
        <w:ind w:left="3240" w:hanging="360"/>
      </w:pPr>
      <w:rPr>
        <w:rFonts w:ascii="Arial" w:eastAsia="Times New Roman" w:hAnsi="Arial"/>
        <w:vertAlign w:val="baseline"/>
      </w:rPr>
    </w:lvl>
    <w:lvl w:ilvl="4">
      <w:start w:val="1"/>
      <w:numFmt w:val="bullet"/>
      <w:lvlText w:val="o"/>
      <w:lvlJc w:val="left"/>
      <w:pPr>
        <w:ind w:left="3960" w:hanging="360"/>
      </w:pPr>
      <w:rPr>
        <w:rFonts w:ascii="Arial" w:eastAsia="Times New Roman" w:hAnsi="Arial"/>
        <w:vertAlign w:val="baseline"/>
      </w:rPr>
    </w:lvl>
    <w:lvl w:ilvl="5">
      <w:start w:val="1"/>
      <w:numFmt w:val="bullet"/>
      <w:lvlText w:val="▪"/>
      <w:lvlJc w:val="left"/>
      <w:pPr>
        <w:ind w:left="4680" w:hanging="360"/>
      </w:pPr>
      <w:rPr>
        <w:rFonts w:ascii="Arial" w:eastAsia="Times New Roman" w:hAnsi="Arial"/>
        <w:vertAlign w:val="baseline"/>
      </w:rPr>
    </w:lvl>
    <w:lvl w:ilvl="6">
      <w:start w:val="1"/>
      <w:numFmt w:val="bullet"/>
      <w:lvlText w:val="●"/>
      <w:lvlJc w:val="left"/>
      <w:pPr>
        <w:ind w:left="5400" w:hanging="360"/>
      </w:pPr>
      <w:rPr>
        <w:rFonts w:ascii="Arial" w:eastAsia="Times New Roman" w:hAnsi="Arial"/>
        <w:vertAlign w:val="baseline"/>
      </w:rPr>
    </w:lvl>
    <w:lvl w:ilvl="7">
      <w:start w:val="1"/>
      <w:numFmt w:val="bullet"/>
      <w:lvlText w:val="o"/>
      <w:lvlJc w:val="left"/>
      <w:pPr>
        <w:ind w:left="6120" w:hanging="360"/>
      </w:pPr>
      <w:rPr>
        <w:rFonts w:ascii="Arial" w:eastAsia="Times New Roman" w:hAnsi="Arial"/>
        <w:vertAlign w:val="baseline"/>
      </w:rPr>
    </w:lvl>
    <w:lvl w:ilvl="8">
      <w:start w:val="1"/>
      <w:numFmt w:val="bullet"/>
      <w:lvlText w:val="▪"/>
      <w:lvlJc w:val="left"/>
      <w:pPr>
        <w:ind w:left="6840" w:hanging="360"/>
      </w:pPr>
      <w:rPr>
        <w:rFonts w:ascii="Arial" w:eastAsia="Times New Roman" w:hAnsi="Arial"/>
        <w:vertAlign w:val="baseline"/>
      </w:rPr>
    </w:lvl>
  </w:abstractNum>
  <w:abstractNum w:abstractNumId="7">
    <w:nsid w:val="4E1E07F0"/>
    <w:multiLevelType w:val="hybridMultilevel"/>
    <w:tmpl w:val="32181AF2"/>
    <w:lvl w:ilvl="0" w:tplc="E24AF1B4">
      <w:start w:val="1"/>
      <w:numFmt w:val="lowerLetter"/>
      <w:lvlText w:val="%1)"/>
      <w:lvlJc w:val="left"/>
      <w:pPr>
        <w:tabs>
          <w:tab w:val="num" w:pos="1080"/>
        </w:tabs>
        <w:ind w:left="1080" w:hanging="36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8">
    <w:nsid w:val="50A21113"/>
    <w:multiLevelType w:val="multilevel"/>
    <w:tmpl w:val="FFFFFFFF"/>
    <w:lvl w:ilvl="0">
      <w:start w:val="1"/>
      <w:numFmt w:val="lowerLetter"/>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9">
    <w:nsid w:val="51A021FC"/>
    <w:multiLevelType w:val="multilevel"/>
    <w:tmpl w:val="FFFFFFFF"/>
    <w:lvl w:ilvl="0">
      <w:start w:val="5"/>
      <w:numFmt w:val="lowerLetter"/>
      <w:lvlText w:val="%1)"/>
      <w:lvlJc w:val="left"/>
      <w:pPr>
        <w:ind w:left="1069" w:hanging="360"/>
      </w:pPr>
      <w:rPr>
        <w:rFonts w:cs="Times New Roman"/>
        <w:vertAlign w:val="baseline"/>
      </w:rPr>
    </w:lvl>
    <w:lvl w:ilvl="1">
      <w:start w:val="1"/>
      <w:numFmt w:val="lowerLetter"/>
      <w:lvlText w:val="%2."/>
      <w:lvlJc w:val="left"/>
      <w:pPr>
        <w:ind w:left="1789" w:hanging="360"/>
      </w:pPr>
      <w:rPr>
        <w:rFonts w:cs="Times New Roman"/>
        <w:vertAlign w:val="baseline"/>
      </w:rPr>
    </w:lvl>
    <w:lvl w:ilvl="2">
      <w:start w:val="1"/>
      <w:numFmt w:val="lowerRoman"/>
      <w:lvlText w:val="%3."/>
      <w:lvlJc w:val="right"/>
      <w:pPr>
        <w:ind w:left="2509" w:hanging="180"/>
      </w:pPr>
      <w:rPr>
        <w:rFonts w:cs="Times New Roman"/>
        <w:vertAlign w:val="baseline"/>
      </w:rPr>
    </w:lvl>
    <w:lvl w:ilvl="3">
      <w:start w:val="1"/>
      <w:numFmt w:val="decimal"/>
      <w:lvlText w:val="%4."/>
      <w:lvlJc w:val="left"/>
      <w:pPr>
        <w:ind w:left="3229" w:hanging="360"/>
      </w:pPr>
      <w:rPr>
        <w:rFonts w:cs="Times New Roman"/>
        <w:vertAlign w:val="baseline"/>
      </w:rPr>
    </w:lvl>
    <w:lvl w:ilvl="4">
      <w:start w:val="1"/>
      <w:numFmt w:val="lowerLetter"/>
      <w:lvlText w:val="%5."/>
      <w:lvlJc w:val="left"/>
      <w:pPr>
        <w:ind w:left="3949" w:hanging="360"/>
      </w:pPr>
      <w:rPr>
        <w:rFonts w:cs="Times New Roman"/>
        <w:vertAlign w:val="baseline"/>
      </w:rPr>
    </w:lvl>
    <w:lvl w:ilvl="5">
      <w:start w:val="1"/>
      <w:numFmt w:val="lowerRoman"/>
      <w:lvlText w:val="%6."/>
      <w:lvlJc w:val="right"/>
      <w:pPr>
        <w:ind w:left="4669" w:hanging="180"/>
      </w:pPr>
      <w:rPr>
        <w:rFonts w:cs="Times New Roman"/>
        <w:vertAlign w:val="baseline"/>
      </w:rPr>
    </w:lvl>
    <w:lvl w:ilvl="6">
      <w:start w:val="1"/>
      <w:numFmt w:val="decimal"/>
      <w:lvlText w:val="%7."/>
      <w:lvlJc w:val="left"/>
      <w:pPr>
        <w:ind w:left="5389" w:hanging="360"/>
      </w:pPr>
      <w:rPr>
        <w:rFonts w:cs="Times New Roman"/>
        <w:vertAlign w:val="baseline"/>
      </w:rPr>
    </w:lvl>
    <w:lvl w:ilvl="7">
      <w:start w:val="1"/>
      <w:numFmt w:val="lowerLetter"/>
      <w:lvlText w:val="%8."/>
      <w:lvlJc w:val="left"/>
      <w:pPr>
        <w:ind w:left="6109" w:hanging="360"/>
      </w:pPr>
      <w:rPr>
        <w:rFonts w:cs="Times New Roman"/>
        <w:vertAlign w:val="baseline"/>
      </w:rPr>
    </w:lvl>
    <w:lvl w:ilvl="8">
      <w:start w:val="1"/>
      <w:numFmt w:val="lowerRoman"/>
      <w:lvlText w:val="%9."/>
      <w:lvlJc w:val="right"/>
      <w:pPr>
        <w:ind w:left="6829" w:hanging="180"/>
      </w:pPr>
      <w:rPr>
        <w:rFonts w:cs="Times New Roman"/>
        <w:vertAlign w:val="baseline"/>
      </w:rPr>
    </w:lvl>
  </w:abstractNum>
  <w:num w:numId="1">
    <w:abstractNumId w:val="6"/>
  </w:num>
  <w:num w:numId="2">
    <w:abstractNumId w:val="9"/>
  </w:num>
  <w:num w:numId="3">
    <w:abstractNumId w:val="0"/>
  </w:num>
  <w:num w:numId="4">
    <w:abstractNumId w:val="5"/>
  </w:num>
  <w:num w:numId="5">
    <w:abstractNumId w:val="3"/>
  </w:num>
  <w:num w:numId="6">
    <w:abstractNumId w:val="8"/>
  </w:num>
  <w:num w:numId="7">
    <w:abstractNumId w:val="4"/>
  </w:num>
  <w:num w:numId="8">
    <w:abstractNumId w:val="1"/>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B83"/>
    <w:rsid w:val="000661D6"/>
    <w:rsid w:val="001D57C0"/>
    <w:rsid w:val="0023637C"/>
    <w:rsid w:val="00281A01"/>
    <w:rsid w:val="00435E16"/>
    <w:rsid w:val="004F0E5A"/>
    <w:rsid w:val="0057228C"/>
    <w:rsid w:val="007873BA"/>
    <w:rsid w:val="007F5BB7"/>
    <w:rsid w:val="008C1814"/>
    <w:rsid w:val="00915C45"/>
    <w:rsid w:val="009F6AFE"/>
    <w:rsid w:val="00C50B83"/>
    <w:rsid w:val="00CA25C7"/>
    <w:rsid w:val="00EE416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28C"/>
    <w:rPr>
      <w:sz w:val="20"/>
      <w:szCs w:val="20"/>
    </w:rPr>
  </w:style>
  <w:style w:type="paragraph" w:styleId="Heading1">
    <w:name w:val="heading 1"/>
    <w:basedOn w:val="normal0"/>
    <w:next w:val="normal0"/>
    <w:link w:val="Heading1Char"/>
    <w:uiPriority w:val="99"/>
    <w:qFormat/>
    <w:rsid w:val="00C50B83"/>
    <w:pPr>
      <w:keepNext/>
      <w:keepLines/>
      <w:tabs>
        <w:tab w:val="left" w:pos="720"/>
        <w:tab w:val="left" w:pos="7200"/>
        <w:tab w:val="left" w:pos="8208"/>
      </w:tabs>
      <w:ind w:firstLine="720"/>
      <w:jc w:val="center"/>
      <w:outlineLvl w:val="0"/>
    </w:pPr>
    <w:rPr>
      <w:b/>
      <w:sz w:val="24"/>
      <w:szCs w:val="24"/>
    </w:rPr>
  </w:style>
  <w:style w:type="paragraph" w:styleId="Heading2">
    <w:name w:val="heading 2"/>
    <w:basedOn w:val="normal0"/>
    <w:next w:val="normal0"/>
    <w:link w:val="Heading2Char"/>
    <w:uiPriority w:val="99"/>
    <w:qFormat/>
    <w:rsid w:val="00C50B83"/>
    <w:pPr>
      <w:keepNext/>
      <w:keepLines/>
      <w:tabs>
        <w:tab w:val="left" w:pos="720"/>
        <w:tab w:val="left" w:pos="7200"/>
        <w:tab w:val="left" w:pos="8208"/>
      </w:tabs>
      <w:jc w:val="both"/>
      <w:outlineLvl w:val="1"/>
    </w:pPr>
    <w:rPr>
      <w:b/>
      <w:sz w:val="24"/>
      <w:szCs w:val="24"/>
    </w:rPr>
  </w:style>
  <w:style w:type="paragraph" w:styleId="Heading3">
    <w:name w:val="heading 3"/>
    <w:basedOn w:val="normal0"/>
    <w:next w:val="normal0"/>
    <w:link w:val="Heading3Char"/>
    <w:uiPriority w:val="99"/>
    <w:qFormat/>
    <w:rsid w:val="00C50B83"/>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C50B83"/>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C50B83"/>
    <w:pPr>
      <w:keepNext/>
      <w:keepLines/>
      <w:spacing w:before="220" w:after="40"/>
      <w:outlineLvl w:val="4"/>
    </w:pPr>
    <w:rPr>
      <w:b/>
      <w:sz w:val="22"/>
      <w:szCs w:val="22"/>
    </w:rPr>
  </w:style>
  <w:style w:type="paragraph" w:styleId="Heading6">
    <w:name w:val="heading 6"/>
    <w:basedOn w:val="normal0"/>
    <w:next w:val="normal0"/>
    <w:link w:val="Heading6Char"/>
    <w:uiPriority w:val="99"/>
    <w:qFormat/>
    <w:rsid w:val="00C50B83"/>
    <w:pPr>
      <w:keepNext/>
      <w:keepLines/>
      <w:spacing w:before="200" w:after="40"/>
      <w:outlineLvl w:val="5"/>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873B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873B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873B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873B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873B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7873BA"/>
    <w:rPr>
      <w:rFonts w:ascii="Calibri" w:hAnsi="Calibri" w:cs="Times New Roman"/>
      <w:b/>
      <w:bCs/>
    </w:rPr>
  </w:style>
  <w:style w:type="paragraph" w:customStyle="1" w:styleId="normal0">
    <w:name w:val="normal"/>
    <w:uiPriority w:val="99"/>
    <w:rsid w:val="00C50B83"/>
    <w:rPr>
      <w:sz w:val="20"/>
      <w:szCs w:val="20"/>
    </w:rPr>
  </w:style>
  <w:style w:type="paragraph" w:styleId="Title">
    <w:name w:val="Title"/>
    <w:basedOn w:val="normal0"/>
    <w:next w:val="normal0"/>
    <w:link w:val="TitleChar"/>
    <w:uiPriority w:val="99"/>
    <w:qFormat/>
    <w:rsid w:val="00C50B83"/>
    <w:pPr>
      <w:keepNext/>
      <w:keepLines/>
      <w:spacing w:before="480" w:after="120"/>
    </w:pPr>
    <w:rPr>
      <w:b/>
      <w:sz w:val="72"/>
      <w:szCs w:val="72"/>
    </w:rPr>
  </w:style>
  <w:style w:type="character" w:customStyle="1" w:styleId="TitleChar">
    <w:name w:val="Title Char"/>
    <w:basedOn w:val="DefaultParagraphFont"/>
    <w:link w:val="Title"/>
    <w:uiPriority w:val="99"/>
    <w:locked/>
    <w:rsid w:val="007873BA"/>
    <w:rPr>
      <w:rFonts w:ascii="Cambria" w:hAnsi="Cambria" w:cs="Times New Roman"/>
      <w:b/>
      <w:bCs/>
      <w:kern w:val="28"/>
      <w:sz w:val="32"/>
      <w:szCs w:val="32"/>
    </w:rPr>
  </w:style>
  <w:style w:type="paragraph" w:styleId="Subtitle">
    <w:name w:val="Subtitle"/>
    <w:basedOn w:val="normal0"/>
    <w:next w:val="normal0"/>
    <w:link w:val="SubtitleChar"/>
    <w:uiPriority w:val="99"/>
    <w:qFormat/>
    <w:rsid w:val="00C50B83"/>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7873BA"/>
    <w:rPr>
      <w:rFonts w:ascii="Cambria" w:hAnsi="Cambria" w:cs="Times New Roman"/>
      <w:sz w:val="24"/>
      <w:szCs w:val="24"/>
    </w:rPr>
  </w:style>
  <w:style w:type="table" w:customStyle="1" w:styleId="Estilo">
    <w:name w:val="Estilo"/>
    <w:uiPriority w:val="99"/>
    <w:rsid w:val="00C50B83"/>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C50B83"/>
    <w:rPr>
      <w:sz w:val="20"/>
      <w:szCs w:val="20"/>
    </w:rPr>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rsid w:val="00C50B83"/>
  </w:style>
  <w:style w:type="character" w:customStyle="1" w:styleId="CommentTextChar">
    <w:name w:val="Comment Text Char"/>
    <w:basedOn w:val="DefaultParagraphFont"/>
    <w:link w:val="CommentText"/>
    <w:uiPriority w:val="99"/>
    <w:semiHidden/>
    <w:locked/>
    <w:rsid w:val="00C50B83"/>
    <w:rPr>
      <w:rFonts w:cs="Times New Roman"/>
    </w:rPr>
  </w:style>
  <w:style w:type="character" w:styleId="CommentReference">
    <w:name w:val="annotation reference"/>
    <w:basedOn w:val="DefaultParagraphFont"/>
    <w:uiPriority w:val="99"/>
    <w:semiHidden/>
    <w:rsid w:val="00C50B83"/>
    <w:rPr>
      <w:rFonts w:cs="Times New Roman"/>
      <w:sz w:val="16"/>
      <w:szCs w:val="16"/>
    </w:rPr>
  </w:style>
  <w:style w:type="paragraph" w:styleId="BalloonText">
    <w:name w:val="Balloon Text"/>
    <w:basedOn w:val="Normal"/>
    <w:link w:val="BalloonTextChar"/>
    <w:uiPriority w:val="99"/>
    <w:semiHidden/>
    <w:rsid w:val="009F6AF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73BA"/>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43</Pages>
  <Words>13766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EJECUCIÓN DEL PRESUPUESTO PARA EL EJERCICIO 2019</dc:title>
  <dc:subject/>
  <dc:creator/>
  <cp:keywords/>
  <dc:description/>
  <cp:lastModifiedBy>egonzale</cp:lastModifiedBy>
  <cp:revision>2</cp:revision>
  <dcterms:created xsi:type="dcterms:W3CDTF">2018-10-22T12:18:00Z</dcterms:created>
  <dcterms:modified xsi:type="dcterms:W3CDTF">2018-10-22T12:18:00Z</dcterms:modified>
</cp:coreProperties>
</file>