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Layout w:type="fixed"/>
        <w:tblLook w:val="01E0" w:firstRow="1" w:lastRow="1" w:firstColumn="1" w:lastColumn="1" w:noHBand="0" w:noVBand="0"/>
      </w:tblPr>
      <w:tblGrid>
        <w:gridCol w:w="1802"/>
        <w:gridCol w:w="7588"/>
      </w:tblGrid>
      <w:tr w:rsidR="002D4BFA" w:rsidRPr="00147F0F" w:rsidTr="001944D2">
        <w:trPr>
          <w:trHeight w:val="708"/>
        </w:trPr>
        <w:tc>
          <w:tcPr>
            <w:tcW w:w="1802" w:type="dxa"/>
            <w:hideMark/>
          </w:tcPr>
          <w:p w:rsidR="002D4BFA" w:rsidRPr="00AE0105" w:rsidRDefault="002D4BFA" w:rsidP="001944D2">
            <w:pPr>
              <w:rPr>
                <w:rFonts w:ascii="Verdana" w:hAnsi="Verdana"/>
              </w:rPr>
            </w:pPr>
            <w:r>
              <w:rPr>
                <w:rFonts w:ascii="Verdana" w:hAnsi="Verdana"/>
                <w:noProof/>
                <w:lang w:val="es-ES" w:eastAsia="es-ES"/>
              </w:rPr>
              <w:drawing>
                <wp:inline distT="0" distB="0" distL="0" distR="0" wp14:anchorId="6CB59E08" wp14:editId="0E7C7F56">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6"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2D4BFA" w:rsidRPr="00AE0105" w:rsidRDefault="002D4BFA" w:rsidP="001944D2">
            <w:pPr>
              <w:pStyle w:val="Area"/>
              <w:spacing w:line="240" w:lineRule="auto"/>
              <w:rPr>
                <w:rFonts w:ascii="Verdana" w:hAnsi="Verdana"/>
                <w:b/>
                <w:sz w:val="22"/>
                <w:szCs w:val="22"/>
              </w:rPr>
            </w:pPr>
            <w:r w:rsidRPr="00AE0105">
              <w:rPr>
                <w:rFonts w:ascii="Verdana" w:hAnsi="Verdana"/>
                <w:b/>
                <w:sz w:val="22"/>
                <w:szCs w:val="22"/>
              </w:rPr>
              <w:t>Área de Presidencia</w:t>
            </w:r>
          </w:p>
          <w:p w:rsidR="002D4BFA" w:rsidRPr="00501429" w:rsidRDefault="002D4BFA" w:rsidP="001944D2">
            <w:pPr>
              <w:rPr>
                <w:rFonts w:cs="Arial"/>
                <w:spacing w:val="20"/>
                <w:w w:val="90"/>
                <w:sz w:val="18"/>
                <w14:shadow w14:blurRad="50800" w14:dist="38100" w14:dir="2700000" w14:sx="100000" w14:sy="100000" w14:kx="0" w14:ky="0" w14:algn="tl">
                  <w14:srgbClr w14:val="000000">
                    <w14:alpha w14:val="60000"/>
                  </w14:srgbClr>
                </w14:shadow>
              </w:rPr>
            </w:pPr>
            <w:r w:rsidRPr="00501429">
              <w:rPr>
                <w:rFonts w:cs="Arial"/>
                <w:spacing w:val="20"/>
                <w:w w:val="90"/>
                <w:sz w:val="18"/>
                <w14:shadow w14:blurRad="50800" w14:dist="38100" w14:dir="2700000" w14:sx="100000" w14:sy="100000" w14:kx="0" w14:ky="0" w14:algn="tl">
                  <w14:srgbClr w14:val="000000">
                    <w14:alpha w14:val="60000"/>
                  </w14:srgbClr>
                </w14:shadow>
              </w:rPr>
              <w:t>Secretaría General del Pleno.</w:t>
            </w:r>
          </w:p>
          <w:p w:rsidR="002D4BFA" w:rsidRPr="00A66EA2" w:rsidRDefault="002D4BFA" w:rsidP="001944D2">
            <w:pPr>
              <w:pStyle w:val="Area"/>
              <w:spacing w:line="240" w:lineRule="auto"/>
              <w:rPr>
                <w:rFonts w:ascii="Verdana" w:hAnsi="Verdana"/>
                <w:sz w:val="22"/>
                <w:szCs w:val="22"/>
                <w:lang w:val="es-ES_tradnl"/>
              </w:rPr>
            </w:pPr>
          </w:p>
        </w:tc>
      </w:tr>
    </w:tbl>
    <w:p w:rsidR="002D4BFA" w:rsidRDefault="002D4BFA" w:rsidP="002D4BFA"/>
    <w:p w:rsidR="002D4BFA" w:rsidRPr="002D4BFA" w:rsidRDefault="002D4BFA" w:rsidP="002D4BFA">
      <w:pPr>
        <w:pBdr>
          <w:bottom w:val="single" w:sz="6" w:space="1" w:color="auto"/>
        </w:pBdr>
        <w:spacing w:before="0"/>
        <w:ind w:left="284"/>
        <w:rPr>
          <w:rFonts w:ascii="Verdana" w:eastAsia="Times New Roman" w:hAnsi="Verdana"/>
          <w:b/>
          <w:sz w:val="22"/>
          <w:szCs w:val="22"/>
          <w:lang w:eastAsia="es-ES"/>
        </w:rPr>
      </w:pPr>
      <w:bookmarkStart w:id="0" w:name="_GoBack"/>
      <w:bookmarkEnd w:id="0"/>
    </w:p>
    <w:p w:rsidR="002D4BFA" w:rsidRPr="002D4BFA" w:rsidRDefault="002D4BFA" w:rsidP="002D4BFA">
      <w:pPr>
        <w:pBdr>
          <w:bottom w:val="single" w:sz="6" w:space="1" w:color="auto"/>
        </w:pBdr>
        <w:spacing w:before="0"/>
        <w:ind w:left="284"/>
        <w:rPr>
          <w:rFonts w:ascii="Verdana" w:eastAsia="Times New Roman" w:hAnsi="Verdana"/>
          <w:b/>
          <w:caps/>
          <w:sz w:val="22"/>
          <w:szCs w:val="22"/>
          <w:u w:val="single"/>
          <w:lang w:eastAsia="es-ES"/>
        </w:rPr>
      </w:pPr>
      <w:r w:rsidRPr="002D4BFA">
        <w:rPr>
          <w:rFonts w:ascii="Verdana" w:eastAsia="Times New Roman" w:hAnsi="Verdana"/>
          <w:b/>
          <w:sz w:val="22"/>
          <w:szCs w:val="22"/>
          <w:lang w:eastAsia="es-ES"/>
        </w:rPr>
        <w:t xml:space="preserve">SESIÓN EXTRAORDINARIA, CON RÉGIMEN JURÍDICO PROPIO DE ORDINARIA DEL PLENO DEL EXCELENTÍSIMO CABILDO INSULAR DE TENERIFE CELEBRADA EL DÍA 26 </w:t>
      </w:r>
      <w:r w:rsidRPr="002D4BFA">
        <w:rPr>
          <w:rFonts w:ascii="Verdana" w:eastAsia="Times New Roman" w:hAnsi="Verdana"/>
          <w:b/>
          <w:caps/>
          <w:sz w:val="22"/>
          <w:szCs w:val="22"/>
          <w:lang w:eastAsia="es-ES"/>
        </w:rPr>
        <w:t>de noviembre de 2018.</w:t>
      </w:r>
    </w:p>
    <w:p w:rsidR="002D4BFA" w:rsidRPr="002D4BFA" w:rsidRDefault="002D4BFA" w:rsidP="002D4BFA">
      <w:pPr>
        <w:spacing w:before="0"/>
        <w:rPr>
          <w:rFonts w:ascii="Verdana" w:eastAsia="Times New Roman" w:hAnsi="Verdana"/>
          <w:b/>
          <w:sz w:val="22"/>
          <w:szCs w:val="22"/>
          <w:lang w:eastAsia="es-ES"/>
        </w:rPr>
      </w:pPr>
    </w:p>
    <w:p w:rsidR="002D4BFA" w:rsidRPr="002D4BFA" w:rsidRDefault="002D4BFA" w:rsidP="002D4BFA">
      <w:pPr>
        <w:spacing w:before="36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En la ciudad de Santa Cruz de Tenerife, a veintiséis de noviembre de dos mil dieciocho siendo las diez horas y treinta minutos, se reunió el Excelentísimo Cabildo Insular de Tenerife, en el Salón de Sesiones del Palacio Insular, bajo la Presidencia del Excmo. Sr. Don </w:t>
      </w:r>
      <w:r w:rsidRPr="002D4BFA">
        <w:rPr>
          <w:rFonts w:ascii="Verdana" w:eastAsia="Times New Roman" w:hAnsi="Verdana"/>
          <w:b/>
          <w:sz w:val="22"/>
          <w:szCs w:val="22"/>
          <w:lang w:val="es-ES" w:eastAsia="es-ES"/>
        </w:rPr>
        <w:t>CARLOS ALONSO RODRÍGUEZ</w:t>
      </w:r>
      <w:r w:rsidRPr="002D4BFA">
        <w:rPr>
          <w:rFonts w:ascii="Verdana" w:eastAsia="Times New Roman" w:hAnsi="Verdana"/>
          <w:sz w:val="22"/>
          <w:szCs w:val="22"/>
          <w:lang w:val="es-ES" w:eastAsia="es-ES"/>
        </w:rPr>
        <w:t xml:space="preserve">, Presidente de dicha Excma. Corporación, para celebrar sesión </w:t>
      </w:r>
      <w:r w:rsidRPr="002D4BFA">
        <w:rPr>
          <w:rFonts w:ascii="Verdana" w:eastAsia="Times New Roman" w:hAnsi="Verdana"/>
          <w:b/>
          <w:sz w:val="22"/>
          <w:szCs w:val="22"/>
          <w:lang w:val="es-ES" w:eastAsia="es-ES"/>
        </w:rPr>
        <w:t>EXTRAORDINARIA, CON RÉGIMEN JURÍDICO PROPIO DE ORDINARIA</w:t>
      </w:r>
      <w:r w:rsidRPr="002D4BFA">
        <w:rPr>
          <w:rFonts w:ascii="Verdana" w:eastAsia="Times New Roman" w:hAnsi="Verdana"/>
          <w:sz w:val="22"/>
          <w:szCs w:val="22"/>
          <w:lang w:val="es-ES" w:eastAsia="es-ES"/>
        </w:rPr>
        <w:t xml:space="preserve"> de la misma, previo cumplimiento de los requisitos legales para ello prevenidos, con asistencia del Sr. Interventor de Fondos, Don </w:t>
      </w:r>
      <w:r w:rsidRPr="002D4BFA">
        <w:rPr>
          <w:rFonts w:ascii="Verdana" w:eastAsia="Times New Roman" w:hAnsi="Verdana"/>
          <w:b/>
          <w:sz w:val="22"/>
          <w:szCs w:val="22"/>
          <w:lang w:val="es-ES" w:eastAsia="es-ES"/>
        </w:rPr>
        <w:t>ANTONIO MESSÍA DE YRAOLA</w:t>
      </w:r>
      <w:r w:rsidRPr="002D4BFA">
        <w:rPr>
          <w:rFonts w:ascii="Verdana" w:eastAsia="Times New Roman" w:hAnsi="Verdana"/>
          <w:sz w:val="22"/>
          <w:szCs w:val="22"/>
          <w:lang w:val="es-ES" w:eastAsia="es-ES"/>
        </w:rPr>
        <w:t xml:space="preserve"> y del Sr. Secretario General, Don </w:t>
      </w:r>
      <w:r w:rsidRPr="002D4BFA">
        <w:rPr>
          <w:rFonts w:ascii="Verdana" w:eastAsia="Times New Roman" w:hAnsi="Verdana"/>
          <w:b/>
          <w:sz w:val="22"/>
          <w:szCs w:val="22"/>
          <w:lang w:val="es-ES" w:eastAsia="es-ES"/>
        </w:rPr>
        <w:t>DOMINGO JESÚS HERNÁNDEZ HERNÁNDEZ</w:t>
      </w:r>
      <w:r w:rsidRPr="002D4BFA">
        <w:rPr>
          <w:rFonts w:ascii="Verdana" w:eastAsia="Times New Roman" w:hAnsi="Verdana"/>
          <w:sz w:val="22"/>
          <w:szCs w:val="22"/>
          <w:lang w:val="es-ES" w:eastAsia="es-ES"/>
        </w:rPr>
        <w:t>.</w:t>
      </w:r>
    </w:p>
    <w:p w:rsidR="002D4BFA" w:rsidRPr="002D4BFA" w:rsidRDefault="002D4BFA" w:rsidP="002D4BFA">
      <w:pPr>
        <w:spacing w:before="0"/>
        <w:ind w:firstLine="709"/>
        <w:rPr>
          <w:rFonts w:ascii="Verdana" w:eastAsia="Times New Roman" w:hAnsi="Verdana"/>
          <w:sz w:val="22"/>
          <w:szCs w:val="22"/>
          <w:lang w:val="es-ES" w:eastAsia="es-ES"/>
        </w:rPr>
      </w:pPr>
    </w:p>
    <w:p w:rsidR="002D4BFA" w:rsidRPr="002D4BFA" w:rsidRDefault="002D4BFA" w:rsidP="002D4BFA">
      <w:pPr>
        <w:spacing w:before="120" w:after="120"/>
        <w:ind w:firstLine="567"/>
        <w:rPr>
          <w:rFonts w:ascii="Verdana" w:eastAsia="Times New Roman" w:hAnsi="Verdana"/>
          <w:sz w:val="22"/>
          <w:szCs w:val="22"/>
          <w:lang w:eastAsia="es-ES"/>
        </w:rPr>
      </w:pPr>
      <w:r w:rsidRPr="002D4BFA">
        <w:rPr>
          <w:rFonts w:ascii="Verdana" w:eastAsia="Times New Roman" w:hAnsi="Verdana"/>
          <w:sz w:val="22"/>
          <w:szCs w:val="22"/>
          <w:lang w:eastAsia="es-ES"/>
        </w:rPr>
        <w:t xml:space="preserve">Concurren los </w:t>
      </w:r>
      <w:r w:rsidRPr="002D4BFA">
        <w:rPr>
          <w:rFonts w:ascii="Verdana" w:eastAsia="Times New Roman" w:hAnsi="Verdana"/>
          <w:b/>
          <w:sz w:val="22"/>
          <w:szCs w:val="22"/>
          <w:lang w:eastAsia="es-ES"/>
        </w:rPr>
        <w:t>Sres. Consejeros</w:t>
      </w:r>
      <w:r w:rsidRPr="002D4BFA">
        <w:rPr>
          <w:rFonts w:ascii="Verdana" w:eastAsia="Times New Roman" w:hAnsi="Verdana"/>
          <w:sz w:val="22"/>
          <w:szCs w:val="22"/>
          <w:lang w:eastAsia="es-ES"/>
        </w:rPr>
        <w:t>:</w:t>
      </w:r>
    </w:p>
    <w:p w:rsidR="002D4BFA" w:rsidRPr="002D4BFA" w:rsidRDefault="002D4BFA" w:rsidP="002D4BFA">
      <w:pPr>
        <w:spacing w:before="360" w:after="120"/>
        <w:ind w:firstLine="709"/>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Grupo Coalición Canaria.</w:t>
      </w:r>
    </w:p>
    <w:p w:rsidR="002D4BFA" w:rsidRPr="002D4BFA" w:rsidRDefault="002D4BFA" w:rsidP="002D4BFA">
      <w:pPr>
        <w:spacing w:before="0"/>
        <w:ind w:left="5670" w:hanging="4961"/>
        <w:rPr>
          <w:rFonts w:ascii="Verdana" w:eastAsia="Times New Roman" w:hAnsi="Verdana"/>
          <w:sz w:val="14"/>
          <w:szCs w:val="22"/>
          <w:lang w:val="es-ES" w:eastAsia="es-ES"/>
        </w:rPr>
      </w:pPr>
      <w:r w:rsidRPr="002D4BFA">
        <w:rPr>
          <w:rFonts w:ascii="Verdana" w:eastAsia="Times New Roman" w:hAnsi="Verdana"/>
          <w:sz w:val="22"/>
          <w:szCs w:val="22"/>
          <w:lang w:val="es-ES" w:eastAsia="es-ES"/>
        </w:rPr>
        <w:t xml:space="preserve">Don Efraín Medina Hernández. </w:t>
      </w:r>
    </w:p>
    <w:p w:rsidR="002D4BFA" w:rsidRPr="002D4BFA" w:rsidRDefault="002D4BFA" w:rsidP="002D4BFA">
      <w:pPr>
        <w:spacing w:before="0"/>
        <w:ind w:left="4962" w:hanging="4253"/>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María Coromoto Yanes González.</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Antonio García Marichal.</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Alberto Bernabé Teja.</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María del Cristo Pérez Zamora.</w:t>
      </w:r>
    </w:p>
    <w:p w:rsidR="002D4BFA" w:rsidRPr="002D4BFA" w:rsidRDefault="002D4BFA" w:rsidP="002D4BFA">
      <w:pPr>
        <w:spacing w:before="0"/>
        <w:ind w:firstLine="709"/>
        <w:rPr>
          <w:rFonts w:ascii="Verdana" w:eastAsia="Times New Roman" w:hAnsi="Verdana"/>
          <w:sz w:val="22"/>
          <w:szCs w:val="22"/>
          <w:lang w:eastAsia="es-ES"/>
        </w:rPr>
      </w:pPr>
      <w:r w:rsidRPr="002D4BFA">
        <w:rPr>
          <w:rFonts w:ascii="Verdana" w:eastAsia="Times New Roman" w:hAnsi="Verdana"/>
          <w:sz w:val="22"/>
          <w:szCs w:val="22"/>
          <w:lang w:eastAsia="es-ES"/>
        </w:rPr>
        <w:t xml:space="preserve">Don Félix Fariña Rodríguez. </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Don Leopoldo Benjumea Gámez. </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Carmen Delia Herrera Priano.</w:t>
      </w:r>
    </w:p>
    <w:p w:rsidR="002D4BFA" w:rsidRPr="002D4BFA" w:rsidRDefault="002D4BFA" w:rsidP="002D4BFA">
      <w:pPr>
        <w:spacing w:before="360" w:after="120"/>
        <w:ind w:firstLine="709"/>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Grupo Socialista.</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Aurelio Abreu Expósito.</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Doña Josefa María Mesa Mora. </w:t>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Miguel Ángel Pérez Hernández.</w:t>
      </w:r>
    </w:p>
    <w:p w:rsidR="002D4BFA" w:rsidRPr="002D4BFA" w:rsidRDefault="002D4BFA" w:rsidP="002D4BFA">
      <w:pPr>
        <w:spacing w:before="0"/>
        <w:ind w:left="4253" w:hanging="3544"/>
        <w:rPr>
          <w:rFonts w:ascii="Verdana" w:eastAsia="Times New Roman" w:hAnsi="Verdana"/>
          <w:sz w:val="14"/>
          <w:szCs w:val="22"/>
          <w:lang w:val="es-ES" w:eastAsia="es-ES"/>
        </w:rPr>
      </w:pPr>
      <w:r w:rsidRPr="002D4BFA">
        <w:rPr>
          <w:rFonts w:ascii="Verdana" w:eastAsia="Times New Roman" w:hAnsi="Verdana"/>
          <w:sz w:val="22"/>
          <w:szCs w:val="22"/>
          <w:lang w:val="es-ES" w:eastAsia="es-ES"/>
        </w:rPr>
        <w:t xml:space="preserve">Doña Amaya Conde Martínez. </w:t>
      </w:r>
      <w:r w:rsidRPr="002D4BFA">
        <w:rPr>
          <w:rFonts w:ascii="Verdana" w:eastAsia="Times New Roman" w:hAnsi="Verdana"/>
          <w:sz w:val="14"/>
          <w:szCs w:val="22"/>
          <w:lang w:val="es-ES" w:eastAsia="es-ES"/>
        </w:rPr>
        <w:t>Se incorpora a las 10:53 horas, en el punto 4 del orden del día.</w:t>
      </w:r>
    </w:p>
    <w:p w:rsidR="002D4BFA" w:rsidRPr="002D4BFA" w:rsidRDefault="002D4BFA" w:rsidP="002D4BFA">
      <w:pPr>
        <w:spacing w:before="0"/>
        <w:ind w:left="5670" w:hanging="4961"/>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José Antonio Valbuena Alonso.</w:t>
      </w:r>
    </w:p>
    <w:p w:rsidR="002D4BFA" w:rsidRPr="002D4BFA" w:rsidRDefault="002D4BFA" w:rsidP="002D4BFA">
      <w:pPr>
        <w:spacing w:before="0"/>
        <w:ind w:left="4111" w:hanging="3402"/>
        <w:rPr>
          <w:rFonts w:ascii="Verdana" w:eastAsia="Times New Roman" w:hAnsi="Verdana"/>
          <w:sz w:val="6"/>
          <w:szCs w:val="22"/>
          <w:lang w:val="es-ES" w:eastAsia="es-ES"/>
        </w:rPr>
      </w:pPr>
      <w:r w:rsidRPr="002D4BFA">
        <w:rPr>
          <w:rFonts w:ascii="Verdana" w:eastAsia="Times New Roman" w:hAnsi="Verdana"/>
          <w:sz w:val="22"/>
          <w:szCs w:val="22"/>
          <w:lang w:val="es-ES" w:eastAsia="es-ES"/>
        </w:rPr>
        <w:t>Doña Estefanía Castro Chávez.</w:t>
      </w:r>
      <w:r w:rsidRPr="002D4BFA">
        <w:rPr>
          <w:rFonts w:ascii="Verdana" w:eastAsia="Times New Roman" w:hAnsi="Verdana"/>
          <w:sz w:val="14"/>
          <w:szCs w:val="22"/>
          <w:lang w:val="es-ES" w:eastAsia="es-ES"/>
        </w:rPr>
        <w:t xml:space="preserve"> </w:t>
      </w:r>
    </w:p>
    <w:p w:rsidR="002D4BFA" w:rsidRPr="002D4BFA" w:rsidRDefault="002D4BFA" w:rsidP="002D4BFA">
      <w:pPr>
        <w:spacing w:before="0"/>
        <w:ind w:left="5245" w:hanging="4536"/>
        <w:rPr>
          <w:rFonts w:ascii="Verdana" w:eastAsia="Times New Roman" w:hAnsi="Verdana"/>
          <w:sz w:val="6"/>
          <w:szCs w:val="22"/>
          <w:lang w:val="es-ES" w:eastAsia="es-ES"/>
        </w:rPr>
      </w:pPr>
      <w:r w:rsidRPr="002D4BFA">
        <w:rPr>
          <w:rFonts w:ascii="Verdana" w:eastAsia="Times New Roman" w:hAnsi="Verdana"/>
          <w:sz w:val="22"/>
          <w:szCs w:val="22"/>
          <w:lang w:val="es-ES" w:eastAsia="es-ES"/>
        </w:rPr>
        <w:t>Don Manuel Fernando Martínez Álvarez.</w:t>
      </w:r>
      <w:r w:rsidRPr="002D4BFA">
        <w:rPr>
          <w:rFonts w:ascii="Verdana" w:eastAsia="Times New Roman" w:hAnsi="Verdana"/>
          <w:sz w:val="14"/>
          <w:szCs w:val="22"/>
          <w:lang w:val="es-ES" w:eastAsia="es-ES"/>
        </w:rPr>
        <w:t xml:space="preserve"> </w:t>
      </w:r>
    </w:p>
    <w:p w:rsidR="002D4BFA" w:rsidRPr="002D4BFA" w:rsidRDefault="002D4BFA" w:rsidP="002D4BFA">
      <w:pPr>
        <w:spacing w:before="360" w:after="120"/>
        <w:ind w:firstLine="709"/>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Grupo Popular.</w:t>
      </w:r>
    </w:p>
    <w:p w:rsidR="002D4BFA" w:rsidRPr="002D4BFA" w:rsidRDefault="002D4BFA" w:rsidP="002D4BFA">
      <w:pPr>
        <w:spacing w:before="0"/>
        <w:ind w:left="4253" w:hanging="3544"/>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Ana Zurita Expósito.</w:t>
      </w:r>
    </w:p>
    <w:p w:rsidR="002D4BFA" w:rsidRPr="002D4BFA" w:rsidRDefault="002D4BFA" w:rsidP="002D4BFA">
      <w:pPr>
        <w:spacing w:before="0"/>
        <w:ind w:left="4253" w:hanging="3544"/>
        <w:rPr>
          <w:rFonts w:ascii="Verdana" w:eastAsia="Times New Roman" w:hAnsi="Verdana"/>
          <w:sz w:val="6"/>
          <w:szCs w:val="22"/>
          <w:lang w:val="es-ES" w:eastAsia="es-ES"/>
        </w:rPr>
      </w:pPr>
      <w:r w:rsidRPr="002D4BFA">
        <w:rPr>
          <w:rFonts w:ascii="Verdana" w:eastAsia="Times New Roman" w:hAnsi="Verdana"/>
          <w:sz w:val="22"/>
          <w:szCs w:val="22"/>
          <w:lang w:val="es-ES" w:eastAsia="es-ES"/>
        </w:rPr>
        <w:lastRenderedPageBreak/>
        <w:t>Don Sebastián Ledesma Martín.</w:t>
      </w:r>
      <w:r w:rsidRPr="002D4BFA">
        <w:rPr>
          <w:rFonts w:ascii="Verdana" w:eastAsia="Times New Roman" w:hAnsi="Verdana"/>
          <w:sz w:val="14"/>
          <w:szCs w:val="22"/>
          <w:lang w:val="es-ES" w:eastAsia="es-ES"/>
        </w:rPr>
        <w:t xml:space="preserve"> </w:t>
      </w:r>
    </w:p>
    <w:p w:rsidR="002D4BFA" w:rsidRPr="002D4BFA" w:rsidRDefault="002D4BFA" w:rsidP="002D4BFA">
      <w:pPr>
        <w:spacing w:before="0"/>
        <w:ind w:left="5103" w:hanging="4394"/>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Doña Natalia Asunción Mármol Reyes. </w:t>
      </w:r>
    </w:p>
    <w:p w:rsidR="002D4BFA" w:rsidRPr="002D4BFA" w:rsidRDefault="002D4BFA" w:rsidP="002D4BFA">
      <w:pPr>
        <w:spacing w:before="0"/>
        <w:ind w:left="5103" w:hanging="4394"/>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Manuel Fernández Vega.</w:t>
      </w:r>
    </w:p>
    <w:p w:rsidR="002D4BFA" w:rsidRPr="002D4BFA" w:rsidRDefault="002D4BFA" w:rsidP="002D4BFA">
      <w:pPr>
        <w:spacing w:before="0"/>
        <w:ind w:left="5103" w:hanging="4394"/>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Víctor Eduardo Reverón Gómez.</w:t>
      </w:r>
    </w:p>
    <w:p w:rsidR="002D4BFA" w:rsidRPr="002D4BFA" w:rsidRDefault="002D4BFA" w:rsidP="002D4BFA">
      <w:pPr>
        <w:tabs>
          <w:tab w:val="left" w:pos="3247"/>
        </w:tabs>
        <w:spacing w:before="360" w:after="120"/>
        <w:ind w:firstLine="709"/>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Grupo Podemos.</w:t>
      </w:r>
      <w:r w:rsidRPr="002D4BFA">
        <w:rPr>
          <w:rFonts w:ascii="Verdana" w:eastAsia="Times New Roman" w:hAnsi="Verdana"/>
          <w:b/>
          <w:sz w:val="22"/>
          <w:szCs w:val="22"/>
          <w:lang w:val="es-ES" w:eastAsia="es-ES"/>
        </w:rPr>
        <w:tab/>
      </w:r>
    </w:p>
    <w:p w:rsidR="002D4BFA" w:rsidRPr="002D4BFA" w:rsidRDefault="002D4BFA" w:rsidP="002D4BFA">
      <w:pPr>
        <w:spacing w:before="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Don Fernando Sabaté Bel. </w:t>
      </w:r>
    </w:p>
    <w:p w:rsidR="002D4BFA" w:rsidRPr="002D4BFA" w:rsidRDefault="002D4BFA" w:rsidP="002D4BFA">
      <w:pPr>
        <w:spacing w:before="0"/>
        <w:ind w:left="4820" w:hanging="4111"/>
        <w:rPr>
          <w:rFonts w:ascii="Verdana" w:eastAsia="Times New Roman" w:hAnsi="Verdana"/>
          <w:sz w:val="6"/>
          <w:szCs w:val="22"/>
          <w:lang w:val="es-ES" w:eastAsia="es-ES"/>
        </w:rPr>
      </w:pPr>
      <w:r w:rsidRPr="002D4BFA">
        <w:rPr>
          <w:rFonts w:ascii="Verdana" w:eastAsia="Times New Roman" w:hAnsi="Verdana"/>
          <w:sz w:val="22"/>
          <w:szCs w:val="22"/>
          <w:lang w:val="es-ES" w:eastAsia="es-ES"/>
        </w:rPr>
        <w:t xml:space="preserve">Doña Milagros de la Rosa Hormiga. </w:t>
      </w:r>
    </w:p>
    <w:p w:rsidR="002D4BFA" w:rsidRPr="002D4BFA" w:rsidRDefault="002D4BFA" w:rsidP="002D4BFA">
      <w:pPr>
        <w:spacing w:before="0"/>
        <w:ind w:left="3969" w:hanging="3260"/>
        <w:rPr>
          <w:rFonts w:ascii="Verdana" w:eastAsia="Times New Roman" w:hAnsi="Verdana"/>
          <w:sz w:val="14"/>
          <w:szCs w:val="22"/>
          <w:lang w:val="es-ES" w:eastAsia="es-ES"/>
        </w:rPr>
      </w:pPr>
      <w:r w:rsidRPr="002D4BFA">
        <w:rPr>
          <w:rFonts w:ascii="Verdana" w:eastAsia="Times New Roman" w:hAnsi="Verdana"/>
          <w:sz w:val="22"/>
          <w:szCs w:val="22"/>
          <w:lang w:val="es-ES" w:eastAsia="es-ES"/>
        </w:rPr>
        <w:t>Don Julio Concepción Pérez.</w:t>
      </w:r>
      <w:r w:rsidRPr="002D4BFA">
        <w:rPr>
          <w:rFonts w:ascii="Verdana" w:eastAsia="Times New Roman" w:hAnsi="Verdana"/>
          <w:sz w:val="14"/>
          <w:szCs w:val="22"/>
          <w:lang w:val="es-ES" w:eastAsia="es-ES"/>
        </w:rPr>
        <w:t xml:space="preserve"> </w:t>
      </w:r>
    </w:p>
    <w:p w:rsidR="002D4BFA" w:rsidRPr="002D4BFA" w:rsidRDefault="002D4BFA" w:rsidP="002D4BFA">
      <w:pPr>
        <w:spacing w:before="0"/>
        <w:ind w:left="4962" w:hanging="4253"/>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Doña Francisca Rosa Rivero Cabeza. </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Doña María José Belda Díaz. </w:t>
      </w:r>
    </w:p>
    <w:p w:rsidR="002D4BFA" w:rsidRPr="002D4BFA" w:rsidRDefault="002D4BFA" w:rsidP="002D4BFA">
      <w:pPr>
        <w:spacing w:before="360" w:after="120"/>
        <w:ind w:firstLine="709"/>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Asisten como Directores/as Insulares:</w:t>
      </w:r>
    </w:p>
    <w:p w:rsidR="002D4BFA" w:rsidRPr="002D4BFA" w:rsidRDefault="002D4BFA" w:rsidP="002D4BFA">
      <w:pPr>
        <w:spacing w:before="0"/>
        <w:ind w:firstLine="709"/>
        <w:rPr>
          <w:rFonts w:ascii="Verdana" w:eastAsia="Times New Roman" w:hAnsi="Verdana"/>
          <w:sz w:val="22"/>
          <w:szCs w:val="22"/>
          <w:lang w:eastAsia="es-ES"/>
        </w:rPr>
      </w:pPr>
      <w:r w:rsidRPr="002D4BFA">
        <w:rPr>
          <w:rFonts w:ascii="Verdana" w:eastAsia="Times New Roman" w:hAnsi="Verdana"/>
          <w:sz w:val="22"/>
          <w:szCs w:val="22"/>
          <w:lang w:eastAsia="es-ES"/>
        </w:rPr>
        <w:t>Don Miguel Becerra Domínguez.</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Juan Carlos Pérez Frías.</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 xml:space="preserve">Doña María Dolores Alonso Álamo. </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Javier Rodríguez Medina.</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Jesús Martín de Bernardo Rodríguez.</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Ofelia Manjón- Cabeza Cruz.</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Juana de la Rosa González.</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Juana María Reyes Melián.</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Don José Luis Rivero Plasencia.</w:t>
      </w:r>
    </w:p>
    <w:p w:rsidR="002D4BFA" w:rsidRPr="002D4BFA" w:rsidRDefault="002D4BFA" w:rsidP="002D4BFA">
      <w:pPr>
        <w:spacing w:before="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Doña Marta Arocha Correa.</w:t>
      </w:r>
    </w:p>
    <w:p w:rsidR="002D4BFA" w:rsidRPr="002D4BFA" w:rsidRDefault="002D4BFA" w:rsidP="002D4BFA">
      <w:pPr>
        <w:spacing w:before="0"/>
        <w:ind w:firstLine="708"/>
        <w:rPr>
          <w:rFonts w:ascii="Verdana" w:eastAsia="Times New Roman" w:hAnsi="Verdana"/>
          <w:sz w:val="22"/>
          <w:szCs w:val="22"/>
          <w:lang w:val="es-ES" w:eastAsia="es-ES"/>
        </w:rPr>
      </w:pPr>
    </w:p>
    <w:p w:rsidR="002D4BFA" w:rsidRPr="002D4BFA" w:rsidRDefault="002D4BFA" w:rsidP="002D4BFA">
      <w:pPr>
        <w:tabs>
          <w:tab w:val="left" w:pos="7938"/>
          <w:tab w:val="left" w:pos="8364"/>
          <w:tab w:val="left" w:pos="8505"/>
        </w:tabs>
        <w:autoSpaceDE w:val="0"/>
        <w:autoSpaceDN w:val="0"/>
        <w:adjustRightInd w:val="0"/>
        <w:spacing w:before="120"/>
        <w:ind w:firstLine="709"/>
        <w:rPr>
          <w:rFonts w:ascii="Verdana" w:eastAsia="Times New Roman" w:hAnsi="Verdana"/>
          <w:sz w:val="22"/>
          <w:szCs w:val="22"/>
          <w:lang w:val="es-ES" w:eastAsia="es-ES"/>
        </w:rPr>
      </w:pPr>
      <w:bookmarkStart w:id="1" w:name="ASUNTOSCUERPO"/>
      <w:r w:rsidRPr="002D4BFA">
        <w:rPr>
          <w:rFonts w:ascii="Verdana" w:eastAsia="Times New Roman" w:hAnsi="Verdana"/>
          <w:sz w:val="22"/>
          <w:szCs w:val="22"/>
          <w:lang w:val="es-ES" w:eastAsia="es-ES"/>
        </w:rPr>
        <w:t>Toma la palabra el Excmo. Presidente, para anunciar que c</w:t>
      </w:r>
      <w:r w:rsidRPr="002D4BFA">
        <w:rPr>
          <w:rFonts w:ascii="Verdana" w:eastAsia="Times New Roman" w:hAnsi="Verdana" w:cs="ArialMT"/>
          <w:sz w:val="22"/>
          <w:lang w:val="es-ES"/>
        </w:rPr>
        <w:t xml:space="preserve">on motivo de la celebración del Día Internacional de la eliminación de la violencia contra la mujer celebrado ayer 25 de noviembre, el pleno del </w:t>
      </w:r>
      <w:r w:rsidRPr="002D4BFA">
        <w:rPr>
          <w:rFonts w:ascii="Verdana" w:eastAsia="Times New Roman" w:hAnsi="Verdana" w:cs="ArialMT"/>
          <w:b/>
          <w:sz w:val="22"/>
          <w:lang w:val="es-ES"/>
        </w:rPr>
        <w:t>Cabildo Insular de Tenerife</w:t>
      </w:r>
      <w:r w:rsidRPr="002D4BFA">
        <w:rPr>
          <w:rFonts w:ascii="Verdana" w:eastAsia="Times New Roman" w:hAnsi="Verdana" w:cs="ArialMT"/>
          <w:sz w:val="22"/>
          <w:lang w:val="es-ES"/>
        </w:rPr>
        <w:t xml:space="preserve"> se adhiere a la Declaración institucional del Gobierno de Canarias realizada al efecto. Procediéndose a continuación, y antes del inicio de la presente sesión, a la lectura por parte de diversas Consejeras  de los distintos Grupos Políticos de la citada declaración, guardando a su término un minuto de silencio </w:t>
      </w:r>
      <w:r w:rsidRPr="002D4BFA">
        <w:rPr>
          <w:rFonts w:ascii="Verdana" w:eastAsia="Times New Roman" w:hAnsi="Verdana"/>
          <w:sz w:val="22"/>
          <w:szCs w:val="22"/>
          <w:lang w:val="es-ES" w:eastAsia="es-ES"/>
        </w:rPr>
        <w:t>en recuerdo de las víctimas y para reivindicar que no existan más:</w:t>
      </w:r>
    </w:p>
    <w:p w:rsidR="002D4BFA" w:rsidRPr="002D4BFA" w:rsidRDefault="002D4BFA" w:rsidP="002D4BFA">
      <w:pPr>
        <w:spacing w:after="240"/>
        <w:ind w:firstLine="709"/>
        <w:rPr>
          <w:rFonts w:ascii="Verdana" w:eastAsia="Times New Roman" w:hAnsi="Verdana" w:cs="Arial"/>
          <w:sz w:val="22"/>
          <w:szCs w:val="22"/>
          <w:lang w:val="es-ES"/>
        </w:rPr>
      </w:pPr>
      <w:r w:rsidRPr="002D4BFA">
        <w:rPr>
          <w:rFonts w:ascii="Verdana" w:eastAsia="Times New Roman" w:hAnsi="Verdana" w:cs="Arial"/>
          <w:sz w:val="22"/>
          <w:szCs w:val="22"/>
          <w:lang w:val="es-ES"/>
        </w:rPr>
        <w:t xml:space="preserve">Por el </w:t>
      </w:r>
      <w:r w:rsidRPr="002D4BFA">
        <w:rPr>
          <w:rFonts w:ascii="Verdana" w:eastAsia="Times New Roman" w:hAnsi="Verdana" w:cs="Arial"/>
          <w:b/>
          <w:sz w:val="22"/>
          <w:szCs w:val="22"/>
          <w:lang w:val="es-ES"/>
        </w:rPr>
        <w:t xml:space="preserve">GRUPO PODEMOS, </w:t>
      </w:r>
      <w:r w:rsidRPr="002D4BFA">
        <w:rPr>
          <w:rFonts w:ascii="Verdana" w:eastAsia="Times New Roman" w:hAnsi="Verdana" w:cs="Arial"/>
          <w:sz w:val="22"/>
          <w:szCs w:val="22"/>
          <w:lang w:val="es-ES"/>
        </w:rPr>
        <w:t>procede a la lectura Doña Francisca Rivero Cabeza:</w:t>
      </w:r>
    </w:p>
    <w:p w:rsidR="002D4BFA" w:rsidRPr="002D4BFA" w:rsidRDefault="002D4BFA" w:rsidP="002D4BFA">
      <w:pPr>
        <w:tabs>
          <w:tab w:val="left" w:pos="7938"/>
          <w:tab w:val="left" w:pos="8364"/>
          <w:tab w:val="left" w:pos="8505"/>
        </w:tabs>
        <w:autoSpaceDE w:val="0"/>
        <w:autoSpaceDN w:val="0"/>
        <w:adjustRightInd w:val="0"/>
        <w:spacing w:before="120"/>
        <w:ind w:firstLine="709"/>
        <w:rPr>
          <w:rFonts w:ascii="Verdana" w:eastAsia="Times New Roman" w:hAnsi="Verdana" w:cs="ArialMT"/>
          <w:b/>
          <w:i/>
          <w:sz w:val="22"/>
          <w:lang w:val="es-ES"/>
        </w:rPr>
      </w:pPr>
      <w:r w:rsidRPr="002D4BFA">
        <w:rPr>
          <w:rFonts w:ascii="Verdana" w:eastAsia="Times New Roman" w:hAnsi="Verdana" w:cs="ArialMT"/>
          <w:b/>
          <w:i/>
          <w:sz w:val="22"/>
          <w:lang w:val="es-ES"/>
        </w:rPr>
        <w:t>“</w:t>
      </w:r>
      <w:r w:rsidRPr="002D4BFA">
        <w:rPr>
          <w:rFonts w:ascii="Verdana" w:eastAsia="Times New Roman" w:hAnsi="Verdana" w:cs="Arial-ItalicMT"/>
          <w:b/>
          <w:i/>
          <w:iCs/>
          <w:sz w:val="22"/>
          <w:lang w:val="es-ES"/>
        </w:rPr>
        <w:t>Se entiende por violencia de género todas las manifestaciones de violencia ejercidas sobre las mujeres por el hecho de serlo que impliquen o puedan implicar daños o sufrimientos de naturaleza física, sexual, psicológica o económica, incluidas las amenazas de realizar dichos actos, coacción, intimidación o privación arbitraria de libertad, en la vida pública o privada, así como las conductas que tengan por objeto mantener a las mujeres en la sumisión, ya sea forzando su voluntad y su consentimiento o impidiendo el ejercicio de su legítima libertad de decisión en cualquier ámbito de su vida personal</w:t>
      </w:r>
      <w:r w:rsidRPr="002D4BFA">
        <w:rPr>
          <w:rFonts w:ascii="Verdana" w:eastAsia="Times New Roman" w:hAnsi="Verdana" w:cs="ArialMT"/>
          <w:b/>
          <w:i/>
          <w:sz w:val="22"/>
          <w:lang w:val="es-ES"/>
        </w:rPr>
        <w:t>”.</w:t>
      </w:r>
    </w:p>
    <w:p w:rsidR="002D4BFA" w:rsidRPr="002D4BFA" w:rsidRDefault="002D4BFA" w:rsidP="002D4BFA">
      <w:pPr>
        <w:tabs>
          <w:tab w:val="left" w:pos="7938"/>
          <w:tab w:val="left" w:pos="8364"/>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 xml:space="preserve">Así lo establece la Ley Canaria 16/2003, de 8 de abril, de Prevención y Protección Integral de las mujeres contra la Violencia de Género, que ya plasma lo contemplado en el Convenio de Estambul, con cuyos preceptos </w:t>
      </w:r>
      <w:r w:rsidRPr="002D4BFA">
        <w:rPr>
          <w:rFonts w:ascii="Verdana" w:eastAsia="Times New Roman" w:hAnsi="Verdana" w:cs="ArialMT"/>
          <w:i/>
          <w:sz w:val="22"/>
          <w:lang w:val="es-ES"/>
        </w:rPr>
        <w:lastRenderedPageBreak/>
        <w:t xml:space="preserve">estamos plenamente comprometidos en el Gobierno de Canarias. Se trata del acuerdo internacional de mayor alcance para hacer frente a esta grave violación de los derechos humanos y las libertades fundamentales, que remarca que la violencia de género es una manifestación del desequilibrio histórico de poder entre hombres y mujeres. Con motivo de la conmemoración el próximo 25 de noviembre del Día Internacional de la Eliminación de la Violencia contra las Mujeres, desde el </w:t>
      </w:r>
      <w:r w:rsidRPr="002D4BFA">
        <w:rPr>
          <w:rFonts w:ascii="Verdana" w:eastAsia="Times New Roman" w:hAnsi="Verdana" w:cs="ArialMT"/>
          <w:b/>
          <w:i/>
          <w:sz w:val="22"/>
          <w:lang w:val="es-ES"/>
        </w:rPr>
        <w:t>Cabildo Insular de Tenerife</w:t>
      </w:r>
      <w:r w:rsidRPr="002D4BFA">
        <w:rPr>
          <w:rFonts w:ascii="Verdana" w:eastAsia="Times New Roman" w:hAnsi="Verdana" w:cs="ArialMT"/>
          <w:i/>
          <w:sz w:val="22"/>
          <w:lang w:val="es-ES"/>
        </w:rPr>
        <w:t xml:space="preserve"> mostramos una vez más nuestra rotunda e inequívoca repulsa a las múltiples expresiones de la violencia de género, que se realizan de forma puntual o reiterada, y reforzamos nuestra determinación para seguir promoviendo la igualdad efectiva entre mujeres y hombres y lograr una sociedad futura libre de violencia de género.</w:t>
      </w:r>
    </w:p>
    <w:p w:rsidR="002D4BFA" w:rsidRPr="002D4BFA" w:rsidRDefault="002D4BFA" w:rsidP="002D4BFA">
      <w:pPr>
        <w:spacing w:after="240"/>
        <w:ind w:firstLine="709"/>
        <w:rPr>
          <w:rFonts w:ascii="Verdana" w:eastAsia="Times New Roman" w:hAnsi="Verdana" w:cs="Arial"/>
          <w:b/>
          <w:sz w:val="22"/>
          <w:szCs w:val="22"/>
          <w:lang w:val="es-ES"/>
        </w:rPr>
      </w:pPr>
      <w:r w:rsidRPr="002D4BFA">
        <w:rPr>
          <w:rFonts w:ascii="Verdana" w:eastAsia="Times New Roman" w:hAnsi="Verdana" w:cs="Arial"/>
          <w:sz w:val="22"/>
          <w:szCs w:val="22"/>
          <w:lang w:val="es-ES"/>
        </w:rPr>
        <w:t>A continuación, por el</w:t>
      </w:r>
      <w:r w:rsidRPr="002D4BFA">
        <w:rPr>
          <w:rFonts w:ascii="Verdana" w:eastAsia="Times New Roman" w:hAnsi="Verdana" w:cs="Arial"/>
          <w:b/>
          <w:sz w:val="22"/>
          <w:szCs w:val="22"/>
          <w:lang w:val="es-ES"/>
        </w:rPr>
        <w:t xml:space="preserve"> GRUPO POPULAR, </w:t>
      </w:r>
      <w:r w:rsidRPr="002D4BFA">
        <w:rPr>
          <w:rFonts w:ascii="Verdana" w:eastAsia="Times New Roman" w:hAnsi="Verdana" w:cs="Arial"/>
          <w:sz w:val="22"/>
          <w:szCs w:val="22"/>
          <w:lang w:val="es-ES"/>
        </w:rPr>
        <w:t>sigue leyendo Doña Natalia Mármol Reyes:</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Renovamos asimismo nuestro empeño en seguir impulsando y apuntalando medidas, actuaciones y políticas para asistir y proteger a las víctimas, mujeres y menores.</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Pero este grave problema social necesita actuaciones que no solo se centren en las consecuencias de este drama individual y colectivo. Es necesario insistir en los quiénes y los porqués para poder actuar con responsabilidad, eficiencia y garantía; la violencia de género la ejercen los hombres contra las mujeres y tiene sus raíces en la subordinación y dominación de las mujeres por los hombres. En el Ejecutivo canario nos sumamos al llamamiento a todas las personas integrantes de la sociedad, en particular a los hombres y niños, recogido en el Convenio de Estambul, para que cambien su actitud, e instamos a revisar actitudes cotidianas y a desterrar estereotipos, roles, prejuicios y conductas sexistas y machistas como pasos ineludibles para evitar que se sigan reproduciendo modelos de relación entre hombres y mujeres basados en la desigualdad y la discriminación.</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Hay que apremiar con renovado esfuerzo el cambio de mentalidades machistas que todavía hoy persisten en nuestra sociedad y promover las relaciones igualitarias entre sexos si realmente queremos acabar definitivamente con la violencia hacia las mujeres. El foco de atención debemos ponerlo en los varones, porque son los hombres quienes ejercen la violencia de género.</w:t>
      </w:r>
    </w:p>
    <w:p w:rsidR="002D4BFA" w:rsidRPr="002D4BFA" w:rsidRDefault="002D4BFA" w:rsidP="002D4BFA">
      <w:pPr>
        <w:spacing w:after="240"/>
        <w:ind w:firstLine="709"/>
        <w:rPr>
          <w:rFonts w:ascii="Verdana" w:eastAsia="Times New Roman" w:hAnsi="Verdana" w:cs="Arial"/>
          <w:b/>
          <w:sz w:val="22"/>
          <w:szCs w:val="22"/>
          <w:lang w:val="es-ES"/>
        </w:rPr>
      </w:pPr>
      <w:r w:rsidRPr="002D4BFA">
        <w:rPr>
          <w:rFonts w:ascii="Verdana" w:eastAsia="Times New Roman" w:hAnsi="Verdana" w:cs="Arial"/>
          <w:sz w:val="22"/>
          <w:szCs w:val="22"/>
          <w:lang w:val="es-ES"/>
        </w:rPr>
        <w:t>Por el</w:t>
      </w:r>
      <w:r w:rsidRPr="002D4BFA">
        <w:rPr>
          <w:rFonts w:ascii="Verdana" w:eastAsia="Times New Roman" w:hAnsi="Verdana" w:cs="Arial"/>
          <w:b/>
          <w:sz w:val="22"/>
          <w:szCs w:val="22"/>
          <w:lang w:val="es-ES"/>
        </w:rPr>
        <w:t xml:space="preserve"> GRUPO SOCIALISTA, </w:t>
      </w:r>
      <w:r w:rsidRPr="002D4BFA">
        <w:rPr>
          <w:rFonts w:ascii="Verdana" w:eastAsia="Times New Roman" w:hAnsi="Verdana" w:cs="Arial"/>
          <w:sz w:val="22"/>
          <w:szCs w:val="22"/>
          <w:lang w:val="es-ES"/>
        </w:rPr>
        <w:t>prosigue la lectura Dª Estefanía Castro Chávez:</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Además, estos se han de implicar no solo en la denuncia y rechazo, sino en la importancia de una educación cada vez más igualitaria en las nuevas generaciones en el trabajo de los valores de igualdad y tolerancia cero hacia la violencia de género.</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 xml:space="preserve">Y es prioritaria la contundencia y fortaleza de todos los sectores de la sociedad para advertir a los agresores de que no consentiremos ni una sola manifestación de la violencia contra las mujeres: violencia en la pareja o expareja, violencia sexual, violencia en el ámbito laboral, acoso por razón de género, acoso sexual, trata de mujeres y niñas, explotación sexual, </w:t>
      </w:r>
      <w:r w:rsidRPr="002D4BFA">
        <w:rPr>
          <w:rFonts w:ascii="Verdana" w:eastAsia="Times New Roman" w:hAnsi="Verdana" w:cs="ArialMT"/>
          <w:i/>
          <w:sz w:val="22"/>
          <w:lang w:val="es-ES"/>
        </w:rPr>
        <w:lastRenderedPageBreak/>
        <w:t>violencia contra los derechos sexuales y reproductivos de las mujeres, matrimonio a edad temprana, concertado o forzado, mutilación genital femenina, feminicidio, así como cualquier otra forma de violencia que lesione o sea susceptible de lesionar la dignidad, la integridad o la libertad de las mujeres.</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La violencia de género es un problema estructural, y como tal es primordial abordarla desde las edades más tempranas. Es esencial exponer, informar y concienciar contra ella desde la infancia, y en especial, en la adolescencia y juventud.</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Por ello, el Gobierno de Canarias, a través del Instituto Canario de Igualdad, centra este año su campaña institucional en alertar sobre la violencia sexual y dirige esta actuación a la población masculina joven y adolescente. Con ella se quiere incidir en el cambio de actitudes agresivas de los hombres hacia las mujeres en el ámbito sexual, para que muestren un total rechazo al abuso y uso de la violencia y para fomentar la denuncia de las agresiones sexuales.</w:t>
      </w:r>
    </w:p>
    <w:p w:rsidR="002D4BFA" w:rsidRPr="002D4BFA" w:rsidRDefault="002D4BFA" w:rsidP="002D4BFA">
      <w:pPr>
        <w:spacing w:after="240"/>
        <w:ind w:firstLine="709"/>
        <w:rPr>
          <w:rFonts w:ascii="Verdana" w:eastAsia="Times New Roman" w:hAnsi="Verdana" w:cs="Arial"/>
          <w:b/>
          <w:sz w:val="22"/>
          <w:szCs w:val="22"/>
          <w:lang w:val="es-ES"/>
        </w:rPr>
      </w:pPr>
      <w:r w:rsidRPr="002D4BFA">
        <w:rPr>
          <w:rFonts w:ascii="Verdana" w:eastAsia="Times New Roman" w:hAnsi="Verdana" w:cs="Arial"/>
          <w:b/>
          <w:sz w:val="22"/>
          <w:szCs w:val="22"/>
          <w:lang w:val="es-ES"/>
        </w:rPr>
        <w:t>Concluye</w:t>
      </w:r>
      <w:r w:rsidRPr="002D4BFA">
        <w:rPr>
          <w:rFonts w:ascii="Verdana" w:eastAsia="Times New Roman" w:hAnsi="Verdana" w:cs="Arial"/>
          <w:sz w:val="22"/>
          <w:szCs w:val="22"/>
          <w:lang w:val="es-ES"/>
        </w:rPr>
        <w:t xml:space="preserve"> la lectura Doña María Coromoto Yanes González por el</w:t>
      </w:r>
      <w:r w:rsidRPr="002D4BFA">
        <w:rPr>
          <w:rFonts w:ascii="Verdana" w:eastAsia="Times New Roman" w:hAnsi="Verdana" w:cs="Arial"/>
          <w:b/>
          <w:sz w:val="22"/>
          <w:szCs w:val="22"/>
          <w:lang w:val="es-ES"/>
        </w:rPr>
        <w:t xml:space="preserve"> GRUPO COALICIÓN  CANARIA-PNC:</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Persigue, en definitiva, que los y las jóvenes mantengan relaciones respetuosas e igualitarias. Porque solo con la igualdad plena, real y efectiva se conseguirá acabar con la violencia hacia las mujeres.</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La eliminación de esta violencia va más allá de resoluciones, declaraciones o convenios internacionales, nacionales o locales, y más allá de la elaboración de normativas o de decisiones políticas o actuaciones institucionales; requiere del compromiso activo y de la implicación colectiva, decidida y tangible. Tal y como recoge el texto del Pacto de Estado contra la violencia machista, “hombres y mujeres tienen que involucrarse y encontrar soluciones eficaces para la protección de las víctimas y la persecución de los autores, pero, sobre todo, para prevenir la violencia de género”.</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Un pacto suscrito a finales del pasado año y que recoge el ineludible compromiso de instituciones y partidos políticos. Un indiscutible y mayoritario compromiso que también la sociedad civil mostró meses después con las movilizaciones ciudadanas en contra de la violencia machista y por la igualdad efectiva entre mujeres y hombres.</w:t>
      </w:r>
    </w:p>
    <w:p w:rsidR="002D4BFA" w:rsidRPr="002D4BFA" w:rsidRDefault="002D4BFA" w:rsidP="002D4BFA">
      <w:pPr>
        <w:tabs>
          <w:tab w:val="left" w:pos="8505"/>
        </w:tabs>
        <w:autoSpaceDE w:val="0"/>
        <w:autoSpaceDN w:val="0"/>
        <w:adjustRightInd w:val="0"/>
        <w:spacing w:before="120"/>
        <w:ind w:firstLine="709"/>
        <w:rPr>
          <w:rFonts w:ascii="Verdana" w:eastAsia="Times New Roman" w:hAnsi="Verdana" w:cs="ArialMT"/>
          <w:i/>
          <w:sz w:val="22"/>
          <w:lang w:val="es-ES"/>
        </w:rPr>
      </w:pPr>
      <w:r w:rsidRPr="002D4BFA">
        <w:rPr>
          <w:rFonts w:ascii="Verdana" w:eastAsia="Times New Roman" w:hAnsi="Verdana" w:cs="ArialMT"/>
          <w:i/>
          <w:sz w:val="22"/>
          <w:lang w:val="es-ES"/>
        </w:rPr>
        <w:t>Es incuestionable que cada vez existe una mayor concienciación, sensibilización y responsabilidad, no solo institucional, sino también social, y que más voluntades se suman y se mueven para avanzar hacia la eliminación de la violencia de género para conseguir una sociedad más justa, libre, democrática y donde las relaciones entre mujeres y hombres se desarrollen en plena igualdad.”</w:t>
      </w:r>
    </w:p>
    <w:p w:rsidR="002D4BFA" w:rsidRPr="002D4BFA" w:rsidRDefault="002D4BFA" w:rsidP="002D4BFA">
      <w:pPr>
        <w:spacing w:before="360"/>
        <w:ind w:firstLine="709"/>
        <w:rPr>
          <w:rFonts w:ascii="Verdana" w:eastAsia="Times New Roman" w:hAnsi="Verdana"/>
          <w:b/>
          <w:sz w:val="22"/>
          <w:szCs w:val="22"/>
          <w:lang w:val="es-ES" w:eastAsia="es-ES"/>
        </w:rPr>
      </w:pPr>
      <w:r w:rsidRPr="002D4BFA">
        <w:rPr>
          <w:rFonts w:ascii="Verdana" w:eastAsia="Times New Roman" w:hAnsi="Verdana"/>
          <w:sz w:val="22"/>
          <w:szCs w:val="22"/>
          <w:lang w:val="es-ES" w:eastAsia="es-ES"/>
        </w:rPr>
        <w:t xml:space="preserve">Seguidamente se adoptaron los siguientes </w:t>
      </w:r>
      <w:r w:rsidRPr="002D4BFA">
        <w:rPr>
          <w:rFonts w:ascii="Verdana" w:eastAsia="Times New Roman" w:hAnsi="Verdana"/>
          <w:b/>
          <w:sz w:val="22"/>
          <w:szCs w:val="22"/>
          <w:lang w:val="es-ES" w:eastAsia="es-ES"/>
        </w:rPr>
        <w:t>acuerdos:</w:t>
      </w:r>
      <w:bookmarkStart w:id="2" w:name="ASUNTOS"/>
      <w:bookmarkEnd w:id="2"/>
    </w:p>
    <w:p w:rsidR="002D4BFA" w:rsidRPr="002D4BFA" w:rsidRDefault="002D4BFA" w:rsidP="002D4BFA">
      <w:pPr>
        <w:spacing w:before="600" w:after="24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ÁREA DE PRESIDENCIA.</w:t>
      </w:r>
    </w:p>
    <w:p w:rsidR="002D4BFA" w:rsidRPr="002D4BFA" w:rsidRDefault="002D4BFA" w:rsidP="002D4BFA">
      <w:pPr>
        <w:spacing w:before="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lastRenderedPageBreak/>
        <w:t>SERVICIO ADMINISTRATIVO DE ASESORAMIENTO LEGAL AL PLENO Y A LAS COMISIONES PLENARIAS, DE REGISTRO Y FE PÚBLICA DE DICHOS ÓRGANOS.</w:t>
      </w:r>
    </w:p>
    <w:p w:rsidR="002D4BFA" w:rsidRPr="002D4BFA" w:rsidRDefault="002D4BFA" w:rsidP="002D4BFA">
      <w:pPr>
        <w:spacing w:before="360" w:after="360"/>
        <w:ind w:firstLine="567"/>
        <w:rPr>
          <w:rFonts w:ascii="Verdana" w:eastAsia="Times New Roman" w:hAnsi="Verdana"/>
          <w:b/>
          <w:sz w:val="22"/>
          <w:szCs w:val="22"/>
          <w:lang w:eastAsia="es-ES"/>
        </w:rPr>
      </w:pPr>
      <w:bookmarkStart w:id="3" w:name="ASUNTO"/>
      <w:r w:rsidRPr="002D4BFA">
        <w:rPr>
          <w:rFonts w:ascii="Verdana" w:eastAsia="Times New Roman" w:hAnsi="Verdana"/>
          <w:b/>
          <w:sz w:val="22"/>
          <w:szCs w:val="22"/>
          <w:lang w:eastAsia="es-ES"/>
        </w:rPr>
        <w:t>1.- Lectura y aprobación, si procede, de las actas de las sesiones anteriores celebradas los días 28 de septiembre y 13 de noviembre de 2018.</w:t>
      </w:r>
    </w:p>
    <w:p w:rsidR="002D4BFA" w:rsidRPr="002D4BFA" w:rsidRDefault="002D4BFA" w:rsidP="002D4BFA">
      <w:pPr>
        <w:spacing w:before="0"/>
        <w:ind w:firstLine="567"/>
        <w:rPr>
          <w:rFonts w:ascii="Verdana" w:eastAsia="Times New Roman" w:hAnsi="Verdana" w:cs="Optimum"/>
          <w:sz w:val="22"/>
          <w:szCs w:val="22"/>
          <w:lang w:eastAsia="es-ES"/>
        </w:rPr>
      </w:pPr>
      <w:bookmarkStart w:id="4" w:name="ACUERDO"/>
      <w:bookmarkEnd w:id="3"/>
      <w:r w:rsidRPr="002D4BFA">
        <w:rPr>
          <w:rFonts w:ascii="Verdana" w:eastAsia="Times New Roman" w:hAnsi="Verdana" w:cs="Optimum"/>
          <w:sz w:val="22"/>
          <w:szCs w:val="22"/>
          <w:lang w:eastAsia="es-ES"/>
        </w:rPr>
        <w:t xml:space="preserve">A continuación se procede a dar lectura a las actas de las sesiones celebradas los días </w:t>
      </w:r>
      <w:r w:rsidRPr="002D4BFA">
        <w:rPr>
          <w:rFonts w:ascii="Verdana" w:eastAsia="Times New Roman" w:hAnsi="Verdana"/>
          <w:sz w:val="22"/>
          <w:szCs w:val="22"/>
          <w:lang w:eastAsia="es-ES"/>
        </w:rPr>
        <w:t>28 de septiembre y 13 de noviembre de 2018</w:t>
      </w:r>
      <w:r w:rsidRPr="002D4BFA">
        <w:rPr>
          <w:rFonts w:ascii="Verdana" w:eastAsia="Times New Roman" w:hAnsi="Verdana" w:cs="Optimum"/>
          <w:sz w:val="22"/>
          <w:szCs w:val="22"/>
          <w:lang w:eastAsia="es-ES"/>
        </w:rPr>
        <w:t>, las cuales, no presentándose objeciones ni enmiendas a las mismas, son aprobadas por unanimidad de los asistentes.</w:t>
      </w:r>
    </w:p>
    <w:bookmarkEnd w:id="4"/>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2.- Dación de cuenta del escrito del Grupo Popular de cambio de representante en la Comisión Plenaria de Gobierno Abierto, Tenerife 2030, Juventud e Igualdad, en sustitución de D. Pedro Suárez López de Vergara.</w:t>
      </w:r>
    </w:p>
    <w:p w:rsidR="002D4BFA" w:rsidRPr="002D4BFA" w:rsidRDefault="002D4BFA" w:rsidP="002D4BFA">
      <w:pPr>
        <w:spacing w:before="120" w:after="120"/>
        <w:rPr>
          <w:rFonts w:ascii="Verdana" w:eastAsia="Times New Roman" w:hAnsi="Verdana"/>
          <w:sz w:val="22"/>
          <w:szCs w:val="22"/>
          <w:lang w:val="es-ES" w:eastAsia="es-ES"/>
        </w:rPr>
      </w:pPr>
      <w:r w:rsidRPr="002D4BFA">
        <w:rPr>
          <w:rFonts w:ascii="Verdana" w:eastAsia="Times New Roman" w:hAnsi="Verdana"/>
          <w:sz w:val="22"/>
          <w:szCs w:val="22"/>
          <w:lang w:val="es-ES" w:eastAsia="es-ES"/>
        </w:rPr>
        <w:tab/>
        <w:t>De conformidad con el artículo 37, 3, d) del Reglamento Orgánico de esta Corporación, así como con lo dictaminado por la Comisión Plenaria de Presidencia celebrada el 22 de noviembre de 2018, el Pleno queda enterado del escrito del Grupo Popular por el que se adscribe al Consejero D. Víctor E. Reverón Gómez a la Comisión Plenaria de Gobierno Abierto, Tenerife 2030, Juventud e Igualdad, como titular en sustitución de D. Pedro Suárez López de Vergara.</w:t>
      </w:r>
    </w:p>
    <w:p w:rsidR="002D4BFA" w:rsidRPr="002D4BFA" w:rsidRDefault="002D4BFA" w:rsidP="002D4BFA">
      <w:pPr>
        <w:spacing w:before="120" w:after="120"/>
        <w:ind w:firstLine="708"/>
        <w:rPr>
          <w:rFonts w:ascii="Verdana" w:eastAsia="Times New Roman" w:hAnsi="Verdana"/>
          <w:sz w:val="22"/>
          <w:szCs w:val="22"/>
          <w:lang w:val="es-ES" w:eastAsia="es-ES"/>
        </w:rPr>
      </w:pPr>
      <w:r w:rsidRPr="002D4BFA">
        <w:rPr>
          <w:rFonts w:ascii="Verdana" w:eastAsia="Times New Roman" w:hAnsi="Verdana"/>
          <w:sz w:val="22"/>
          <w:szCs w:val="22"/>
          <w:lang w:val="es-ES" w:eastAsia="es-ES"/>
        </w:rPr>
        <w:t>En consecuencia, dicha Comisión Plenaria queda integrada por los siguientes miembros titulares:</w:t>
      </w:r>
    </w:p>
    <w:p w:rsidR="002D4BFA" w:rsidRPr="002D4BFA" w:rsidRDefault="002D4BFA" w:rsidP="002D4BFA">
      <w:pPr>
        <w:spacing w:before="360" w:after="120"/>
        <w:rPr>
          <w:rFonts w:ascii="Verdana" w:eastAsia="Times New Roman" w:hAnsi="Verdana"/>
          <w:sz w:val="22"/>
          <w:szCs w:val="22"/>
          <w:lang w:val="es-ES" w:eastAsia="es-ES"/>
        </w:rPr>
      </w:pPr>
      <w:r w:rsidRPr="002D4BFA">
        <w:rPr>
          <w:rFonts w:ascii="Verdana" w:eastAsia="Times New Roman" w:hAnsi="Verdana"/>
          <w:b/>
          <w:sz w:val="22"/>
          <w:szCs w:val="22"/>
          <w:lang w:val="es-ES" w:eastAsia="es-ES"/>
        </w:rPr>
        <w:t>Comisión Plenaria de Gobierno Abierto, Tenerife 2030, Juventud e Igualdad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tblGrid>
      <w:tr w:rsidR="002D4BFA" w:rsidRPr="002D4BFA" w:rsidTr="000B7CEC">
        <w:tc>
          <w:tcPr>
            <w:tcW w:w="7016" w:type="dxa"/>
          </w:tcPr>
          <w:p w:rsidR="002D4BFA" w:rsidRPr="002D4BFA" w:rsidRDefault="002D4BFA" w:rsidP="002D4BFA">
            <w:pPr>
              <w:keepNext/>
              <w:pBdr>
                <w:top w:val="single" w:sz="6" w:space="2" w:color="auto"/>
                <w:left w:val="single" w:sz="6" w:space="2" w:color="auto"/>
                <w:bottom w:val="single" w:sz="6" w:space="2" w:color="auto"/>
                <w:right w:val="single" w:sz="6" w:space="2" w:color="auto"/>
              </w:pBdr>
              <w:shd w:val="pct5" w:color="auto" w:fill="auto"/>
              <w:spacing w:before="0"/>
              <w:outlineLvl w:val="1"/>
              <w:rPr>
                <w:rFonts w:ascii="Verdana" w:eastAsia="Times New Roman" w:hAnsi="Verdana"/>
                <w:b/>
                <w:i/>
                <w:sz w:val="16"/>
                <w:szCs w:val="22"/>
                <w:lang w:eastAsia="es-ES"/>
              </w:rPr>
            </w:pPr>
            <w:r w:rsidRPr="002D4BFA">
              <w:rPr>
                <w:rFonts w:ascii="Verdana" w:eastAsia="Times New Roman" w:hAnsi="Verdana"/>
                <w:b/>
                <w:i/>
                <w:sz w:val="16"/>
                <w:szCs w:val="22"/>
                <w:lang w:eastAsia="es-ES"/>
              </w:rPr>
              <w:t>Titulares</w:t>
            </w:r>
          </w:p>
        </w:tc>
      </w:tr>
      <w:tr w:rsidR="002D4BFA" w:rsidRPr="002D4BFA" w:rsidTr="000B7CEC">
        <w:tc>
          <w:tcPr>
            <w:tcW w:w="7016" w:type="dxa"/>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Dª Mª Coromoto Yanes González-PRESIDENTA</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 Antonio García Marichal-Vicepresidente</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Dª Mª Cristo Pérez Zamora</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 Félix Fariña Rodríguez</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 Aurelio Abreu Expósito</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Dª Estefanía Castro Chávez</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Dª Amaya Conde Martínez</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Dª Natalia Mármol Reyes</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 Víctor E. Reverón Gómez</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Dª Francisca Rivero Cabeza</w:t>
            </w:r>
          </w:p>
        </w:tc>
      </w:tr>
      <w:tr w:rsidR="002D4BFA" w:rsidRPr="002D4BFA" w:rsidTr="000B7CEC">
        <w:tc>
          <w:tcPr>
            <w:tcW w:w="7016" w:type="dxa"/>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Dª Milagros de la Rosa Hormiga</w:t>
            </w:r>
          </w:p>
        </w:tc>
      </w:tr>
    </w:tbl>
    <w:p w:rsidR="002D4BFA" w:rsidRPr="002D4BFA" w:rsidRDefault="002D4BFA" w:rsidP="002D4BFA">
      <w:pPr>
        <w:spacing w:before="600" w:after="24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VICESECRETARÍA GENERAL.</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 xml:space="preserve">3.- Dación de cuenta de los Decretos y Resoluciones de los órganos superiores y directivos de la Administración Insular, así como de las Resoluciones en fase ADOM, dictados en el mes de </w:t>
      </w:r>
      <w:r w:rsidRPr="002D4BFA">
        <w:rPr>
          <w:rFonts w:ascii="Verdana" w:eastAsia="Times New Roman" w:hAnsi="Verdana"/>
          <w:b/>
          <w:sz w:val="22"/>
          <w:szCs w:val="22"/>
          <w:lang w:eastAsia="es-ES"/>
        </w:rPr>
        <w:lastRenderedPageBreak/>
        <w:t>octubre de 2018, en cumplimiento de lo previsto en el artículo 62 del R.O.F.</w:t>
      </w:r>
    </w:p>
    <w:p w:rsidR="002D4BFA" w:rsidRPr="002D4BFA" w:rsidRDefault="002D4BFA" w:rsidP="002D4BFA">
      <w:pPr>
        <w:spacing w:before="0"/>
        <w:ind w:firstLine="567"/>
        <w:rPr>
          <w:rFonts w:ascii="Verdana" w:eastAsia="Times New Roman" w:hAnsi="Verdana"/>
          <w:sz w:val="22"/>
          <w:szCs w:val="22"/>
          <w:lang w:eastAsia="es-ES"/>
        </w:rPr>
      </w:pPr>
      <w:r w:rsidRPr="002D4BFA">
        <w:rPr>
          <w:rFonts w:ascii="Verdana" w:eastAsia="Times New Roman" w:hAnsi="Verdana"/>
          <w:sz w:val="22"/>
          <w:szCs w:val="22"/>
          <w:lang w:eastAsia="es-ES"/>
        </w:rPr>
        <w:t xml:space="preserve">En cumplimiento de lo que dispone el artículo 62 del R.O.F. a los efectos de control y fiscalización de la gestión de los órganos de gobierno a que se refiere el artículo. 33.2,e) de la Ley 7/1985, de 2 de abril, </w:t>
      </w:r>
      <w:r w:rsidRPr="002D4BFA">
        <w:rPr>
          <w:rFonts w:ascii="Verdana" w:eastAsia="Times New Roman" w:hAnsi="Verdana"/>
          <w:b/>
          <w:sz w:val="22"/>
          <w:szCs w:val="22"/>
          <w:lang w:eastAsia="es-ES"/>
        </w:rPr>
        <w:t>este Pleno queda enterado</w:t>
      </w:r>
      <w:r w:rsidRPr="002D4BFA">
        <w:rPr>
          <w:rFonts w:ascii="Verdana" w:eastAsia="Times New Roman" w:hAnsi="Verdana"/>
          <w:sz w:val="22"/>
          <w:szCs w:val="22"/>
          <w:lang w:eastAsia="es-ES"/>
        </w:rPr>
        <w:t xml:space="preserve"> de los Decretos de la Presidencia y de las Resoluciones de los Consejeros Insulares de Área, Consejeros Delegados y demás órganos superiores y directivos de la Administración Insular, así como de las Resoluciones en fase ADOM correspondientes al mes de octubre de 2018.</w:t>
      </w:r>
    </w:p>
    <w:p w:rsidR="002D4BFA" w:rsidRPr="002D4BFA" w:rsidRDefault="002D4BFA" w:rsidP="002D4BFA">
      <w:pPr>
        <w:spacing w:before="60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ASESORAMIENTO JURÍDICO.</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4.- Dación de cuenta de la "Instrucción para la incorporación de cláusulas sociales y medioambientales en la contratación pública del Cabildo Insular de Tenerife y su Sector Público".</w:t>
      </w:r>
    </w:p>
    <w:p w:rsidR="002D4BFA" w:rsidRPr="002D4BFA" w:rsidRDefault="002D4BFA" w:rsidP="002D4BFA">
      <w:pPr>
        <w:autoSpaceDE w:val="0"/>
        <w:autoSpaceDN w:val="0"/>
        <w:adjustRightInd w:val="0"/>
        <w:spacing w:before="120" w:after="120"/>
        <w:ind w:firstLine="708"/>
        <w:rPr>
          <w:rFonts w:ascii="Verdana" w:eastAsia="Times New Roman" w:hAnsi="Verdana" w:cs="Arial"/>
          <w:color w:val="000000"/>
          <w:sz w:val="22"/>
          <w:szCs w:val="22"/>
          <w:lang w:val="es-ES" w:eastAsia="es-ES"/>
        </w:rPr>
      </w:pPr>
      <w:r w:rsidRPr="002D4BFA">
        <w:rPr>
          <w:rFonts w:ascii="Verdana" w:eastAsia="Times New Roman" w:hAnsi="Verdana" w:cs="Arial"/>
          <w:sz w:val="22"/>
          <w:szCs w:val="22"/>
          <w:lang w:eastAsia="es-ES"/>
        </w:rPr>
        <w:t xml:space="preserve">Visto el </w:t>
      </w:r>
      <w:r w:rsidRPr="002D4BFA">
        <w:rPr>
          <w:rFonts w:ascii="Verdana" w:eastAsia="Times New Roman" w:hAnsi="Verdana" w:cs="Arial"/>
          <w:b/>
          <w:sz w:val="22"/>
          <w:szCs w:val="22"/>
          <w:lang w:eastAsia="es-ES"/>
        </w:rPr>
        <w:t>Acuerdo del Consejo de Gobierno Insular, adoptado en sesión ordinaria celebrada el día 9 de octubre de 2018</w:t>
      </w:r>
      <w:r w:rsidRPr="002D4BFA">
        <w:rPr>
          <w:rFonts w:ascii="Verdana" w:eastAsia="Times New Roman" w:hAnsi="Verdana" w:cs="Arial"/>
          <w:sz w:val="22"/>
          <w:szCs w:val="22"/>
          <w:lang w:eastAsia="es-ES"/>
        </w:rPr>
        <w:t xml:space="preserve">, en virtud del cual se </w:t>
      </w:r>
      <w:r w:rsidRPr="002D4BFA">
        <w:rPr>
          <w:rFonts w:ascii="Verdana" w:eastAsia="Times New Roman" w:hAnsi="Verdana" w:cs="Arial"/>
          <w:b/>
          <w:sz w:val="22"/>
          <w:szCs w:val="22"/>
          <w:lang w:eastAsia="es-ES"/>
        </w:rPr>
        <w:t>aprueba</w:t>
      </w:r>
      <w:r w:rsidRPr="002D4BFA">
        <w:rPr>
          <w:rFonts w:ascii="Verdana" w:eastAsia="Times New Roman" w:hAnsi="Verdana" w:cs="Arial"/>
          <w:sz w:val="22"/>
          <w:szCs w:val="22"/>
          <w:lang w:eastAsia="es-ES"/>
        </w:rPr>
        <w:t xml:space="preserve"> la “</w:t>
      </w:r>
      <w:r w:rsidRPr="002D4BFA">
        <w:rPr>
          <w:rFonts w:ascii="Verdana" w:eastAsia="Times New Roman" w:hAnsi="Verdana" w:cs="Arial"/>
          <w:b/>
          <w:i/>
          <w:sz w:val="22"/>
          <w:szCs w:val="22"/>
          <w:lang w:eastAsia="es-ES"/>
        </w:rPr>
        <w:t xml:space="preserve">Instrucción </w:t>
      </w:r>
      <w:r w:rsidRPr="002D4BFA">
        <w:rPr>
          <w:rFonts w:ascii="Verdana" w:eastAsia="Times New Roman" w:hAnsi="Verdana" w:cs="Arial"/>
          <w:b/>
          <w:bCs/>
          <w:i/>
          <w:iCs/>
          <w:sz w:val="22"/>
          <w:szCs w:val="22"/>
          <w:lang w:val="es-ES" w:eastAsia="es-ES"/>
        </w:rPr>
        <w:t>para la incorporación de cláusulas sociales y medioambientales en la contratación pública del Cabildo Insular de Tenerife y su Sector Público</w:t>
      </w:r>
      <w:r w:rsidRPr="002D4BFA">
        <w:rPr>
          <w:rFonts w:ascii="Verdana" w:eastAsia="Times New Roman" w:hAnsi="Verdana" w:cs="Arial"/>
          <w:sz w:val="22"/>
          <w:szCs w:val="22"/>
          <w:lang w:val="es-ES" w:eastAsia="es-ES"/>
        </w:rPr>
        <w:t>" y cuyo tenor literal es el siguiente:</w:t>
      </w:r>
    </w:p>
    <w:p w:rsidR="002D4BFA" w:rsidRPr="002D4BFA" w:rsidRDefault="002D4BFA" w:rsidP="002D4BFA">
      <w:pPr>
        <w:autoSpaceDE w:val="0"/>
        <w:autoSpaceDN w:val="0"/>
        <w:adjustRightInd w:val="0"/>
        <w:spacing w:before="120" w:after="120"/>
        <w:ind w:firstLine="708"/>
        <w:rPr>
          <w:rFonts w:ascii="Verdana" w:eastAsia="Times New Roman" w:hAnsi="Verdana" w:cs="Arial"/>
          <w:i/>
          <w:color w:val="000000"/>
          <w:sz w:val="22"/>
          <w:szCs w:val="22"/>
          <w:lang w:val="es-ES" w:eastAsia="es-ES"/>
        </w:rPr>
      </w:pPr>
      <w:r w:rsidRPr="002D4BFA">
        <w:rPr>
          <w:rFonts w:ascii="Verdana" w:eastAsia="Times New Roman" w:hAnsi="Verdana" w:cs="Arial"/>
          <w:color w:val="000000"/>
          <w:sz w:val="22"/>
          <w:szCs w:val="22"/>
          <w:lang w:val="es-ES" w:eastAsia="es-ES"/>
        </w:rPr>
        <w:t>“</w:t>
      </w:r>
      <w:r w:rsidRPr="002D4BFA">
        <w:rPr>
          <w:rFonts w:ascii="Verdana" w:eastAsia="Times New Roman" w:hAnsi="Verdana" w:cs="Arial"/>
          <w:i/>
          <w:color w:val="000000"/>
          <w:sz w:val="22"/>
          <w:szCs w:val="22"/>
          <w:lang w:val="es-ES" w:eastAsia="es-ES"/>
        </w:rPr>
        <w:t xml:space="preserve">La preocupación por la incorporación de cláusulas sociales en la contratación del Cabildo Insular de Tenerife queda constatada en la adopción por el Consejo de Gobierno, en sesión celebrada el 6 de mayo de 2013, del acuerdo por el que se encomendó al Área de Empleo, Desarrollo Económico, Comercio y Acción Exterior, el estudio de la incorporación de cláusulas sociales en los Pliegos y demás documentación de contratación que se llevara a efecto por todos los órganos de contratación del Cabildo y por sus entidades dependientes. A propuesta de dicha Área, por acuerdo del Pleno de 3 de junio de 2013, modificado por acuerdo posterior de 27 de abril de 2018, se procedió a la aprobación de diversas determinaciones de general aplicación, relativas a criterios de adjudicación de carácter social y sobre condiciones de ejecución de carácter social, en los términos que constan en el mismo. </w:t>
      </w:r>
    </w:p>
    <w:p w:rsidR="002D4BFA" w:rsidRPr="002D4BFA" w:rsidRDefault="002D4BFA" w:rsidP="002D4BFA">
      <w:pPr>
        <w:autoSpaceDE w:val="0"/>
        <w:autoSpaceDN w:val="0"/>
        <w:adjustRightInd w:val="0"/>
        <w:spacing w:before="120" w:after="120"/>
        <w:ind w:firstLine="708"/>
        <w:rPr>
          <w:rFonts w:ascii="Verdana" w:eastAsia="Times New Roman" w:hAnsi="Verdana" w:cs="Arial"/>
          <w:i/>
          <w:color w:val="000000"/>
          <w:sz w:val="22"/>
          <w:szCs w:val="22"/>
          <w:lang w:val="es-ES" w:eastAsia="es-ES"/>
        </w:rPr>
      </w:pPr>
      <w:r w:rsidRPr="002D4BFA">
        <w:rPr>
          <w:rFonts w:ascii="Verdana" w:eastAsia="Times New Roman" w:hAnsi="Verdana" w:cs="Arial"/>
          <w:i/>
          <w:color w:val="000000"/>
          <w:sz w:val="22"/>
          <w:szCs w:val="22"/>
          <w:lang w:val="es-ES" w:eastAsia="es-ES"/>
        </w:rPr>
        <w:t>En el ejercicio de dicho encargo a la citada Área de Gobierno, se procedió por la misma a la contratación de los servicios para la elaboración de una “</w:t>
      </w:r>
      <w:r w:rsidRPr="002D4BFA">
        <w:rPr>
          <w:rFonts w:ascii="Verdana" w:eastAsia="Times New Roman" w:hAnsi="Verdana" w:cs="Arial"/>
          <w:i/>
          <w:iCs/>
          <w:color w:val="000000"/>
          <w:sz w:val="22"/>
          <w:szCs w:val="22"/>
          <w:lang w:val="es-ES" w:eastAsia="es-ES"/>
        </w:rPr>
        <w:t>Instrucción para la incorporación de cláusulas Sociales y medioambiente tales en la contratación del Cabildo Insular de Tenerife y su Sector Público</w:t>
      </w:r>
      <w:r w:rsidRPr="002D4BFA">
        <w:rPr>
          <w:rFonts w:ascii="Verdana" w:eastAsia="Times New Roman" w:hAnsi="Verdana" w:cs="Arial"/>
          <w:i/>
          <w:color w:val="000000"/>
          <w:sz w:val="22"/>
          <w:szCs w:val="22"/>
          <w:lang w:val="es-ES" w:eastAsia="es-ES"/>
        </w:rPr>
        <w:t xml:space="preserve">", que fue elaborada al amparo de las determinaciones contenidas en el Texto Refundido de la Ley de Contratos del Sector Público, aprobado por Real Decreto Legislativo 3/2011, de 14 de noviembre; documento que fue objeto de análisis técnico en el seno de la Corporación y sometido, posteriormente, por dicha Área a exposición pública a través de la plataforma insular de participación ciudadana </w:t>
      </w:r>
      <w:r w:rsidRPr="002D4BFA">
        <w:rPr>
          <w:rFonts w:ascii="Verdana" w:eastAsia="Times New Roman" w:hAnsi="Verdana" w:cs="Arial"/>
          <w:i/>
          <w:iCs/>
          <w:color w:val="000000"/>
          <w:sz w:val="22"/>
          <w:szCs w:val="22"/>
          <w:lang w:val="es-ES" w:eastAsia="es-ES"/>
        </w:rPr>
        <w:t xml:space="preserve">Hey! Participa </w:t>
      </w:r>
      <w:r w:rsidRPr="002D4BFA">
        <w:rPr>
          <w:rFonts w:ascii="Verdana" w:eastAsia="Times New Roman" w:hAnsi="Verdana" w:cs="Arial"/>
          <w:i/>
          <w:color w:val="000000"/>
          <w:sz w:val="22"/>
          <w:szCs w:val="22"/>
          <w:lang w:val="es-ES" w:eastAsia="es-ES"/>
        </w:rPr>
        <w:t>durante el periodo comprendido entre el 18 de enero al 5 de abril de 2017.</w:t>
      </w:r>
    </w:p>
    <w:p w:rsidR="002D4BFA" w:rsidRPr="002D4BFA" w:rsidRDefault="002D4BFA" w:rsidP="002D4BFA">
      <w:pPr>
        <w:autoSpaceDE w:val="0"/>
        <w:autoSpaceDN w:val="0"/>
        <w:adjustRightInd w:val="0"/>
        <w:spacing w:before="120" w:after="120"/>
        <w:ind w:firstLine="708"/>
        <w:rPr>
          <w:rFonts w:ascii="Verdana" w:eastAsia="Times New Roman" w:hAnsi="Verdana" w:cs="Arial"/>
          <w:i/>
          <w:color w:val="000000"/>
          <w:sz w:val="22"/>
          <w:szCs w:val="22"/>
          <w:lang w:val="es-ES" w:eastAsia="es-ES"/>
        </w:rPr>
      </w:pPr>
      <w:r w:rsidRPr="002D4BFA">
        <w:rPr>
          <w:rFonts w:ascii="Verdana" w:eastAsia="Times New Roman" w:hAnsi="Verdana" w:cs="Arial"/>
          <w:i/>
          <w:color w:val="000000"/>
          <w:sz w:val="22"/>
          <w:szCs w:val="22"/>
          <w:lang w:val="es-ES" w:eastAsia="es-ES"/>
        </w:rPr>
        <w:lastRenderedPageBreak/>
        <w:t>En el marco de la denominada estrategia “Europa 2020, una estrategia para tu crecimiento inteligente, sostenible e integrador”</w:t>
      </w:r>
      <w:r w:rsidRPr="002D4BFA">
        <w:rPr>
          <w:rFonts w:ascii="Verdana" w:eastAsia="Times New Roman" w:hAnsi="Verdana" w:cs="Arial"/>
          <w:i/>
          <w:color w:val="333333"/>
          <w:sz w:val="22"/>
          <w:szCs w:val="22"/>
          <w:lang w:val="es-ES" w:eastAsia="es-ES"/>
        </w:rPr>
        <w:t xml:space="preserve"> </w:t>
      </w:r>
      <w:r w:rsidRPr="002D4BFA">
        <w:rPr>
          <w:rFonts w:ascii="Verdana" w:eastAsia="Times New Roman" w:hAnsi="Verdana" w:cs="Arial"/>
          <w:i/>
          <w:color w:val="000000"/>
          <w:sz w:val="22"/>
          <w:szCs w:val="22"/>
          <w:lang w:val="es-ES" w:eastAsia="es-ES"/>
        </w:rPr>
        <w:t xml:space="preserve">se aprobaron también las </w:t>
      </w:r>
      <w:r w:rsidRPr="002D4BFA">
        <w:rPr>
          <w:rFonts w:ascii="Verdana" w:eastAsia="Times New Roman" w:hAnsi="Verdana" w:cs="Arial"/>
          <w:b/>
          <w:bCs/>
          <w:i/>
          <w:color w:val="000000"/>
          <w:sz w:val="22"/>
          <w:szCs w:val="22"/>
          <w:lang w:val="es-ES" w:eastAsia="es-ES"/>
        </w:rPr>
        <w:t>Directivas del Parlamento Europeo y del Consejo 2014/23/UE y 2014/24/UE, de 26 de febrero de 2014</w:t>
      </w:r>
      <w:r w:rsidRPr="002D4BFA">
        <w:rPr>
          <w:rFonts w:ascii="Verdana" w:eastAsia="Times New Roman" w:hAnsi="Verdana" w:cs="Arial"/>
          <w:i/>
          <w:color w:val="000000"/>
          <w:sz w:val="22"/>
          <w:szCs w:val="22"/>
          <w:lang w:val="es-ES" w:eastAsia="es-ES"/>
        </w:rPr>
        <w:t>, sobre concesiones y en materia de contratación, respectivamente. La Directiva 24/2014 establece el nuevo marco al que se debe someter la contratación administrativa en los Estados miembros de la Unión, con la finalidad, entre otras, de "</w:t>
      </w:r>
      <w:r w:rsidRPr="002D4BFA">
        <w:rPr>
          <w:rFonts w:ascii="Verdana" w:eastAsia="Times New Roman" w:hAnsi="Verdana" w:cs="Arial"/>
          <w:i/>
          <w:iCs/>
          <w:color w:val="000000"/>
          <w:sz w:val="22"/>
          <w:szCs w:val="22"/>
          <w:lang w:val="es-ES" w:eastAsia="es-ES"/>
        </w:rPr>
        <w:t>permitir que los contratantes utilicen mejor la contratación pública en apoyo de objetivos sociales comunes"</w:t>
      </w:r>
      <w:r w:rsidRPr="002D4BFA">
        <w:rPr>
          <w:rFonts w:ascii="Verdana" w:eastAsia="Times New Roman" w:hAnsi="Verdana" w:cs="Arial"/>
          <w:i/>
          <w:color w:val="000000"/>
          <w:sz w:val="22"/>
          <w:szCs w:val="22"/>
          <w:lang w:val="es-ES" w:eastAsia="es-ES"/>
        </w:rPr>
        <w:t>.</w:t>
      </w:r>
    </w:p>
    <w:p w:rsidR="002D4BFA" w:rsidRPr="002D4BFA" w:rsidRDefault="002D4BFA" w:rsidP="002D4BFA">
      <w:pPr>
        <w:autoSpaceDE w:val="0"/>
        <w:autoSpaceDN w:val="0"/>
        <w:adjustRightInd w:val="0"/>
        <w:spacing w:before="120" w:after="120"/>
        <w:ind w:firstLine="708"/>
        <w:rPr>
          <w:rFonts w:ascii="Verdana" w:eastAsia="Times New Roman" w:hAnsi="Verdana" w:cs="Arial"/>
          <w:i/>
          <w:sz w:val="22"/>
          <w:szCs w:val="22"/>
          <w:lang w:val="es-ES" w:eastAsia="es-ES"/>
        </w:rPr>
      </w:pPr>
      <w:r w:rsidRPr="002D4BFA">
        <w:rPr>
          <w:rFonts w:ascii="Verdana" w:eastAsia="Times New Roman" w:hAnsi="Verdana" w:cs="Arial"/>
          <w:i/>
          <w:color w:val="000000"/>
          <w:sz w:val="22"/>
          <w:szCs w:val="22"/>
          <w:lang w:val="es-ES" w:eastAsia="es-ES"/>
        </w:rPr>
        <w:t xml:space="preserve">La </w:t>
      </w:r>
      <w:r w:rsidRPr="002D4BFA">
        <w:rPr>
          <w:rFonts w:ascii="Verdana" w:eastAsia="Times New Roman" w:hAnsi="Verdana" w:cs="Arial"/>
          <w:b/>
          <w:bCs/>
          <w:i/>
          <w:color w:val="000000"/>
          <w:sz w:val="22"/>
          <w:szCs w:val="22"/>
          <w:lang w:val="es-ES" w:eastAsia="es-ES"/>
        </w:rPr>
        <w:t xml:space="preserve">Constitución Española </w:t>
      </w:r>
      <w:r w:rsidRPr="002D4BFA">
        <w:rPr>
          <w:rFonts w:ascii="Verdana" w:eastAsia="Times New Roman" w:hAnsi="Verdana" w:cs="Arial"/>
          <w:i/>
          <w:color w:val="000000"/>
          <w:sz w:val="22"/>
          <w:szCs w:val="22"/>
          <w:lang w:val="es-ES" w:eastAsia="es-ES"/>
        </w:rPr>
        <w:t>establece en su artículo 40 que "</w:t>
      </w:r>
      <w:r w:rsidRPr="002D4BFA">
        <w:rPr>
          <w:rFonts w:ascii="Verdana" w:eastAsia="Times New Roman" w:hAnsi="Verdana" w:cs="Arial"/>
          <w:i/>
          <w:iCs/>
          <w:color w:val="000000"/>
          <w:sz w:val="22"/>
          <w:szCs w:val="22"/>
          <w:lang w:val="es-ES" w:eastAsia="es-ES"/>
        </w:rPr>
        <w:t xml:space="preserve">Los poderes públicos promoverán las condiciones favorables para el </w:t>
      </w:r>
      <w:r w:rsidRPr="002D4BFA">
        <w:rPr>
          <w:rFonts w:ascii="Verdana" w:eastAsia="Times New Roman" w:hAnsi="Verdana" w:cs="Arial"/>
          <w:b/>
          <w:bCs/>
          <w:i/>
          <w:iCs/>
          <w:color w:val="000000"/>
          <w:sz w:val="22"/>
          <w:szCs w:val="22"/>
          <w:lang w:val="es-ES" w:eastAsia="es-ES"/>
        </w:rPr>
        <w:t xml:space="preserve">progreso social y económico </w:t>
      </w:r>
      <w:r w:rsidRPr="002D4BFA">
        <w:rPr>
          <w:rFonts w:ascii="Verdana" w:eastAsia="Times New Roman" w:hAnsi="Verdana" w:cs="Arial"/>
          <w:i/>
          <w:iCs/>
          <w:color w:val="000000"/>
          <w:sz w:val="22"/>
          <w:szCs w:val="22"/>
          <w:lang w:val="es-ES" w:eastAsia="es-ES"/>
        </w:rPr>
        <w:t xml:space="preserve">y para una distribución de la renta regional y personal más equitativa, en el marco de una política de estabilidad económica. De manera </w:t>
      </w:r>
      <w:r w:rsidRPr="002D4BFA">
        <w:rPr>
          <w:rFonts w:ascii="Verdana" w:eastAsia="Times New Roman" w:hAnsi="Verdana" w:cs="Arial"/>
          <w:i/>
          <w:iCs/>
          <w:sz w:val="22"/>
          <w:szCs w:val="22"/>
          <w:lang w:val="es-ES" w:eastAsia="es-ES"/>
        </w:rPr>
        <w:t xml:space="preserve">especial realizarán una política orientada al </w:t>
      </w:r>
      <w:r w:rsidRPr="002D4BFA">
        <w:rPr>
          <w:rFonts w:ascii="Verdana" w:eastAsia="Times New Roman" w:hAnsi="Verdana" w:cs="Arial"/>
          <w:b/>
          <w:bCs/>
          <w:i/>
          <w:iCs/>
          <w:sz w:val="22"/>
          <w:szCs w:val="22"/>
          <w:lang w:val="es-ES" w:eastAsia="es-ES"/>
        </w:rPr>
        <w:t>pleno empleo</w:t>
      </w:r>
      <w:r w:rsidRPr="002D4BFA">
        <w:rPr>
          <w:rFonts w:ascii="Verdana" w:eastAsia="Times New Roman" w:hAnsi="Verdana" w:cs="Arial"/>
          <w:i/>
          <w:iCs/>
          <w:sz w:val="22"/>
          <w:szCs w:val="22"/>
          <w:lang w:val="es-ES" w:eastAsia="es-ES"/>
        </w:rPr>
        <w:t>"</w:t>
      </w:r>
      <w:r w:rsidRPr="002D4BFA">
        <w:rPr>
          <w:rFonts w:ascii="Verdana" w:eastAsia="Times New Roman" w:hAnsi="Verdana" w:cs="Arial"/>
          <w:i/>
          <w:sz w:val="22"/>
          <w:szCs w:val="22"/>
          <w:lang w:val="es-ES" w:eastAsia="es-ES"/>
        </w:rPr>
        <w:t>. Por su parte, el artículo 45 dispone que "</w:t>
      </w:r>
      <w:r w:rsidRPr="002D4BFA">
        <w:rPr>
          <w:rFonts w:ascii="Verdana" w:eastAsia="Times New Roman" w:hAnsi="Verdana" w:cs="Arial"/>
          <w:i/>
          <w:iCs/>
          <w:sz w:val="22"/>
          <w:szCs w:val="22"/>
          <w:lang w:val="es-ES" w:eastAsia="es-ES"/>
        </w:rPr>
        <w:t xml:space="preserve">Todos tienen el derecho a disfrutar de un </w:t>
      </w:r>
      <w:r w:rsidRPr="002D4BFA">
        <w:rPr>
          <w:rFonts w:ascii="Verdana" w:eastAsia="Times New Roman" w:hAnsi="Verdana" w:cs="Arial"/>
          <w:b/>
          <w:bCs/>
          <w:i/>
          <w:iCs/>
          <w:sz w:val="22"/>
          <w:szCs w:val="22"/>
          <w:lang w:val="es-ES" w:eastAsia="es-ES"/>
        </w:rPr>
        <w:t xml:space="preserve">medio ambiente adecuado </w:t>
      </w:r>
      <w:r w:rsidRPr="002D4BFA">
        <w:rPr>
          <w:rFonts w:ascii="Verdana" w:eastAsia="Times New Roman" w:hAnsi="Verdana" w:cs="Arial"/>
          <w:i/>
          <w:iCs/>
          <w:sz w:val="22"/>
          <w:szCs w:val="22"/>
          <w:lang w:val="es-ES" w:eastAsia="es-ES"/>
        </w:rPr>
        <w:t>para el desarrollo de la persona, así como el deber de conservarlo. Los poderes públicos velarán por la utilización racional de todos los recursos naturales, con el fin de proteger y mejorar la calidad de la vida y defender y restaurar el medio ambiente, apoyándose en la indispensable solidaridad colectiva</w:t>
      </w:r>
      <w:r w:rsidRPr="002D4BFA">
        <w:rPr>
          <w:rFonts w:ascii="Verdana" w:eastAsia="Times New Roman" w:hAnsi="Verdana" w:cs="Arial"/>
          <w:i/>
          <w:sz w:val="22"/>
          <w:szCs w:val="22"/>
          <w:lang w:val="es-ES" w:eastAsia="es-ES"/>
        </w:rPr>
        <w:t>".</w:t>
      </w:r>
    </w:p>
    <w:p w:rsidR="002D4BFA" w:rsidRPr="002D4BFA" w:rsidRDefault="002D4BFA" w:rsidP="002D4BFA">
      <w:pPr>
        <w:autoSpaceDE w:val="0"/>
        <w:autoSpaceDN w:val="0"/>
        <w:adjustRightInd w:val="0"/>
        <w:spacing w:before="120" w:after="120"/>
        <w:ind w:firstLine="708"/>
        <w:rPr>
          <w:rFonts w:ascii="Verdana" w:eastAsia="Times New Roman" w:hAnsi="Verdana" w:cs="Arial"/>
          <w:i/>
          <w:iCs/>
          <w:sz w:val="22"/>
          <w:szCs w:val="22"/>
          <w:lang w:val="es-ES" w:eastAsia="es-ES"/>
        </w:rPr>
      </w:pPr>
      <w:r w:rsidRPr="002D4BFA">
        <w:rPr>
          <w:rFonts w:ascii="Verdana" w:eastAsia="Times New Roman" w:hAnsi="Verdana" w:cs="Arial"/>
          <w:i/>
          <w:sz w:val="22"/>
          <w:szCs w:val="22"/>
          <w:lang w:val="es-ES" w:eastAsia="es-ES"/>
        </w:rPr>
        <w:t xml:space="preserve">La </w:t>
      </w:r>
      <w:r w:rsidRPr="002D4BFA">
        <w:rPr>
          <w:rFonts w:ascii="Verdana" w:eastAsia="Times New Roman" w:hAnsi="Verdana" w:cs="Arial"/>
          <w:b/>
          <w:bCs/>
          <w:i/>
          <w:sz w:val="22"/>
          <w:szCs w:val="22"/>
          <w:lang w:val="es-ES" w:eastAsia="es-ES"/>
        </w:rPr>
        <w:t>Ley 9/2017, de 8 de noviembre, de Contratos del Sector Público</w:t>
      </w:r>
      <w:r w:rsidRPr="002D4BFA">
        <w:rPr>
          <w:rFonts w:ascii="Verdana" w:eastAsia="Times New Roman" w:hAnsi="Verdana" w:cs="Arial"/>
          <w:i/>
          <w:sz w:val="22"/>
          <w:szCs w:val="22"/>
          <w:lang w:val="es-ES" w:eastAsia="es-ES"/>
        </w:rPr>
        <w:t xml:space="preserve">, por la que se transponen al ordenamiento jurídico español las citadas Directivas, profundiza en la vertiente social de la contratación pública. Según su Exposición de Motivos, uno de los objetivos de la reforma consiste en introducir nuevas consideraciones en aquélla que permitan a los órganos de contratación dar prioridad a la calidad, a consideraciones medioambientales, a aspectos sociales o a la innovación. Establece el </w:t>
      </w:r>
      <w:r w:rsidRPr="002D4BFA">
        <w:rPr>
          <w:rFonts w:ascii="Verdana" w:eastAsia="Times New Roman" w:hAnsi="Verdana" w:cs="Arial"/>
          <w:b/>
          <w:bCs/>
          <w:i/>
          <w:sz w:val="22"/>
          <w:szCs w:val="22"/>
          <w:lang w:val="es-ES" w:eastAsia="es-ES"/>
        </w:rPr>
        <w:t xml:space="preserve">artículo 1 </w:t>
      </w:r>
      <w:r w:rsidRPr="002D4BFA">
        <w:rPr>
          <w:rFonts w:ascii="Verdana" w:eastAsia="Times New Roman" w:hAnsi="Verdana" w:cs="Arial"/>
          <w:i/>
          <w:sz w:val="22"/>
          <w:szCs w:val="22"/>
          <w:lang w:val="es-ES" w:eastAsia="es-ES"/>
        </w:rPr>
        <w:t>de la Ley que "</w:t>
      </w:r>
      <w:r w:rsidRPr="002D4BFA">
        <w:rPr>
          <w:rFonts w:ascii="Verdana" w:eastAsia="Times New Roman" w:hAnsi="Verdana" w:cs="Arial"/>
          <w:i/>
          <w:iCs/>
          <w:sz w:val="22"/>
          <w:szCs w:val="22"/>
          <w:lang w:val="es-ES" w:eastAsia="es-ES"/>
        </w:rPr>
        <w:t>En toda contratación pública se incorporarán de manera transversal y preceptiva</w:t>
      </w:r>
    </w:p>
    <w:p w:rsidR="002D4BFA" w:rsidRPr="002D4BFA" w:rsidRDefault="002D4BFA" w:rsidP="002D4BFA">
      <w:pPr>
        <w:autoSpaceDE w:val="0"/>
        <w:autoSpaceDN w:val="0"/>
        <w:adjustRightInd w:val="0"/>
        <w:spacing w:before="120" w:after="120"/>
        <w:rPr>
          <w:rFonts w:ascii="Verdana" w:eastAsia="Times New Roman" w:hAnsi="Verdana" w:cs="Arial"/>
          <w:i/>
          <w:sz w:val="22"/>
          <w:szCs w:val="22"/>
          <w:lang w:val="es-ES" w:eastAsia="es-ES"/>
        </w:rPr>
      </w:pPr>
      <w:proofErr w:type="gramStart"/>
      <w:r w:rsidRPr="002D4BFA">
        <w:rPr>
          <w:rFonts w:ascii="Verdana" w:eastAsia="Times New Roman" w:hAnsi="Verdana" w:cs="Arial"/>
          <w:i/>
          <w:iCs/>
          <w:sz w:val="22"/>
          <w:szCs w:val="22"/>
          <w:lang w:val="es-ES" w:eastAsia="es-ES"/>
        </w:rPr>
        <w:t>criterios</w:t>
      </w:r>
      <w:proofErr w:type="gramEnd"/>
      <w:r w:rsidRPr="002D4BFA">
        <w:rPr>
          <w:rFonts w:ascii="Verdana" w:eastAsia="Times New Roman" w:hAnsi="Verdana" w:cs="Arial"/>
          <w:i/>
          <w:iCs/>
          <w:sz w:val="22"/>
          <w:szCs w:val="22"/>
          <w:lang w:val="es-ES" w:eastAsia="es-ES"/>
        </w:rPr>
        <w:t xml:space="preserve"> sociales y medioambientales siempre que guarde relación con el objeto del contrato, en la convicción de que su inclusión proporciona una mejor relación calidad-precio en la prestación contractual, así como una mayor y mejor eficiencia en la utilización de los fondos públicos. Igualmente se facilitará el acceso a la contratación pública de las pequeñas y medianas empresas, así como de las empresas de economía social". </w:t>
      </w:r>
      <w:r w:rsidRPr="002D4BFA">
        <w:rPr>
          <w:rFonts w:ascii="Verdana" w:eastAsia="Times New Roman" w:hAnsi="Verdana" w:cs="Arial"/>
          <w:i/>
          <w:sz w:val="22"/>
          <w:szCs w:val="22"/>
          <w:lang w:val="es-ES" w:eastAsia="es-ES"/>
        </w:rPr>
        <w:t xml:space="preserve">Por otro lado, los </w:t>
      </w:r>
      <w:r w:rsidRPr="002D4BFA">
        <w:rPr>
          <w:rFonts w:ascii="Verdana" w:eastAsia="Times New Roman" w:hAnsi="Verdana" w:cs="Arial"/>
          <w:b/>
          <w:bCs/>
          <w:i/>
          <w:sz w:val="22"/>
          <w:szCs w:val="22"/>
          <w:lang w:val="es-ES" w:eastAsia="es-ES"/>
        </w:rPr>
        <w:t xml:space="preserve">artículos 145 </w:t>
      </w:r>
      <w:r w:rsidRPr="002D4BFA">
        <w:rPr>
          <w:rFonts w:ascii="Verdana" w:eastAsia="Times New Roman" w:hAnsi="Verdana" w:cs="Arial"/>
          <w:i/>
          <w:sz w:val="22"/>
          <w:szCs w:val="22"/>
          <w:lang w:val="es-ES" w:eastAsia="es-ES"/>
        </w:rPr>
        <w:t xml:space="preserve">y </w:t>
      </w:r>
      <w:r w:rsidRPr="002D4BFA">
        <w:rPr>
          <w:rFonts w:ascii="Verdana" w:eastAsia="Times New Roman" w:hAnsi="Verdana" w:cs="Arial"/>
          <w:b/>
          <w:bCs/>
          <w:i/>
          <w:sz w:val="22"/>
          <w:szCs w:val="22"/>
          <w:lang w:val="es-ES" w:eastAsia="es-ES"/>
        </w:rPr>
        <w:t xml:space="preserve">202 </w:t>
      </w:r>
      <w:r w:rsidRPr="002D4BFA">
        <w:rPr>
          <w:rFonts w:ascii="Verdana" w:eastAsia="Times New Roman" w:hAnsi="Verdana" w:cs="Arial"/>
          <w:i/>
          <w:sz w:val="22"/>
          <w:szCs w:val="22"/>
          <w:lang w:val="es-ES" w:eastAsia="es-ES"/>
        </w:rPr>
        <w:t>de dicha Ley, contienen las disposiciones relativas a la elección de los criterios de adjudicación y a las condiciones especiales de ejecución, respectivamente, en atención a las características sociales y medioambientales del contrato.</w:t>
      </w:r>
    </w:p>
    <w:p w:rsidR="002D4BFA" w:rsidRPr="002D4BFA" w:rsidRDefault="002D4BFA" w:rsidP="002D4BFA">
      <w:pPr>
        <w:autoSpaceDE w:val="0"/>
        <w:autoSpaceDN w:val="0"/>
        <w:adjustRightInd w:val="0"/>
        <w:spacing w:before="120" w:after="120"/>
        <w:ind w:firstLine="708"/>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Por su parte, en el </w:t>
      </w:r>
      <w:r w:rsidRPr="002D4BFA">
        <w:rPr>
          <w:rFonts w:ascii="Verdana" w:eastAsia="Times New Roman" w:hAnsi="Verdana" w:cs="Arial"/>
          <w:b/>
          <w:bCs/>
          <w:i/>
          <w:sz w:val="22"/>
          <w:szCs w:val="22"/>
          <w:lang w:val="es-ES" w:eastAsia="es-ES"/>
        </w:rPr>
        <w:t>Cabildo Insular de Tenerife</w:t>
      </w:r>
      <w:r w:rsidRPr="002D4BFA">
        <w:rPr>
          <w:rFonts w:ascii="Verdana" w:eastAsia="Times New Roman" w:hAnsi="Verdana" w:cs="Arial"/>
          <w:i/>
          <w:sz w:val="22"/>
          <w:szCs w:val="22"/>
          <w:lang w:val="es-ES" w:eastAsia="es-ES"/>
        </w:rPr>
        <w:t>, el 27 de mayo de 2016, el Pleno aprobó el denominado "</w:t>
      </w:r>
      <w:r w:rsidRPr="002D4BFA">
        <w:rPr>
          <w:rFonts w:ascii="Verdana" w:eastAsia="Times New Roman" w:hAnsi="Verdana" w:cs="Arial"/>
          <w:b/>
          <w:bCs/>
          <w:i/>
          <w:sz w:val="22"/>
          <w:szCs w:val="22"/>
          <w:lang w:val="es-ES" w:eastAsia="es-ES"/>
        </w:rPr>
        <w:t>Marco Estratégico de Desarrollo Insular</w:t>
      </w:r>
      <w:r w:rsidRPr="002D4BFA">
        <w:rPr>
          <w:rFonts w:ascii="Verdana" w:eastAsia="Times New Roman" w:hAnsi="Verdana" w:cs="Arial"/>
          <w:i/>
          <w:sz w:val="22"/>
          <w:szCs w:val="22"/>
          <w:lang w:val="es-ES" w:eastAsia="es-ES"/>
        </w:rPr>
        <w:t>" (</w:t>
      </w:r>
      <w:r w:rsidRPr="002D4BFA">
        <w:rPr>
          <w:rFonts w:ascii="Verdana" w:eastAsia="Times New Roman" w:hAnsi="Verdana" w:cs="Arial"/>
          <w:b/>
          <w:bCs/>
          <w:i/>
          <w:sz w:val="22"/>
          <w:szCs w:val="22"/>
          <w:lang w:val="es-ES" w:eastAsia="es-ES"/>
        </w:rPr>
        <w:t>MEDI</w:t>
      </w:r>
      <w:r w:rsidRPr="002D4BFA">
        <w:rPr>
          <w:rFonts w:ascii="Verdana" w:eastAsia="Times New Roman" w:hAnsi="Verdana" w:cs="Arial"/>
          <w:i/>
          <w:sz w:val="22"/>
          <w:szCs w:val="22"/>
          <w:lang w:val="es-ES" w:eastAsia="es-ES"/>
        </w:rPr>
        <w:t xml:space="preserve">), que identifica explícitamente el </w:t>
      </w:r>
      <w:r w:rsidRPr="002D4BFA">
        <w:rPr>
          <w:rFonts w:ascii="Verdana" w:eastAsia="Times New Roman" w:hAnsi="Verdana" w:cs="Arial"/>
          <w:b/>
          <w:bCs/>
          <w:i/>
          <w:sz w:val="22"/>
          <w:szCs w:val="22"/>
          <w:lang w:val="es-ES" w:eastAsia="es-ES"/>
        </w:rPr>
        <w:t xml:space="preserve">desempleo </w:t>
      </w:r>
      <w:r w:rsidRPr="002D4BFA">
        <w:rPr>
          <w:rFonts w:ascii="Verdana" w:eastAsia="Times New Roman" w:hAnsi="Verdana" w:cs="Arial"/>
          <w:i/>
          <w:sz w:val="22"/>
          <w:szCs w:val="22"/>
          <w:lang w:val="es-ES" w:eastAsia="es-ES"/>
        </w:rPr>
        <w:t>como "</w:t>
      </w:r>
      <w:r w:rsidRPr="002D4BFA">
        <w:rPr>
          <w:rFonts w:ascii="Verdana" w:eastAsia="Times New Roman" w:hAnsi="Verdana" w:cs="Arial"/>
          <w:i/>
          <w:iCs/>
          <w:sz w:val="22"/>
          <w:szCs w:val="22"/>
          <w:lang w:val="es-ES" w:eastAsia="es-ES"/>
        </w:rPr>
        <w:t xml:space="preserve">uno de los principales problemas que tiene Tenerife" </w:t>
      </w:r>
      <w:r w:rsidRPr="002D4BFA">
        <w:rPr>
          <w:rFonts w:ascii="Verdana" w:eastAsia="Times New Roman" w:hAnsi="Verdana" w:cs="Arial"/>
          <w:i/>
          <w:sz w:val="22"/>
          <w:szCs w:val="22"/>
          <w:lang w:val="es-ES" w:eastAsia="es-ES"/>
        </w:rPr>
        <w:t>y se involucra en "</w:t>
      </w:r>
      <w:r w:rsidRPr="002D4BFA">
        <w:rPr>
          <w:rFonts w:ascii="Verdana" w:eastAsia="Times New Roman" w:hAnsi="Verdana" w:cs="Arial"/>
          <w:i/>
          <w:iCs/>
          <w:sz w:val="22"/>
          <w:szCs w:val="22"/>
          <w:lang w:val="es-ES" w:eastAsia="es-ES"/>
        </w:rPr>
        <w:t>una apuesta decidida por el desarrollo y ejecución de diferentes medidas que hagan disminuir la alta tasa de desempleo"</w:t>
      </w:r>
      <w:r w:rsidRPr="002D4BFA">
        <w:rPr>
          <w:rFonts w:ascii="Verdana" w:eastAsia="Times New Roman" w:hAnsi="Verdana" w:cs="Arial"/>
          <w:i/>
          <w:sz w:val="22"/>
          <w:szCs w:val="22"/>
          <w:lang w:val="es-ES" w:eastAsia="es-ES"/>
        </w:rPr>
        <w:t>; estableciendo expresamente no solo medidas destinadas a favorecer la empleabilidad, sino también "</w:t>
      </w:r>
      <w:r w:rsidRPr="002D4BFA">
        <w:rPr>
          <w:rFonts w:ascii="Verdana" w:eastAsia="Times New Roman" w:hAnsi="Verdana" w:cs="Arial"/>
          <w:i/>
          <w:iCs/>
          <w:sz w:val="22"/>
          <w:szCs w:val="22"/>
          <w:lang w:val="es-ES" w:eastAsia="es-ES"/>
        </w:rPr>
        <w:t>todas las acciones de impulso económico en sectores productivos que redundan en la creación de puestos de trabajo"</w:t>
      </w:r>
      <w:r w:rsidRPr="002D4BFA">
        <w:rPr>
          <w:rFonts w:ascii="Verdana" w:eastAsia="Times New Roman" w:hAnsi="Verdana" w:cs="Arial"/>
          <w:i/>
          <w:sz w:val="22"/>
          <w:szCs w:val="22"/>
          <w:lang w:val="es-ES" w:eastAsia="es-ES"/>
        </w:rPr>
        <w:t>. Además, se recoge en aquél que "</w:t>
      </w:r>
      <w:r w:rsidRPr="002D4BFA">
        <w:rPr>
          <w:rFonts w:ascii="Verdana" w:eastAsia="Times New Roman" w:hAnsi="Verdana" w:cs="Arial"/>
          <w:i/>
          <w:iCs/>
          <w:sz w:val="22"/>
          <w:szCs w:val="22"/>
          <w:lang w:val="es-ES" w:eastAsia="es-ES"/>
        </w:rPr>
        <w:t xml:space="preserve">lo más importante no es el número (de desempleados) en sí, sino los </w:t>
      </w:r>
      <w:r w:rsidRPr="002D4BFA">
        <w:rPr>
          <w:rFonts w:ascii="Verdana" w:eastAsia="Times New Roman" w:hAnsi="Verdana" w:cs="Arial"/>
          <w:i/>
          <w:iCs/>
          <w:sz w:val="22"/>
          <w:szCs w:val="22"/>
          <w:lang w:val="es-ES" w:eastAsia="es-ES"/>
        </w:rPr>
        <w:lastRenderedPageBreak/>
        <w:t>pormenores del mismo, que nos reflejan un panorama donde la exclusión social aumenta con el paso del tiempo"</w:t>
      </w:r>
      <w:r w:rsidRPr="002D4BFA">
        <w:rPr>
          <w:rFonts w:ascii="Verdana" w:eastAsia="Times New Roman" w:hAnsi="Verdana" w:cs="Arial"/>
          <w:i/>
          <w:sz w:val="22"/>
          <w:szCs w:val="22"/>
          <w:lang w:val="es-ES" w:eastAsia="es-ES"/>
        </w:rPr>
        <w:t>.</w:t>
      </w:r>
    </w:p>
    <w:p w:rsidR="002D4BFA" w:rsidRPr="002D4BFA" w:rsidRDefault="002D4BFA" w:rsidP="002D4BFA">
      <w:pPr>
        <w:autoSpaceDE w:val="0"/>
        <w:autoSpaceDN w:val="0"/>
        <w:adjustRightInd w:val="0"/>
        <w:spacing w:before="120" w:after="120"/>
        <w:ind w:firstLine="708"/>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Así pues, en el ámbito del Cabildo Insular de Tenerife y para el sector público insular, se ha considerado la conveniencia de incorporar de forma transversal y obligatoria en los contratos que se celebren, las denominadas "</w:t>
      </w:r>
      <w:r w:rsidRPr="002D4BFA">
        <w:rPr>
          <w:rFonts w:ascii="Verdana" w:eastAsia="Times New Roman" w:hAnsi="Verdana" w:cs="Arial"/>
          <w:b/>
          <w:bCs/>
          <w:i/>
          <w:sz w:val="22"/>
          <w:szCs w:val="22"/>
          <w:lang w:val="es-ES" w:eastAsia="es-ES"/>
        </w:rPr>
        <w:t xml:space="preserve">cláusulas sociales y medioambientales", </w:t>
      </w:r>
      <w:r w:rsidRPr="002D4BFA">
        <w:rPr>
          <w:rFonts w:ascii="Verdana" w:eastAsia="Times New Roman" w:hAnsi="Verdana" w:cs="Arial"/>
          <w:i/>
          <w:sz w:val="22"/>
          <w:szCs w:val="22"/>
          <w:lang w:val="es-ES" w:eastAsia="es-ES"/>
        </w:rPr>
        <w:t>en las distintas posibilidades o fases procedimentales de la contratación administrativa; esto es, a través de los contratos reservados; en la fase del licitación, a través de los criterios de adjudicación y, en la fase de ejecución, a través de las condiciones especiales de ejecución.</w:t>
      </w:r>
    </w:p>
    <w:p w:rsidR="002D4BFA" w:rsidRPr="002D4BFA" w:rsidRDefault="002D4BFA" w:rsidP="002D4BFA">
      <w:pPr>
        <w:autoSpaceDE w:val="0"/>
        <w:autoSpaceDN w:val="0"/>
        <w:adjustRightInd w:val="0"/>
        <w:spacing w:before="120" w:after="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Se pretende consagrar así, una concepción de la contratación administrativa desde un punto de vista instrumental y finalista, con objeto de que, </w:t>
      </w:r>
      <w:r w:rsidRPr="002D4BFA">
        <w:rPr>
          <w:rFonts w:ascii="Verdana" w:eastAsia="Times New Roman" w:hAnsi="Verdana" w:cs="Arial"/>
          <w:b/>
          <w:bCs/>
          <w:i/>
          <w:sz w:val="22"/>
          <w:szCs w:val="22"/>
          <w:lang w:val="es-ES" w:eastAsia="es-ES"/>
        </w:rPr>
        <w:t>además de ejecutarse obras, prestarse servicios o adquirirse suministros</w:t>
      </w:r>
      <w:r w:rsidRPr="002D4BFA">
        <w:rPr>
          <w:rFonts w:ascii="Verdana" w:eastAsia="Times New Roman" w:hAnsi="Verdana" w:cs="Arial"/>
          <w:i/>
          <w:sz w:val="22"/>
          <w:szCs w:val="22"/>
          <w:lang w:val="es-ES" w:eastAsia="es-ES"/>
        </w:rPr>
        <w:t xml:space="preserve">, se alcancen </w:t>
      </w:r>
      <w:r w:rsidRPr="002D4BFA">
        <w:rPr>
          <w:rFonts w:ascii="Verdana" w:eastAsia="Times New Roman" w:hAnsi="Verdana" w:cs="Arial"/>
          <w:b/>
          <w:bCs/>
          <w:i/>
          <w:sz w:val="22"/>
          <w:szCs w:val="22"/>
          <w:lang w:val="es-ES" w:eastAsia="es-ES"/>
        </w:rPr>
        <w:t>otros objetivos que redunden en la satisfacción del interés público</w:t>
      </w:r>
      <w:r w:rsidRPr="002D4BFA">
        <w:rPr>
          <w:rFonts w:ascii="Verdana" w:eastAsia="Times New Roman" w:hAnsi="Verdana" w:cs="Arial"/>
          <w:i/>
          <w:sz w:val="22"/>
          <w:szCs w:val="22"/>
          <w:lang w:val="es-ES" w:eastAsia="es-ES"/>
        </w:rPr>
        <w:t>, como son, el fomento del empleo, la inserción socio laboral de personas desfavorecidas, la sostenibilidad ambiental, el desarrollo y la cohesión social y territorial, entre otros.</w:t>
      </w:r>
    </w:p>
    <w:p w:rsidR="002D4BFA" w:rsidRPr="002D4BFA" w:rsidRDefault="002D4BFA" w:rsidP="002D4BFA">
      <w:pPr>
        <w:autoSpaceDE w:val="0"/>
        <w:autoSpaceDN w:val="0"/>
        <w:adjustRightInd w:val="0"/>
        <w:spacing w:before="120" w:after="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Para hacer las adaptaciones necesarias, se ha considerado conveniente establecer un periodo transitorio para su implantación efectiva, de manera que el inicio de su eficacia no es inmediato, sino que se pospone hasta el uno de enero de 2019.</w:t>
      </w:r>
    </w:p>
    <w:p w:rsidR="002D4BFA" w:rsidRPr="002D4BFA" w:rsidRDefault="002D4BFA" w:rsidP="002D4BFA">
      <w:pPr>
        <w:autoSpaceDE w:val="0"/>
        <w:autoSpaceDN w:val="0"/>
        <w:adjustRightInd w:val="0"/>
        <w:spacing w:before="120" w:after="120"/>
        <w:ind w:firstLine="708"/>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Por todo lo expuesto, a la vista de cuanto antecede, el Consejo de Gobierno, por unanimidad, </w:t>
      </w:r>
      <w:r w:rsidRPr="002D4BFA">
        <w:rPr>
          <w:rFonts w:ascii="Verdana" w:eastAsia="Times New Roman" w:hAnsi="Verdana" w:cs="Arial"/>
          <w:b/>
          <w:i/>
          <w:sz w:val="22"/>
          <w:szCs w:val="22"/>
          <w:lang w:val="es-ES" w:eastAsia="es-ES"/>
        </w:rPr>
        <w:t>ACUERDA</w:t>
      </w:r>
      <w:r w:rsidRPr="002D4BFA">
        <w:rPr>
          <w:rFonts w:ascii="Verdana" w:eastAsia="Times New Roman" w:hAnsi="Verdana" w:cs="Arial"/>
          <w:i/>
          <w:sz w:val="22"/>
          <w:szCs w:val="22"/>
          <w:lang w:val="es-ES" w:eastAsia="es-ES"/>
        </w:rPr>
        <w:t xml:space="preserve"> lo siguiente:</w:t>
      </w:r>
    </w:p>
    <w:p w:rsidR="002D4BFA" w:rsidRPr="002D4BFA" w:rsidRDefault="002D4BFA" w:rsidP="002D4BFA">
      <w:pPr>
        <w:autoSpaceDE w:val="0"/>
        <w:autoSpaceDN w:val="0"/>
        <w:adjustRightInd w:val="0"/>
        <w:spacing w:before="0"/>
        <w:ind w:firstLine="708"/>
        <w:rPr>
          <w:rFonts w:ascii="Verdana" w:eastAsia="Times New Roman" w:hAnsi="Verdana" w:cs="Arial"/>
          <w:bCs/>
          <w:i/>
          <w:sz w:val="22"/>
          <w:szCs w:val="22"/>
          <w:lang w:val="es-ES" w:eastAsia="es-ES"/>
        </w:rPr>
      </w:pPr>
      <w:r w:rsidRPr="002D4BFA">
        <w:rPr>
          <w:rFonts w:ascii="Verdana" w:eastAsia="Times New Roman" w:hAnsi="Verdana" w:cs="Arial"/>
          <w:b/>
          <w:bCs/>
          <w:i/>
          <w:sz w:val="22"/>
          <w:szCs w:val="22"/>
          <w:lang w:val="es-ES" w:eastAsia="es-ES"/>
        </w:rPr>
        <w:t>PRIMERO</w:t>
      </w:r>
      <w:r w:rsidRPr="002D4BFA">
        <w:rPr>
          <w:rFonts w:ascii="Verdana" w:eastAsia="Times New Roman" w:hAnsi="Verdana" w:cs="Arial"/>
          <w:i/>
          <w:sz w:val="22"/>
          <w:szCs w:val="22"/>
          <w:lang w:val="es-ES" w:eastAsia="es-ES"/>
        </w:rPr>
        <w:t xml:space="preserve">: </w:t>
      </w:r>
      <w:r w:rsidRPr="002D4BFA">
        <w:rPr>
          <w:rFonts w:ascii="Verdana" w:eastAsia="Times New Roman" w:hAnsi="Verdana" w:cs="Arial"/>
          <w:b/>
          <w:bCs/>
          <w:i/>
          <w:sz w:val="22"/>
          <w:szCs w:val="22"/>
          <w:lang w:val="es-ES" w:eastAsia="es-ES"/>
        </w:rPr>
        <w:t xml:space="preserve">Aprobar </w:t>
      </w:r>
      <w:r w:rsidRPr="002D4BFA">
        <w:rPr>
          <w:rFonts w:ascii="Verdana" w:eastAsia="Times New Roman" w:hAnsi="Verdana" w:cs="Arial"/>
          <w:i/>
          <w:sz w:val="22"/>
          <w:szCs w:val="22"/>
          <w:lang w:val="es-ES" w:eastAsia="es-ES"/>
        </w:rPr>
        <w:t>la denominada "</w:t>
      </w:r>
      <w:r w:rsidRPr="002D4BFA">
        <w:rPr>
          <w:rFonts w:ascii="Verdana" w:eastAsia="Times New Roman" w:hAnsi="Verdana" w:cs="Arial"/>
          <w:i/>
          <w:iCs/>
          <w:sz w:val="22"/>
          <w:szCs w:val="22"/>
          <w:lang w:val="es-ES" w:eastAsia="es-ES"/>
        </w:rPr>
        <w:t>INSTRUCCIÓN PARA LA INCORPORACIÓN DE CLÁUSULAS SOCIALES Y MEDIOAMBIENTALES EN LA CONTRATACIÓN PÚBLICA DEL CABILDO INSULAR DE TENERIFE Y SU SECTOR PÚBLICO</w:t>
      </w:r>
      <w:r w:rsidRPr="002D4BFA">
        <w:rPr>
          <w:rFonts w:ascii="Verdana" w:eastAsia="Times New Roman" w:hAnsi="Verdana" w:cs="Arial"/>
          <w:i/>
          <w:sz w:val="22"/>
          <w:szCs w:val="22"/>
          <w:lang w:val="es-ES" w:eastAsia="es-ES"/>
        </w:rPr>
        <w:t xml:space="preserve">", disponiendo que sus efectos se inicien el </w:t>
      </w:r>
      <w:r w:rsidRPr="002D4BFA">
        <w:rPr>
          <w:rFonts w:ascii="Verdana" w:eastAsia="Times New Roman" w:hAnsi="Verdana" w:cs="Arial"/>
          <w:b/>
          <w:bCs/>
          <w:i/>
          <w:sz w:val="22"/>
          <w:szCs w:val="22"/>
          <w:lang w:val="es-ES" w:eastAsia="es-ES"/>
        </w:rPr>
        <w:t xml:space="preserve">1 de enero de 2019, </w:t>
      </w:r>
      <w:r w:rsidRPr="002D4BFA">
        <w:rPr>
          <w:rFonts w:ascii="Verdana" w:eastAsia="Times New Roman" w:hAnsi="Verdana" w:cs="Arial"/>
          <w:bCs/>
          <w:i/>
          <w:sz w:val="22"/>
          <w:szCs w:val="22"/>
          <w:lang w:val="es-ES" w:eastAsia="es-ES"/>
        </w:rPr>
        <w:t>con el siguiente tenor literal:</w:t>
      </w:r>
    </w:p>
    <w:p w:rsidR="002D4BFA" w:rsidRPr="002D4BFA" w:rsidRDefault="002D4BFA" w:rsidP="002D4BFA">
      <w:pPr>
        <w:widowControl w:val="0"/>
        <w:tabs>
          <w:tab w:val="left" w:pos="0"/>
          <w:tab w:val="left" w:pos="426"/>
        </w:tabs>
        <w:kinsoku w:val="0"/>
        <w:spacing w:before="480" w:after="240"/>
        <w:rPr>
          <w:rFonts w:ascii="Verdana" w:eastAsia="Times New Roman" w:hAnsi="Verdana" w:cs="Arial"/>
          <w:b/>
          <w:bCs/>
          <w:i/>
          <w:spacing w:val="4"/>
          <w:w w:val="90"/>
          <w:sz w:val="22"/>
          <w:szCs w:val="22"/>
          <w:u w:val="single"/>
          <w:lang w:val="es-ES" w:eastAsia="es-ES"/>
        </w:rPr>
      </w:pPr>
      <w:r w:rsidRPr="002D4BFA">
        <w:rPr>
          <w:rFonts w:ascii="Verdana" w:eastAsia="Times New Roman" w:hAnsi="Verdana" w:cs="Arial"/>
          <w:b/>
          <w:bCs/>
          <w:i/>
          <w:spacing w:val="4"/>
          <w:w w:val="90"/>
          <w:sz w:val="22"/>
          <w:szCs w:val="22"/>
          <w:u w:val="single"/>
          <w:lang w:val="es-ES" w:eastAsia="es-ES"/>
        </w:rPr>
        <w:t xml:space="preserve">INSTRUCCIÓN PARA LA INCORPORACIÓN DE </w:t>
      </w:r>
      <w:r w:rsidRPr="002D4BFA">
        <w:rPr>
          <w:rFonts w:ascii="Verdana" w:eastAsia="Times New Roman" w:hAnsi="Verdana" w:cs="Arial"/>
          <w:b/>
          <w:bCs/>
          <w:i/>
          <w:spacing w:val="8"/>
          <w:w w:val="90"/>
          <w:sz w:val="22"/>
          <w:szCs w:val="22"/>
          <w:u w:val="single"/>
          <w:lang w:val="es-ES" w:eastAsia="es-ES"/>
        </w:rPr>
        <w:t>CLÁUSULAS SOCIALES Y MEDIOAMBIENTALES EN LA CONTRATACIÓN PÚBLICA</w:t>
      </w:r>
      <w:r w:rsidRPr="002D4BFA">
        <w:rPr>
          <w:rFonts w:ascii="Verdana" w:eastAsia="Times New Roman" w:hAnsi="Verdana" w:cs="Arial"/>
          <w:b/>
          <w:bCs/>
          <w:i/>
          <w:spacing w:val="4"/>
          <w:w w:val="90"/>
          <w:sz w:val="22"/>
          <w:szCs w:val="22"/>
          <w:u w:val="single"/>
          <w:lang w:val="es-ES" w:eastAsia="es-ES"/>
        </w:rPr>
        <w:t>DEL CABILDO INSULAR DE TENERIFE Y SU SECTOR PÚBLICO</w:t>
      </w:r>
    </w:p>
    <w:p w:rsidR="002D4BFA" w:rsidRPr="002D4BFA" w:rsidRDefault="002D4BFA" w:rsidP="002D4BFA">
      <w:pPr>
        <w:widowControl w:val="0"/>
        <w:tabs>
          <w:tab w:val="left" w:pos="0"/>
          <w:tab w:val="left" w:pos="993"/>
        </w:tabs>
        <w:kinsoku w:val="0"/>
        <w:spacing w:before="360"/>
        <w:jc w:val="center"/>
        <w:rPr>
          <w:rFonts w:ascii="Verdana" w:eastAsia="Times New Roman" w:hAnsi="Verdana" w:cs="Arial"/>
          <w:b/>
          <w:bCs/>
          <w:i/>
          <w:spacing w:val="8"/>
          <w:w w:val="90"/>
          <w:sz w:val="22"/>
          <w:szCs w:val="22"/>
          <w:u w:val="single"/>
          <w:lang w:val="es-ES" w:eastAsia="es-ES"/>
        </w:rPr>
      </w:pPr>
      <w:r w:rsidRPr="002D4BFA">
        <w:rPr>
          <w:rFonts w:ascii="Verdana" w:eastAsia="Times New Roman" w:hAnsi="Verdana" w:cs="Arial"/>
          <w:b/>
          <w:bCs/>
          <w:i/>
          <w:spacing w:val="8"/>
          <w:w w:val="90"/>
          <w:sz w:val="22"/>
          <w:szCs w:val="22"/>
          <w:u w:val="single"/>
          <w:lang w:val="es-ES" w:eastAsia="es-ES"/>
        </w:rPr>
        <w:t>PREÁMBULO</w:t>
      </w:r>
    </w:p>
    <w:p w:rsidR="002D4BFA" w:rsidRPr="002D4BFA" w:rsidRDefault="002D4BFA" w:rsidP="002D4BFA">
      <w:pPr>
        <w:shd w:val="clear" w:color="auto" w:fill="FFFFFF"/>
        <w:tabs>
          <w:tab w:val="left" w:pos="426"/>
        </w:tabs>
        <w:spacing w:after="225"/>
        <w:ind w:firstLine="425"/>
        <w:rPr>
          <w:rFonts w:ascii="Verdana" w:eastAsia="Times New Roman" w:hAnsi="Verdana" w:cs="Arial"/>
          <w:i/>
          <w:sz w:val="22"/>
          <w:szCs w:val="22"/>
          <w:lang w:val="es-ES" w:eastAsia="es-ES"/>
        </w:rPr>
      </w:pPr>
      <w:r w:rsidRPr="002D4BFA">
        <w:rPr>
          <w:rFonts w:ascii="Verdana" w:eastAsia="Times New Roman" w:hAnsi="Verdana" w:cs="Arial"/>
          <w:i/>
          <w:color w:val="333333"/>
          <w:sz w:val="22"/>
          <w:szCs w:val="22"/>
          <w:lang w:val="es-ES" w:eastAsia="es-ES"/>
        </w:rPr>
        <w:tab/>
      </w:r>
      <w:r w:rsidRPr="002D4BFA">
        <w:rPr>
          <w:rFonts w:ascii="Verdana" w:eastAsia="Times New Roman" w:hAnsi="Verdana" w:cs="Arial"/>
          <w:i/>
          <w:sz w:val="22"/>
          <w:szCs w:val="22"/>
          <w:lang w:val="es-ES" w:eastAsia="es-ES"/>
        </w:rPr>
        <w:t xml:space="preserve">El valor de la contratación pública como instrumento para implementar políticas </w:t>
      </w:r>
      <w:r w:rsidRPr="002D4BFA">
        <w:rPr>
          <w:rFonts w:ascii="Verdana" w:eastAsia="Times New Roman" w:hAnsi="Verdana" w:cs="Arial"/>
          <w:b/>
          <w:i/>
          <w:sz w:val="22"/>
          <w:szCs w:val="22"/>
          <w:lang w:val="es-ES" w:eastAsia="es-ES"/>
        </w:rPr>
        <w:t>públicas, entre otras las que se refieren a aspectos sociales, se consagró en la</w:t>
      </w:r>
      <w:r w:rsidRPr="002D4BFA">
        <w:rPr>
          <w:rFonts w:ascii="Verdana" w:eastAsia="Times New Roman" w:hAnsi="Verdana" w:cs="Arial"/>
          <w:i/>
          <w:sz w:val="22"/>
          <w:szCs w:val="22"/>
          <w:lang w:val="es-ES" w:eastAsia="es-ES"/>
        </w:rPr>
        <w:t xml:space="preserve"> denominada Estrategia "</w:t>
      </w:r>
      <w:r w:rsidRPr="002D4BFA">
        <w:rPr>
          <w:rFonts w:ascii="Verdana" w:eastAsia="Times New Roman" w:hAnsi="Verdana" w:cs="Arial"/>
          <w:b/>
          <w:i/>
          <w:sz w:val="22"/>
          <w:szCs w:val="22"/>
          <w:lang w:val="es-ES" w:eastAsia="es-ES"/>
        </w:rPr>
        <w:t xml:space="preserve">Europa 2020, una estrategia para un crecimiento inteligente, sostenible e integrador", </w:t>
      </w:r>
      <w:r w:rsidRPr="002D4BFA">
        <w:rPr>
          <w:rFonts w:ascii="Verdana" w:eastAsia="Times New Roman" w:hAnsi="Verdana" w:cs="Arial"/>
          <w:i/>
          <w:sz w:val="22"/>
          <w:szCs w:val="22"/>
          <w:lang w:val="es-ES" w:eastAsia="es-ES"/>
        </w:rPr>
        <w:t> que tiene como uno de sus tres objetivos básicos lograr una economía con alto nivel de empleo y de cohesión social y territorial. Uno de los medios para lograr ese objetivo es la utilización estratégica de la contratación pública para implementar, con los recursos que invierte el sector público en su aprovisionamiento de obras, bienes y servicios, los objetivos de la política social.</w:t>
      </w:r>
    </w:p>
    <w:p w:rsidR="002D4BFA" w:rsidRPr="002D4BFA" w:rsidRDefault="002D4BFA" w:rsidP="002D4BFA">
      <w:pPr>
        <w:shd w:val="clear" w:color="auto" w:fill="FFFFFF"/>
        <w:tabs>
          <w:tab w:val="left" w:pos="426"/>
        </w:tabs>
        <w:spacing w:before="0" w:after="225"/>
        <w:ind w:firstLine="4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lang w:val="es-ES" w:eastAsia="es-ES"/>
        </w:rPr>
        <w:tab/>
        <w:t xml:space="preserve">En este marco se aprobaron las </w:t>
      </w:r>
      <w:r w:rsidRPr="002D4BFA">
        <w:rPr>
          <w:rFonts w:ascii="Verdana" w:eastAsia="Times New Roman" w:hAnsi="Verdana" w:cs="Arial"/>
          <w:b/>
          <w:i/>
          <w:sz w:val="22"/>
          <w:szCs w:val="22"/>
          <w:lang w:val="es-ES" w:eastAsia="es-ES"/>
        </w:rPr>
        <w:t xml:space="preserve">Directivas </w:t>
      </w:r>
      <w:r w:rsidRPr="002D4BFA">
        <w:rPr>
          <w:rFonts w:ascii="Verdana" w:eastAsia="Times New Roman" w:hAnsi="Verdana" w:cs="Arial"/>
          <w:b/>
          <w:i/>
          <w:sz w:val="22"/>
          <w:szCs w:val="22"/>
          <w:shd w:val="clear" w:color="auto" w:fill="FFFFFF"/>
          <w:lang w:val="es-ES" w:eastAsia="es-ES"/>
        </w:rPr>
        <w:t>del Parlamento Europeo y del Consejo 2014/23/UE y 2014/24/UE, de 26 de febrero de 2014</w:t>
      </w:r>
      <w:r w:rsidRPr="002D4BFA">
        <w:rPr>
          <w:rFonts w:ascii="Verdana" w:eastAsia="Times New Roman" w:hAnsi="Verdana" w:cs="Arial"/>
          <w:i/>
          <w:sz w:val="22"/>
          <w:szCs w:val="22"/>
          <w:shd w:val="clear" w:color="auto" w:fill="FFFFFF"/>
          <w:lang w:val="es-ES" w:eastAsia="es-ES"/>
        </w:rPr>
        <w:t xml:space="preserve">, </w:t>
      </w:r>
      <w:r w:rsidRPr="002D4BFA">
        <w:rPr>
          <w:rFonts w:ascii="Verdana" w:eastAsia="Times New Roman" w:hAnsi="Verdana" w:cs="Arial"/>
          <w:i/>
          <w:sz w:val="22"/>
          <w:szCs w:val="22"/>
          <w:lang w:val="es-ES" w:eastAsia="es-ES"/>
        </w:rPr>
        <w:t xml:space="preserve">sobre concesiones y en materia de contratación, respectivamente. La </w:t>
      </w:r>
      <w:r w:rsidRPr="002D4BFA">
        <w:rPr>
          <w:rFonts w:ascii="Verdana" w:eastAsia="Times New Roman" w:hAnsi="Verdana" w:cs="Arial"/>
          <w:i/>
          <w:sz w:val="22"/>
          <w:szCs w:val="22"/>
          <w:lang w:val="es-ES" w:eastAsia="es-ES"/>
        </w:rPr>
        <w:lastRenderedPageBreak/>
        <w:t xml:space="preserve">Directiva 24/2014 establece el nuevo marco al que se debe someter la contratación administrativa en los Estados miembros de la Unión, </w:t>
      </w:r>
      <w:r w:rsidRPr="002D4BFA">
        <w:rPr>
          <w:rFonts w:ascii="Verdana" w:eastAsia="Times New Roman" w:hAnsi="Verdana" w:cs="Arial"/>
          <w:i/>
          <w:sz w:val="22"/>
          <w:szCs w:val="22"/>
          <w:shd w:val="clear" w:color="auto" w:fill="FFFFFF"/>
          <w:lang w:val="es-ES" w:eastAsia="es-ES"/>
        </w:rPr>
        <w:t>con la finalidad, entre otras, de "</w:t>
      </w:r>
      <w:r w:rsidRPr="002D4BFA">
        <w:rPr>
          <w:rFonts w:ascii="Verdana" w:eastAsia="Times New Roman" w:hAnsi="Verdana" w:cs="Arial"/>
          <w:i/>
          <w:iCs/>
          <w:sz w:val="22"/>
          <w:szCs w:val="22"/>
          <w:shd w:val="clear" w:color="auto" w:fill="FFFFFF"/>
          <w:lang w:val="es-ES" w:eastAsia="es-ES"/>
        </w:rPr>
        <w:t>permitir que los contratantes utilicen mejor la contratación pública en apoyo de objetivos sociales comunes"</w:t>
      </w:r>
      <w:r w:rsidRPr="002D4BFA">
        <w:rPr>
          <w:rFonts w:ascii="Verdana" w:eastAsia="Times New Roman" w:hAnsi="Verdana" w:cs="Arial"/>
          <w:i/>
          <w:sz w:val="22"/>
          <w:szCs w:val="22"/>
          <w:shd w:val="clear" w:color="auto" w:fill="FFFFFF"/>
          <w:lang w:val="es-ES" w:eastAsia="es-ES"/>
        </w:rPr>
        <w:t>.</w:t>
      </w:r>
    </w:p>
    <w:p w:rsidR="002D4BFA" w:rsidRPr="002D4BFA" w:rsidRDefault="002D4BFA" w:rsidP="002D4BFA">
      <w:pPr>
        <w:shd w:val="clear" w:color="auto" w:fill="FFFFFF"/>
        <w:spacing w:before="0" w:after="225"/>
        <w:ind w:firstLine="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w:t>
      </w:r>
      <w:r w:rsidRPr="002D4BFA">
        <w:rPr>
          <w:rFonts w:ascii="Verdana" w:eastAsia="Times New Roman" w:hAnsi="Verdana" w:cs="Arial"/>
          <w:b/>
          <w:i/>
          <w:sz w:val="22"/>
          <w:szCs w:val="22"/>
          <w:lang w:val="es-ES" w:eastAsia="es-ES"/>
        </w:rPr>
        <w:t>Constitución Española</w:t>
      </w:r>
      <w:r w:rsidRPr="002D4BFA">
        <w:rPr>
          <w:rFonts w:ascii="Verdana" w:eastAsia="Times New Roman" w:hAnsi="Verdana" w:cs="Arial"/>
          <w:i/>
          <w:sz w:val="22"/>
          <w:szCs w:val="22"/>
          <w:lang w:val="es-ES" w:eastAsia="es-ES"/>
        </w:rPr>
        <w:t xml:space="preserve"> establece en su artículo 40 que "Los poderes públicos promoverán las condiciones favorables para el </w:t>
      </w:r>
      <w:r w:rsidRPr="002D4BFA">
        <w:rPr>
          <w:rFonts w:ascii="Verdana" w:eastAsia="Times New Roman" w:hAnsi="Verdana" w:cs="Arial"/>
          <w:b/>
          <w:i/>
          <w:sz w:val="22"/>
          <w:szCs w:val="22"/>
          <w:lang w:val="es-ES" w:eastAsia="es-ES"/>
        </w:rPr>
        <w:t>progreso social y económico</w:t>
      </w:r>
      <w:r w:rsidRPr="002D4BFA">
        <w:rPr>
          <w:rFonts w:ascii="Verdana" w:eastAsia="Times New Roman" w:hAnsi="Verdana" w:cs="Arial"/>
          <w:i/>
          <w:sz w:val="22"/>
          <w:szCs w:val="22"/>
          <w:lang w:val="es-ES" w:eastAsia="es-ES"/>
        </w:rPr>
        <w:t xml:space="preserve"> y para una distribución de la renta regional y personal más equitativa, en el marco de una política de estabilidad económica. De manera especial realizarán una política orientada al </w:t>
      </w:r>
      <w:r w:rsidRPr="002D4BFA">
        <w:rPr>
          <w:rFonts w:ascii="Verdana" w:eastAsia="Times New Roman" w:hAnsi="Verdana" w:cs="Arial"/>
          <w:b/>
          <w:i/>
          <w:sz w:val="22"/>
          <w:szCs w:val="22"/>
          <w:lang w:val="es-ES" w:eastAsia="es-ES"/>
        </w:rPr>
        <w:t>pleno empleo</w:t>
      </w:r>
      <w:r w:rsidRPr="002D4BFA">
        <w:rPr>
          <w:rFonts w:ascii="Verdana" w:eastAsia="Times New Roman" w:hAnsi="Verdana" w:cs="Arial"/>
          <w:i/>
          <w:sz w:val="22"/>
          <w:szCs w:val="22"/>
          <w:lang w:val="es-ES" w:eastAsia="es-ES"/>
        </w:rPr>
        <w:t xml:space="preserve">".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Por su parte, el artículo 45 dispone que "Todos tienen el derecho a disfrutar de un </w:t>
      </w:r>
      <w:r w:rsidRPr="002D4BFA">
        <w:rPr>
          <w:rFonts w:ascii="Verdana" w:eastAsia="Times New Roman" w:hAnsi="Verdana" w:cs="Arial"/>
          <w:b/>
          <w:i/>
          <w:sz w:val="22"/>
          <w:szCs w:val="22"/>
          <w:lang w:val="es-ES" w:eastAsia="es-ES"/>
        </w:rPr>
        <w:t>medio ambiente adecuado</w:t>
      </w:r>
      <w:r w:rsidRPr="002D4BFA">
        <w:rPr>
          <w:rFonts w:ascii="Verdana" w:eastAsia="Times New Roman" w:hAnsi="Verdana" w:cs="Arial"/>
          <w:i/>
          <w:sz w:val="22"/>
          <w:szCs w:val="22"/>
          <w:lang w:val="es-ES" w:eastAsia="es-ES"/>
        </w:rPr>
        <w:t xml:space="preserve"> para el desarrollo de la persona, así como el deber de conservarlo. Los poderes públicos velarán por la utilización racional de todos los recursos naturales, con el fin de proteger y mejorar la calidad de la vida y defender y restaurar el medio ambiente, apoyándose en la indispensable solidaridad colectiva".</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lang w:val="es-ES" w:eastAsia="es-ES"/>
        </w:rPr>
      </w:pPr>
      <w:r w:rsidRPr="002D4BFA">
        <w:rPr>
          <w:rFonts w:ascii="Verdana" w:eastAsia="Times New Roman" w:hAnsi="Verdana" w:cs="Arial"/>
          <w:i/>
          <w:sz w:val="22"/>
          <w:szCs w:val="22"/>
          <w:shd w:val="clear" w:color="auto" w:fill="FFFFFF"/>
          <w:lang w:val="es-ES" w:eastAsia="es-ES"/>
        </w:rPr>
        <w:tab/>
        <w:t xml:space="preserve">La </w:t>
      </w:r>
      <w:r w:rsidRPr="002D4BFA">
        <w:rPr>
          <w:rFonts w:ascii="Verdana" w:eastAsia="Times New Roman" w:hAnsi="Verdana" w:cs="Arial"/>
          <w:b/>
          <w:i/>
          <w:sz w:val="22"/>
          <w:szCs w:val="22"/>
          <w:shd w:val="clear" w:color="auto" w:fill="FFFFFF"/>
          <w:lang w:val="es-ES" w:eastAsia="es-ES"/>
        </w:rPr>
        <w:t>Ley 9/2017, de 8 de noviembre, de Contratos del Sector Público</w:t>
      </w:r>
      <w:r w:rsidRPr="002D4BFA">
        <w:rPr>
          <w:rFonts w:ascii="Verdana" w:eastAsia="Times New Roman" w:hAnsi="Verdana" w:cs="Arial"/>
          <w:i/>
          <w:sz w:val="22"/>
          <w:szCs w:val="22"/>
          <w:shd w:val="clear" w:color="auto" w:fill="FFFFFF"/>
          <w:lang w:val="es-ES" w:eastAsia="es-ES"/>
        </w:rPr>
        <w:t xml:space="preserve">, por la que se transponen al ordenamiento jurídico español las citadas Directivas, profundiza en la vertiente social de la contratación pública. Según su Exposición de Motivos, uno de los objetivos de la reforma consiste en introducir nuevas consideraciones en aquélla que permitan a los órganos de contratación dar prioridad a la calidad, a consideraciones medioambientales, a aspectos sociales o a la innovación. Establece el artículo 1 de la Ley </w:t>
      </w:r>
      <w:r w:rsidRPr="002D4BFA">
        <w:rPr>
          <w:rFonts w:ascii="Verdana" w:eastAsia="Times New Roman" w:hAnsi="Verdana" w:cs="Arial"/>
          <w:i/>
          <w:sz w:val="22"/>
          <w:szCs w:val="22"/>
          <w:lang w:val="es-ES" w:eastAsia="es-ES"/>
        </w:rPr>
        <w:t xml:space="preserve">que "En toda contratación pública se incorporarán de manera transversal y preceptiva criterios sociales y medioambientales siempre que guarde relación con el objeto del contrato, en la convicción de que su inclusión proporciona una mejor relación calidad-precio en la prestación contractual, así como una mayor y mejor eficiencia en la utilización de los fondos públicos. Igualmente se facilitará el acceso a la contratación pública de las pequeñas y medianas empresas, así como de las empresas de economía social".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Por su parte, en el </w:t>
      </w:r>
      <w:r w:rsidRPr="002D4BFA">
        <w:rPr>
          <w:rFonts w:ascii="Verdana" w:eastAsia="Times New Roman" w:hAnsi="Verdana" w:cs="Arial"/>
          <w:b/>
          <w:i/>
          <w:sz w:val="22"/>
          <w:szCs w:val="22"/>
          <w:shd w:val="clear" w:color="auto" w:fill="FFFFFF"/>
          <w:lang w:val="es-ES" w:eastAsia="es-ES"/>
        </w:rPr>
        <w:t>Cabildo Insular de Tenerife</w:t>
      </w:r>
      <w:r w:rsidRPr="002D4BFA">
        <w:rPr>
          <w:rFonts w:ascii="Verdana" w:eastAsia="Times New Roman" w:hAnsi="Verdana" w:cs="Arial"/>
          <w:i/>
          <w:sz w:val="22"/>
          <w:szCs w:val="22"/>
          <w:shd w:val="clear" w:color="auto" w:fill="FFFFFF"/>
          <w:lang w:val="es-ES" w:eastAsia="es-ES"/>
        </w:rPr>
        <w:t>, el 27 de mayo de 2016, el Pleno aprobó el denominado "</w:t>
      </w:r>
      <w:r w:rsidRPr="002D4BFA">
        <w:rPr>
          <w:rFonts w:ascii="Verdana" w:eastAsia="Times New Roman" w:hAnsi="Verdana" w:cs="Arial"/>
          <w:b/>
          <w:i/>
          <w:sz w:val="22"/>
          <w:szCs w:val="22"/>
          <w:shd w:val="clear" w:color="auto" w:fill="FFFFFF"/>
          <w:lang w:val="es-ES" w:eastAsia="es-ES"/>
        </w:rPr>
        <w:t>Marco Estratégico de Desarrollo Insular</w:t>
      </w:r>
      <w:r w:rsidRPr="002D4BFA">
        <w:rPr>
          <w:rFonts w:ascii="Verdana" w:eastAsia="Times New Roman" w:hAnsi="Verdana" w:cs="Arial"/>
          <w:i/>
          <w:sz w:val="22"/>
          <w:szCs w:val="22"/>
          <w:shd w:val="clear" w:color="auto" w:fill="FFFFFF"/>
          <w:lang w:val="es-ES" w:eastAsia="es-ES"/>
        </w:rPr>
        <w:t>" (</w:t>
      </w:r>
      <w:r w:rsidRPr="002D4BFA">
        <w:rPr>
          <w:rFonts w:ascii="Verdana" w:eastAsia="Times New Roman" w:hAnsi="Verdana" w:cs="Arial"/>
          <w:b/>
          <w:i/>
          <w:sz w:val="22"/>
          <w:szCs w:val="22"/>
          <w:shd w:val="clear" w:color="auto" w:fill="FFFFFF"/>
          <w:lang w:val="es-ES" w:eastAsia="es-ES"/>
        </w:rPr>
        <w:t>MEDI</w:t>
      </w:r>
      <w:r w:rsidRPr="002D4BFA">
        <w:rPr>
          <w:rFonts w:ascii="Verdana" w:eastAsia="Times New Roman" w:hAnsi="Verdana" w:cs="Arial"/>
          <w:i/>
          <w:sz w:val="22"/>
          <w:szCs w:val="22"/>
          <w:shd w:val="clear" w:color="auto" w:fill="FFFFFF"/>
          <w:lang w:val="es-ES" w:eastAsia="es-ES"/>
        </w:rPr>
        <w:t xml:space="preserve">), en ejecución del Código de Buen Gobierno, aprobado previamente por aquél el 29 de mayo de 2015.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El MEDI identifica explícitamente el </w:t>
      </w:r>
      <w:r w:rsidRPr="002D4BFA">
        <w:rPr>
          <w:rFonts w:ascii="Verdana" w:eastAsia="Times New Roman" w:hAnsi="Verdana" w:cs="Arial"/>
          <w:b/>
          <w:i/>
          <w:sz w:val="22"/>
          <w:szCs w:val="22"/>
          <w:shd w:val="clear" w:color="auto" w:fill="FFFFFF"/>
          <w:lang w:val="es-ES" w:eastAsia="es-ES"/>
        </w:rPr>
        <w:t xml:space="preserve">desempleo </w:t>
      </w:r>
      <w:r w:rsidRPr="002D4BFA">
        <w:rPr>
          <w:rFonts w:ascii="Verdana" w:eastAsia="Times New Roman" w:hAnsi="Verdana" w:cs="Arial"/>
          <w:i/>
          <w:sz w:val="22"/>
          <w:szCs w:val="22"/>
          <w:shd w:val="clear" w:color="auto" w:fill="FFFFFF"/>
          <w:lang w:val="es-ES" w:eastAsia="es-ES"/>
        </w:rPr>
        <w:t xml:space="preserve">como "uno de los principales problemas que tiene Tenerife" y se involucra en "una apuesta decidida por el desarrollo y ejecución de diferentes medidas que hagan disminuir la alta tasa de desempleo"; estableciendo expresamente no solo medidas destinadas a favorecer la empleabilidad, sino también "todas las </w:t>
      </w:r>
      <w:r w:rsidRPr="002D4BFA">
        <w:rPr>
          <w:rFonts w:ascii="Verdana" w:eastAsia="Times New Roman" w:hAnsi="Verdana" w:cs="Arial"/>
          <w:i/>
          <w:iCs/>
          <w:sz w:val="22"/>
          <w:szCs w:val="22"/>
          <w:lang w:val="es-ES" w:eastAsia="es-ES"/>
        </w:rPr>
        <w:t xml:space="preserve">acciones </w:t>
      </w:r>
      <w:r w:rsidRPr="002D4BFA">
        <w:rPr>
          <w:rFonts w:ascii="Verdana" w:eastAsia="Times New Roman" w:hAnsi="Verdana" w:cs="Arial"/>
          <w:i/>
          <w:sz w:val="22"/>
          <w:szCs w:val="22"/>
          <w:shd w:val="clear" w:color="auto" w:fill="FFFFFF"/>
          <w:lang w:val="es-ES" w:eastAsia="es-ES"/>
        </w:rPr>
        <w:t xml:space="preserve">de impulso económico en sectores productivos que redundan en la creación de puestos de trabajo". Además, se recoge en aquél que "lo más importante no es el número (de desempleados) en sí, sino los pormenores del mismo, que nos reflejan un panorama donde la exclusión social aumenta con el paso del tiempo".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El citado Marco Estratégico de Desarrollo Insular fija su mirada,  principalmente, en las personas y en el equilibrio territorial a través de los cinco ejes estratégicos vinculados a: Tenerife 2030 (Eje 1), Acción Social </w:t>
      </w:r>
      <w:r w:rsidRPr="002D4BFA">
        <w:rPr>
          <w:rFonts w:ascii="Verdana" w:eastAsia="Times New Roman" w:hAnsi="Verdana" w:cs="Arial"/>
          <w:i/>
          <w:sz w:val="22"/>
          <w:szCs w:val="22"/>
          <w:shd w:val="clear" w:color="auto" w:fill="FFFFFF"/>
          <w:lang w:val="es-ES" w:eastAsia="es-ES"/>
        </w:rPr>
        <w:lastRenderedPageBreak/>
        <w:t>(Eje 2), Infraestructuras (Eje 3), Empleo y Sectores Productivos (Eje 4), Sostenibilidad y Medio Ambiente (Eje 5). La capacitación de las personas es el principal reto para garantizar el futuro de las personas y la estrategia Tenerife 2030 así lo refleja, constituyendo uno de los mayores esfuerzos económicos del MEDI. El equilibrio territorial viene a través de las inversiones que favorecerán a todas las personas dotándoles de igualdad de oportunidades, independientemente de dónde vivan.</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En el Eje 1. Tenerife 2030: La educación, la cultura, la innovación y el deporte son claves para el desarrollo y la sostenibilidad económica y social de la isla. La estrategia ‘Tenerife </w:t>
      </w:r>
      <w:smartTag w:uri="urn:schemas-microsoft-com:office:smarttags" w:element="metricconverter">
        <w:smartTagPr>
          <w:attr w:name="ProductID" w:val="2030’"/>
        </w:smartTagPr>
        <w:r w:rsidRPr="002D4BFA">
          <w:rPr>
            <w:rFonts w:ascii="Verdana" w:eastAsia="Times New Roman" w:hAnsi="Verdana" w:cs="Arial"/>
            <w:i/>
            <w:sz w:val="22"/>
            <w:szCs w:val="22"/>
            <w:shd w:val="clear" w:color="auto" w:fill="FFFFFF"/>
            <w:lang w:val="es-ES" w:eastAsia="es-ES"/>
          </w:rPr>
          <w:t>2030’</w:t>
        </w:r>
      </w:smartTag>
      <w:r w:rsidRPr="002D4BFA">
        <w:rPr>
          <w:rFonts w:ascii="Verdana" w:eastAsia="Times New Roman" w:hAnsi="Verdana" w:cs="Arial"/>
          <w:i/>
          <w:sz w:val="22"/>
          <w:szCs w:val="22"/>
          <w:shd w:val="clear" w:color="auto" w:fill="FFFFFF"/>
          <w:lang w:val="es-ES" w:eastAsia="es-ES"/>
        </w:rPr>
        <w:t xml:space="preserve"> establece los objetivos, programas y líneas de  actuación en los ámbitos de formación, capacitación, innovación, emprendimiento, cultura, deporte y tecnología como pilares en el desarrollo personal y profesional de la ciudadanía de la isla.</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En el Eje 2. Acción Social: Este eje tiene como protagonista a las personas, en particular, aquellos colectivos que por razón de edad, género, enfermedad o discapacidad, requieren una atención especial. Dentro de este eje, la atención a la dependencia constituye una prioridad.</w:t>
      </w:r>
    </w:p>
    <w:p w:rsidR="002D4BFA" w:rsidRPr="002D4BFA" w:rsidRDefault="002D4BFA" w:rsidP="002D4BFA">
      <w:pPr>
        <w:shd w:val="clear" w:color="auto" w:fill="FFFFFF"/>
        <w:tabs>
          <w:tab w:val="left" w:pos="426"/>
        </w:tabs>
        <w:spacing w:before="0"/>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En el Eje 3. Infraestructuras: El eje de inversión en infraestructuras tiene dos grandes objetivos: la generación de empleo y el desarrollo territorial equilibrado, propiciando que la riqueza generada se reparta equitativamente y de la forma más distribuida posible por todo el territorio insular.</w:t>
      </w:r>
    </w:p>
    <w:p w:rsidR="002D4BFA" w:rsidRPr="002D4BFA" w:rsidRDefault="002D4BFA" w:rsidP="002D4BFA">
      <w:pPr>
        <w:shd w:val="clear" w:color="auto" w:fill="FFFFFF"/>
        <w:tabs>
          <w:tab w:val="left" w:pos="426"/>
        </w:tabs>
        <w:spacing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En el Eje 4. Empleo y Sectores Productivos: El desempleo es uno de los principales problemas que tiene Tenerife, por este motivo existe una apuesta decidida en el desarrollo y ejecución de diferentes medidas que hagan disminuir la alta tasa de desempleo que disponemos.</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En el Eje 5. Sostenibilidad y Medio Ambiente: El eje refleja un enfoque del desarrollo insular en el que la cohesión económica, social y territorial exigen una apuesta decidida por el uso sostenible del territorio. La riqueza del territorio es el motor económico de la isla, y su uso racional y sostenible una obligación.</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En su conjunto, el MEDI se configura como un </w:t>
      </w:r>
      <w:r w:rsidRPr="002D4BFA">
        <w:rPr>
          <w:rFonts w:ascii="Verdana" w:eastAsia="Times New Roman" w:hAnsi="Verdana" w:cs="Arial"/>
          <w:b/>
          <w:i/>
          <w:sz w:val="22"/>
          <w:szCs w:val="22"/>
          <w:shd w:val="clear" w:color="auto" w:fill="FFFFFF"/>
          <w:lang w:val="es-ES" w:eastAsia="es-ES"/>
        </w:rPr>
        <w:t>instrumento de programación y gestión</w:t>
      </w:r>
      <w:r w:rsidRPr="002D4BFA">
        <w:rPr>
          <w:rFonts w:ascii="Verdana" w:eastAsia="Times New Roman" w:hAnsi="Verdana" w:cs="Arial"/>
          <w:i/>
          <w:sz w:val="22"/>
          <w:szCs w:val="22"/>
          <w:shd w:val="clear" w:color="auto" w:fill="FFFFFF"/>
          <w:lang w:val="es-ES" w:eastAsia="es-ES"/>
        </w:rPr>
        <w:t xml:space="preserve">, que recoge el conjunto de planes y programas, tanto de inversiones estratégicas en todo el territorio insular, como del conjunto de actuaciones de muy diversa índole en distintos ámbitos. Es, en definitiva, un </w:t>
      </w:r>
      <w:r w:rsidRPr="002D4BFA">
        <w:rPr>
          <w:rFonts w:ascii="Verdana" w:eastAsia="Times New Roman" w:hAnsi="Verdana" w:cs="Arial"/>
          <w:b/>
          <w:i/>
          <w:sz w:val="22"/>
          <w:szCs w:val="22"/>
          <w:shd w:val="clear" w:color="auto" w:fill="FFFFFF"/>
          <w:lang w:val="es-ES" w:eastAsia="es-ES"/>
        </w:rPr>
        <w:t>instrumento de desarrollo económico y social</w:t>
      </w:r>
      <w:r w:rsidRPr="002D4BFA">
        <w:rPr>
          <w:rFonts w:ascii="Verdana" w:eastAsia="Times New Roman" w:hAnsi="Verdana" w:cs="Arial"/>
          <w:i/>
          <w:sz w:val="22"/>
          <w:szCs w:val="22"/>
          <w:shd w:val="clear" w:color="auto" w:fill="FFFFFF"/>
          <w:lang w:val="es-ES" w:eastAsia="es-ES"/>
        </w:rPr>
        <w:t xml:space="preserve">, siendo uno de sus principales objetivos el de la protección y fomento del empleo, así como el evitar la exclusión social que el desempleo provoca.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Finalmente, en cuanto a la consecución del objetivo del crecimiento </w:t>
      </w:r>
      <w:r w:rsidRPr="002D4BFA">
        <w:rPr>
          <w:rFonts w:ascii="Verdana" w:eastAsia="Times New Roman" w:hAnsi="Verdana" w:cs="Arial"/>
          <w:b/>
          <w:i/>
          <w:sz w:val="22"/>
          <w:szCs w:val="22"/>
          <w:shd w:val="clear" w:color="auto" w:fill="FFFFFF"/>
          <w:lang w:val="es-ES" w:eastAsia="es-ES"/>
        </w:rPr>
        <w:t>sostenible</w:t>
      </w:r>
      <w:r w:rsidRPr="002D4BFA">
        <w:rPr>
          <w:rFonts w:ascii="Verdana" w:eastAsia="Times New Roman" w:hAnsi="Verdana" w:cs="Arial"/>
          <w:i/>
          <w:sz w:val="22"/>
          <w:szCs w:val="22"/>
          <w:shd w:val="clear" w:color="auto" w:fill="FFFFFF"/>
          <w:lang w:val="es-ES" w:eastAsia="es-ES"/>
        </w:rPr>
        <w:t xml:space="preserve"> pretendido en la ya citada Estrategia "</w:t>
      </w:r>
      <w:r w:rsidRPr="002D4BFA">
        <w:rPr>
          <w:rFonts w:ascii="Verdana" w:eastAsia="Times New Roman" w:hAnsi="Verdana" w:cs="Arial"/>
          <w:b/>
          <w:i/>
          <w:sz w:val="22"/>
          <w:szCs w:val="22"/>
          <w:lang w:val="es-ES" w:eastAsia="es-ES"/>
        </w:rPr>
        <w:t>Europa 2020</w:t>
      </w:r>
      <w:r w:rsidRPr="002D4BFA">
        <w:rPr>
          <w:rFonts w:ascii="Verdana" w:eastAsia="Times New Roman" w:hAnsi="Verdana" w:cs="Arial"/>
          <w:i/>
          <w:sz w:val="22"/>
          <w:szCs w:val="22"/>
          <w:lang w:val="es-ES" w:eastAsia="es-ES"/>
        </w:rPr>
        <w:t xml:space="preserve">", para la consecución de una economía más verde, más eficaz en la gestión de los recursos y más competitiva, </w:t>
      </w:r>
      <w:r w:rsidRPr="002D4BFA">
        <w:rPr>
          <w:rFonts w:ascii="Verdana" w:eastAsia="Times New Roman" w:hAnsi="Verdana" w:cs="Arial"/>
          <w:i/>
          <w:sz w:val="22"/>
          <w:szCs w:val="22"/>
          <w:shd w:val="clear" w:color="auto" w:fill="FFFFFF"/>
          <w:lang w:val="es-ES" w:eastAsia="es-ES"/>
        </w:rPr>
        <w:t>se</w:t>
      </w:r>
      <w:r w:rsidRPr="002D4BFA">
        <w:rPr>
          <w:rFonts w:ascii="Verdana" w:eastAsia="Times New Roman" w:hAnsi="Verdana" w:cs="Arial"/>
          <w:i/>
          <w:sz w:val="22"/>
          <w:szCs w:val="22"/>
          <w:lang w:val="es-ES" w:eastAsia="es-ES"/>
        </w:rPr>
        <w:t xml:space="preserve"> hace precisa la materialización p</w:t>
      </w:r>
      <w:r w:rsidRPr="002D4BFA">
        <w:rPr>
          <w:rFonts w:ascii="Verdana" w:eastAsia="Times New Roman" w:hAnsi="Verdana" w:cs="Arial"/>
          <w:i/>
          <w:sz w:val="22"/>
          <w:szCs w:val="22"/>
          <w:shd w:val="clear" w:color="auto" w:fill="FFFFFF"/>
          <w:lang w:val="es-ES" w:eastAsia="es-ES"/>
        </w:rPr>
        <w:t xml:space="preserve">ráctica del concepto de desarrollo sostenible, a partir de la  exigencia del crecimiento económico basado en el progreso social y en el respeto del medio ambiente; todo ello, sin poner en riesgo la capacidad de desarrollo de las siguientes </w:t>
      </w:r>
      <w:r w:rsidRPr="002D4BFA">
        <w:rPr>
          <w:rFonts w:ascii="Verdana" w:eastAsia="Times New Roman" w:hAnsi="Verdana" w:cs="Arial"/>
          <w:i/>
          <w:sz w:val="22"/>
          <w:szCs w:val="22"/>
          <w:shd w:val="clear" w:color="auto" w:fill="FFFFFF"/>
          <w:lang w:val="es-ES" w:eastAsia="es-ES"/>
        </w:rPr>
        <w:lastRenderedPageBreak/>
        <w:t xml:space="preserve">generaciones, conjugando el desarrollo humano con la preservación de los recursos del planeta.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Así pues, en el ámbito del Cabildo Insular de Tenerife y para el sector público insular, se ha considerado la conveniencia de incorporar de forma transversal y obligatoria en los contratos que se celebren, las denominadas "</w:t>
      </w:r>
      <w:r w:rsidRPr="002D4BFA">
        <w:rPr>
          <w:rFonts w:ascii="Verdana" w:eastAsia="Times New Roman" w:hAnsi="Verdana" w:cs="Arial"/>
          <w:b/>
          <w:i/>
          <w:sz w:val="22"/>
          <w:szCs w:val="22"/>
          <w:shd w:val="clear" w:color="auto" w:fill="FFFFFF"/>
          <w:lang w:val="es-ES" w:eastAsia="es-ES"/>
        </w:rPr>
        <w:t xml:space="preserve">cláusulas sociales y medioambientales", </w:t>
      </w:r>
      <w:r w:rsidRPr="002D4BFA">
        <w:rPr>
          <w:rFonts w:ascii="Verdana" w:eastAsia="Times New Roman" w:hAnsi="Verdana" w:cs="Arial"/>
          <w:i/>
          <w:sz w:val="22"/>
          <w:szCs w:val="22"/>
          <w:shd w:val="clear" w:color="auto" w:fill="FFFFFF"/>
          <w:lang w:val="es-ES" w:eastAsia="es-ES"/>
        </w:rPr>
        <w:t xml:space="preserve">en las distintas posibilidades o fases procedimentales de la contratación administrativa; esto es, a través de los contratos reservados; en la fase del licitación, a través de los criterios de adjudicación y, en la fase de ejecución, a través de las condiciones especiales de ejecución. </w:t>
      </w:r>
    </w:p>
    <w:p w:rsidR="002D4BFA" w:rsidRPr="002D4BFA" w:rsidRDefault="002D4BFA" w:rsidP="002D4BFA">
      <w:pPr>
        <w:shd w:val="clear" w:color="auto" w:fill="FFFFFF"/>
        <w:tabs>
          <w:tab w:val="left" w:pos="426"/>
        </w:tabs>
        <w:spacing w:before="0" w:after="225"/>
        <w:rPr>
          <w:rFonts w:ascii="Verdana" w:eastAsia="Times New Roman" w:hAnsi="Verdana" w:cs="Arial"/>
          <w:i/>
          <w:sz w:val="22"/>
          <w:szCs w:val="22"/>
          <w:shd w:val="clear" w:color="auto" w:fill="FFFFFF"/>
          <w:lang w:val="es-ES" w:eastAsia="es-ES"/>
        </w:rPr>
      </w:pPr>
      <w:r w:rsidRPr="002D4BFA">
        <w:rPr>
          <w:rFonts w:ascii="Verdana" w:eastAsia="Times New Roman" w:hAnsi="Verdana" w:cs="Arial"/>
          <w:i/>
          <w:sz w:val="22"/>
          <w:szCs w:val="22"/>
          <w:shd w:val="clear" w:color="auto" w:fill="FFFFFF"/>
          <w:lang w:val="es-ES" w:eastAsia="es-ES"/>
        </w:rPr>
        <w:tab/>
        <w:t xml:space="preserve">Se pretende consagrar así, una concepción de la contratación administrativa desde un punto de vista instrumental y finalista, con objeto de que, </w:t>
      </w:r>
      <w:r w:rsidRPr="002D4BFA">
        <w:rPr>
          <w:rFonts w:ascii="Verdana" w:eastAsia="Times New Roman" w:hAnsi="Verdana" w:cs="Arial"/>
          <w:b/>
          <w:i/>
          <w:sz w:val="22"/>
          <w:szCs w:val="22"/>
          <w:shd w:val="clear" w:color="auto" w:fill="FFFFFF"/>
          <w:lang w:val="es-ES" w:eastAsia="es-ES"/>
        </w:rPr>
        <w:t>además de ejecutarse obras, prestarse servicios o adquirirse suministros</w:t>
      </w:r>
      <w:r w:rsidRPr="002D4BFA">
        <w:rPr>
          <w:rFonts w:ascii="Verdana" w:eastAsia="Times New Roman" w:hAnsi="Verdana" w:cs="Arial"/>
          <w:i/>
          <w:sz w:val="22"/>
          <w:szCs w:val="22"/>
          <w:shd w:val="clear" w:color="auto" w:fill="FFFFFF"/>
          <w:lang w:val="es-ES" w:eastAsia="es-ES"/>
        </w:rPr>
        <w:t xml:space="preserve">, se alcancen </w:t>
      </w:r>
      <w:r w:rsidRPr="002D4BFA">
        <w:rPr>
          <w:rFonts w:ascii="Verdana" w:eastAsia="Times New Roman" w:hAnsi="Verdana" w:cs="Arial"/>
          <w:b/>
          <w:i/>
          <w:sz w:val="22"/>
          <w:szCs w:val="22"/>
          <w:shd w:val="clear" w:color="auto" w:fill="FFFFFF"/>
          <w:lang w:val="es-ES" w:eastAsia="es-ES"/>
        </w:rPr>
        <w:t>otros objetivos</w:t>
      </w:r>
      <w:r w:rsidRPr="002D4BFA">
        <w:rPr>
          <w:rFonts w:ascii="Verdana" w:eastAsia="Times New Roman" w:hAnsi="Verdana" w:cs="Arial"/>
          <w:i/>
          <w:sz w:val="22"/>
          <w:szCs w:val="22"/>
          <w:shd w:val="clear" w:color="auto" w:fill="FFFFFF"/>
          <w:lang w:val="es-ES" w:eastAsia="es-ES"/>
        </w:rPr>
        <w:t xml:space="preserve"> </w:t>
      </w:r>
      <w:r w:rsidRPr="002D4BFA">
        <w:rPr>
          <w:rFonts w:ascii="Verdana" w:eastAsia="Times New Roman" w:hAnsi="Verdana" w:cs="Arial"/>
          <w:b/>
          <w:i/>
          <w:sz w:val="22"/>
          <w:szCs w:val="22"/>
          <w:shd w:val="clear" w:color="auto" w:fill="FFFFFF"/>
          <w:lang w:val="es-ES" w:eastAsia="es-ES"/>
        </w:rPr>
        <w:t>que redunden en la satisfacción del interés público</w:t>
      </w:r>
      <w:r w:rsidRPr="002D4BFA">
        <w:rPr>
          <w:rFonts w:ascii="Verdana" w:eastAsia="Times New Roman" w:hAnsi="Verdana" w:cs="Arial"/>
          <w:i/>
          <w:sz w:val="22"/>
          <w:szCs w:val="22"/>
          <w:shd w:val="clear" w:color="auto" w:fill="FFFFFF"/>
          <w:lang w:val="es-ES" w:eastAsia="es-ES"/>
        </w:rPr>
        <w:t xml:space="preserve">, como son, el fomento del empleo, la inserción socio laboral de personas desfavorecidas, la sostenibilidad ambiental, el desarrollo y la cohesión social y territorial, entre otros.   </w:t>
      </w:r>
    </w:p>
    <w:p w:rsidR="002D4BFA" w:rsidRPr="002D4BFA" w:rsidRDefault="002D4BFA" w:rsidP="002D4BFA">
      <w:pPr>
        <w:widowControl w:val="0"/>
        <w:tabs>
          <w:tab w:val="left" w:pos="0"/>
          <w:tab w:val="left" w:pos="426"/>
        </w:tabs>
        <w:kinsoku w:val="0"/>
        <w:rPr>
          <w:rFonts w:ascii="Verdana" w:eastAsia="Times New Roman" w:hAnsi="Verdana" w:cs="Arial"/>
          <w:b/>
          <w:bCs/>
          <w:i/>
          <w:spacing w:val="8"/>
          <w:w w:val="90"/>
          <w:sz w:val="22"/>
          <w:szCs w:val="22"/>
          <w:u w:val="single"/>
          <w:lang w:val="es-ES" w:eastAsia="es-ES"/>
        </w:rPr>
      </w:pPr>
      <w:r w:rsidRPr="002D4BFA">
        <w:rPr>
          <w:rFonts w:ascii="Verdana" w:eastAsia="Times New Roman" w:hAnsi="Verdana" w:cs="Arial"/>
          <w:b/>
          <w:bCs/>
          <w:i/>
          <w:spacing w:val="8"/>
          <w:w w:val="90"/>
          <w:sz w:val="22"/>
          <w:szCs w:val="22"/>
          <w:u w:val="single"/>
          <w:lang w:val="es-ES" w:eastAsia="es-ES"/>
        </w:rPr>
        <w:t>CAPITULO I. ÁMBITO DE APLICACIÓN.</w:t>
      </w:r>
    </w:p>
    <w:p w:rsidR="002D4BFA" w:rsidRPr="002D4BFA" w:rsidRDefault="002D4BFA" w:rsidP="002D4BFA">
      <w:pPr>
        <w:widowControl w:val="0"/>
        <w:tabs>
          <w:tab w:val="left" w:pos="0"/>
          <w:tab w:val="left" w:pos="993"/>
        </w:tabs>
        <w:kinsoku w:val="0"/>
        <w:spacing w:after="240"/>
        <w:ind w:right="3118"/>
        <w:rPr>
          <w:rFonts w:ascii="Verdana" w:eastAsia="Times New Roman" w:hAnsi="Verdana" w:cs="Arial"/>
          <w:b/>
          <w:bCs/>
          <w:i/>
          <w:iCs/>
          <w:spacing w:val="10"/>
          <w:sz w:val="22"/>
          <w:szCs w:val="22"/>
          <w:lang w:val="es-ES" w:eastAsia="es-ES"/>
        </w:rPr>
      </w:pPr>
      <w:r w:rsidRPr="002D4BFA">
        <w:rPr>
          <w:rFonts w:ascii="Verdana" w:eastAsia="Times New Roman" w:hAnsi="Verdana" w:cs="Arial"/>
          <w:b/>
          <w:bCs/>
          <w:i/>
          <w:iCs/>
          <w:spacing w:val="10"/>
          <w:sz w:val="22"/>
          <w:szCs w:val="22"/>
          <w:lang w:val="es-ES" w:eastAsia="es-ES"/>
        </w:rPr>
        <w:tab/>
        <w:t xml:space="preserve">Artículo 1. </w:t>
      </w:r>
      <w:r w:rsidRPr="002D4BFA">
        <w:rPr>
          <w:rFonts w:ascii="Verdana" w:eastAsia="Times New Roman" w:hAnsi="Verdana" w:cs="Arial"/>
          <w:b/>
          <w:bCs/>
          <w:i/>
          <w:iCs/>
          <w:spacing w:val="10"/>
          <w:sz w:val="22"/>
          <w:szCs w:val="22"/>
          <w:u w:val="single"/>
          <w:lang w:val="es-ES" w:eastAsia="es-ES"/>
        </w:rPr>
        <w:t>CONTENIDO</w:t>
      </w:r>
      <w:r w:rsidRPr="002D4BFA">
        <w:rPr>
          <w:rFonts w:ascii="Verdana" w:eastAsia="Times New Roman" w:hAnsi="Verdana" w:cs="Arial"/>
          <w:b/>
          <w:bCs/>
          <w:i/>
          <w:iCs/>
          <w:spacing w:val="10"/>
          <w:sz w:val="22"/>
          <w:szCs w:val="22"/>
          <w:lang w:val="es-ES" w:eastAsia="es-ES"/>
        </w:rPr>
        <w:t>.</w:t>
      </w:r>
    </w:p>
    <w:p w:rsidR="002D4BFA" w:rsidRPr="002D4BFA" w:rsidRDefault="002D4BFA" w:rsidP="002D4BFA">
      <w:pPr>
        <w:widowControl w:val="0"/>
        <w:numPr>
          <w:ilvl w:val="0"/>
          <w:numId w:val="4"/>
        </w:numPr>
        <w:tabs>
          <w:tab w:val="left" w:pos="426"/>
          <w:tab w:val="left" w:pos="709"/>
          <w:tab w:val="num" w:pos="1712"/>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La presente Instrucción tiene como objetivo la incorporación obligatoria de cláusulas sociales y medioambientales en la contratación pública del Cabildo Insular de Tenerife y su sector público.</w:t>
      </w:r>
    </w:p>
    <w:p w:rsidR="002D4BFA" w:rsidRPr="002D4BFA" w:rsidRDefault="002D4BFA" w:rsidP="002D4BFA">
      <w:pPr>
        <w:widowControl w:val="0"/>
        <w:numPr>
          <w:ilvl w:val="0"/>
          <w:numId w:val="4"/>
        </w:numPr>
        <w:tabs>
          <w:tab w:val="left" w:pos="426"/>
          <w:tab w:val="left" w:pos="709"/>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casos excepcionales y debidamente justificados en el expediente, podrá exceptuarse la aplicación de la presente Instrucción, en cuyo caso deberá constar en el mismo informe comprensivo de las circunstancias que técnicamente justifiquen la excepcionalidad de la aplicación de aquélla.</w:t>
      </w:r>
    </w:p>
    <w:p w:rsidR="002D4BFA" w:rsidRPr="002D4BFA" w:rsidRDefault="002D4BFA" w:rsidP="002D4BFA">
      <w:pPr>
        <w:widowControl w:val="0"/>
        <w:numPr>
          <w:ilvl w:val="0"/>
          <w:numId w:val="4"/>
        </w:numPr>
        <w:tabs>
          <w:tab w:val="left" w:pos="426"/>
          <w:tab w:val="left" w:pos="709"/>
          <w:tab w:val="num" w:pos="1144"/>
        </w:tabs>
        <w:kinsoku w:val="0"/>
        <w:spacing w:before="120" w:after="12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Las cláusulas sociales y medioambientales se incorporarán en la contratación administrativa a través de las posibilidades procedimentales siguientes:</w:t>
      </w:r>
    </w:p>
    <w:p w:rsidR="002D4BFA" w:rsidRPr="002D4BFA" w:rsidRDefault="002D4BFA" w:rsidP="002D4BFA">
      <w:pPr>
        <w:widowControl w:val="0"/>
        <w:numPr>
          <w:ilvl w:val="0"/>
          <w:numId w:val="18"/>
        </w:numPr>
        <w:tabs>
          <w:tab w:val="left" w:pos="426"/>
          <w:tab w:val="left" w:pos="993"/>
        </w:tabs>
        <w:kinsoku w:val="0"/>
        <w:spacing w:before="120" w:after="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 través de la figura de los contratos reservados.</w:t>
      </w:r>
    </w:p>
    <w:p w:rsidR="002D4BFA" w:rsidRPr="002D4BFA" w:rsidRDefault="002D4BFA" w:rsidP="002D4BFA">
      <w:pPr>
        <w:widowControl w:val="0"/>
        <w:numPr>
          <w:ilvl w:val="0"/>
          <w:numId w:val="18"/>
        </w:numPr>
        <w:tabs>
          <w:tab w:val="left" w:pos="426"/>
          <w:tab w:val="left" w:pos="993"/>
        </w:tabs>
        <w:kinsoku w:val="0"/>
        <w:spacing w:before="120" w:after="120"/>
        <w:ind w:left="993" w:right="142" w:hanging="63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la fase de licitación, como criterios de adjudicación, tanto de carácter social como de carácter medioambiental.</w:t>
      </w:r>
    </w:p>
    <w:p w:rsidR="002D4BFA" w:rsidRPr="002D4BFA" w:rsidRDefault="002D4BFA" w:rsidP="002D4BFA">
      <w:pPr>
        <w:widowControl w:val="0"/>
        <w:numPr>
          <w:ilvl w:val="0"/>
          <w:numId w:val="18"/>
        </w:numPr>
        <w:tabs>
          <w:tab w:val="left" w:pos="426"/>
          <w:tab w:val="left" w:pos="993"/>
        </w:tabs>
        <w:kinsoku w:val="0"/>
        <w:spacing w:before="120" w:after="120"/>
        <w:ind w:left="993" w:right="142" w:hanging="63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la fase de ejecución del contrato, como condiciones especiales de ejecución, tanto de carácter social como de carácter medioambiental.</w:t>
      </w:r>
    </w:p>
    <w:p w:rsidR="002D4BFA" w:rsidRPr="002D4BFA" w:rsidRDefault="002D4BFA" w:rsidP="002D4BFA">
      <w:pPr>
        <w:widowControl w:val="0"/>
        <w:tabs>
          <w:tab w:val="left" w:pos="0"/>
          <w:tab w:val="left" w:pos="993"/>
        </w:tabs>
        <w:kinsoku w:val="0"/>
        <w:spacing w:before="120" w:after="120"/>
        <w:rPr>
          <w:rFonts w:ascii="Verdana" w:eastAsia="Times New Roman" w:hAnsi="Verdana" w:cs="Arial"/>
          <w:b/>
          <w:bCs/>
          <w:i/>
          <w:iCs/>
          <w:sz w:val="22"/>
          <w:szCs w:val="22"/>
          <w:u w:val="single"/>
          <w:lang w:val="es-ES" w:eastAsia="es-ES"/>
        </w:rPr>
      </w:pPr>
      <w:r w:rsidRPr="002D4BFA">
        <w:rPr>
          <w:rFonts w:ascii="Verdana" w:eastAsia="Times New Roman" w:hAnsi="Verdana" w:cs="Arial"/>
          <w:b/>
          <w:bCs/>
          <w:i/>
          <w:sz w:val="22"/>
          <w:szCs w:val="22"/>
          <w:lang w:val="es-ES" w:eastAsia="es-ES"/>
        </w:rPr>
        <w:tab/>
        <w:t xml:space="preserve">Artículo 2. </w:t>
      </w:r>
      <w:r w:rsidRPr="002D4BFA">
        <w:rPr>
          <w:rFonts w:ascii="Verdana" w:eastAsia="Times New Roman" w:hAnsi="Verdana" w:cs="Arial"/>
          <w:b/>
          <w:bCs/>
          <w:i/>
          <w:sz w:val="22"/>
          <w:szCs w:val="22"/>
          <w:u w:val="single"/>
          <w:lang w:val="es-ES" w:eastAsia="es-ES"/>
        </w:rPr>
        <w:t xml:space="preserve">ÁMBITO </w:t>
      </w:r>
      <w:r w:rsidRPr="002D4BFA">
        <w:rPr>
          <w:rFonts w:ascii="Verdana" w:eastAsia="Times New Roman" w:hAnsi="Verdana" w:cs="Arial"/>
          <w:b/>
          <w:bCs/>
          <w:i/>
          <w:iCs/>
          <w:sz w:val="22"/>
          <w:szCs w:val="22"/>
          <w:u w:val="single"/>
          <w:lang w:val="es-ES" w:eastAsia="es-ES"/>
        </w:rPr>
        <w:t>SUBJETIVO.</w:t>
      </w:r>
    </w:p>
    <w:p w:rsidR="002D4BFA" w:rsidRPr="002D4BFA" w:rsidRDefault="002D4BFA" w:rsidP="002D4BFA">
      <w:pPr>
        <w:widowControl w:val="0"/>
        <w:tabs>
          <w:tab w:val="left" w:pos="426"/>
          <w:tab w:val="left" w:pos="993"/>
        </w:tabs>
        <w:kinsoku w:val="0"/>
        <w:spacing w:before="120" w:after="120"/>
        <w:ind w:right="144"/>
        <w:rPr>
          <w:rFonts w:ascii="Verdana" w:eastAsia="Times New Roman" w:hAnsi="Verdana" w:cs="Arial"/>
          <w:i/>
          <w:spacing w:val="4"/>
          <w:sz w:val="22"/>
          <w:szCs w:val="22"/>
          <w:lang w:val="es-ES" w:eastAsia="es-ES"/>
        </w:rPr>
      </w:pPr>
      <w:r w:rsidRPr="002D4BFA">
        <w:rPr>
          <w:rFonts w:ascii="Verdana" w:eastAsia="Times New Roman" w:hAnsi="Verdana" w:cs="Arial"/>
          <w:i/>
          <w:spacing w:val="4"/>
          <w:sz w:val="22"/>
          <w:szCs w:val="22"/>
          <w:lang w:val="es-ES" w:eastAsia="es-ES"/>
        </w:rPr>
        <w:t xml:space="preserve">La presente Instrucción será de aplicación para toda la contratación pública del Cabildo </w:t>
      </w:r>
      <w:r w:rsidRPr="002D4BFA">
        <w:rPr>
          <w:rFonts w:ascii="Verdana" w:eastAsia="Times New Roman" w:hAnsi="Verdana" w:cs="Arial"/>
          <w:i/>
          <w:color w:val="333333"/>
          <w:sz w:val="22"/>
          <w:szCs w:val="22"/>
          <w:lang w:val="es-ES" w:eastAsia="es-ES"/>
        </w:rPr>
        <w:t>Insular</w:t>
      </w:r>
      <w:r w:rsidRPr="002D4BFA">
        <w:rPr>
          <w:rFonts w:ascii="Verdana" w:eastAsia="Times New Roman" w:hAnsi="Verdana" w:cs="Arial"/>
          <w:i/>
          <w:spacing w:val="4"/>
          <w:sz w:val="22"/>
          <w:szCs w:val="22"/>
          <w:lang w:val="es-ES" w:eastAsia="es-ES"/>
        </w:rPr>
        <w:t xml:space="preserve"> de Tenerife y sus Organismos Autónomos, Consorcios adscritos y Entidades Públicas Empresariales.</w:t>
      </w:r>
    </w:p>
    <w:p w:rsidR="002D4BFA" w:rsidRPr="002D4BFA" w:rsidRDefault="002D4BFA" w:rsidP="002D4BFA">
      <w:pPr>
        <w:widowControl w:val="0"/>
        <w:tabs>
          <w:tab w:val="left" w:pos="0"/>
          <w:tab w:val="left" w:pos="993"/>
        </w:tabs>
        <w:kinsoku w:val="0"/>
        <w:spacing w:before="120" w:after="120"/>
        <w:rPr>
          <w:rFonts w:ascii="Verdana" w:eastAsia="Times New Roman" w:hAnsi="Verdana" w:cs="Arial"/>
          <w:b/>
          <w:bCs/>
          <w:i/>
          <w:iCs/>
          <w:spacing w:val="6"/>
          <w:sz w:val="22"/>
          <w:szCs w:val="22"/>
          <w:lang w:val="es-ES" w:eastAsia="es-ES"/>
        </w:rPr>
      </w:pPr>
      <w:r w:rsidRPr="002D4BFA">
        <w:rPr>
          <w:rFonts w:ascii="Verdana" w:eastAsia="Times New Roman" w:hAnsi="Verdana" w:cs="Arial"/>
          <w:b/>
          <w:bCs/>
          <w:i/>
          <w:spacing w:val="6"/>
          <w:sz w:val="22"/>
          <w:szCs w:val="22"/>
          <w:lang w:val="es-ES" w:eastAsia="es-ES"/>
        </w:rPr>
        <w:tab/>
        <w:t xml:space="preserve">Artículo </w:t>
      </w:r>
      <w:r w:rsidRPr="002D4BFA">
        <w:rPr>
          <w:rFonts w:ascii="Verdana" w:eastAsia="Times New Roman" w:hAnsi="Verdana" w:cs="Arial"/>
          <w:b/>
          <w:bCs/>
          <w:i/>
          <w:iCs/>
          <w:spacing w:val="6"/>
          <w:sz w:val="22"/>
          <w:szCs w:val="22"/>
          <w:lang w:val="es-ES" w:eastAsia="es-ES"/>
        </w:rPr>
        <w:t xml:space="preserve">3. </w:t>
      </w:r>
      <w:r w:rsidRPr="002D4BFA">
        <w:rPr>
          <w:rFonts w:ascii="Verdana" w:eastAsia="Times New Roman" w:hAnsi="Verdana" w:cs="Arial"/>
          <w:b/>
          <w:bCs/>
          <w:i/>
          <w:iCs/>
          <w:spacing w:val="6"/>
          <w:sz w:val="22"/>
          <w:szCs w:val="22"/>
          <w:u w:val="single"/>
          <w:lang w:val="es-ES" w:eastAsia="es-ES"/>
        </w:rPr>
        <w:t>ÁMBITO OBJETIVO</w:t>
      </w:r>
      <w:r w:rsidRPr="002D4BFA">
        <w:rPr>
          <w:rFonts w:ascii="Verdana" w:eastAsia="Times New Roman" w:hAnsi="Verdana" w:cs="Arial"/>
          <w:b/>
          <w:bCs/>
          <w:i/>
          <w:iCs/>
          <w:spacing w:val="6"/>
          <w:sz w:val="22"/>
          <w:szCs w:val="22"/>
          <w:lang w:val="es-ES" w:eastAsia="es-ES"/>
        </w:rPr>
        <w:t>.</w:t>
      </w:r>
    </w:p>
    <w:p w:rsidR="002D4BFA" w:rsidRPr="002D4BFA" w:rsidRDefault="002D4BFA" w:rsidP="002D4BFA">
      <w:pPr>
        <w:widowControl w:val="0"/>
        <w:numPr>
          <w:ilvl w:val="0"/>
          <w:numId w:val="7"/>
        </w:numPr>
        <w:tabs>
          <w:tab w:val="clear" w:pos="360"/>
          <w:tab w:val="num" w:pos="284"/>
          <w:tab w:val="left" w:pos="426"/>
        </w:tabs>
        <w:kinsoku w:val="0"/>
        <w:spacing w:before="120" w:after="12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La presente Instrucción será de aplicación a todas las contrataciones con independencia de su cuantía, objeto o procedimiento de adjudicación.</w:t>
      </w:r>
    </w:p>
    <w:p w:rsidR="002D4BFA" w:rsidRPr="002D4BFA" w:rsidRDefault="002D4BFA" w:rsidP="002D4BFA">
      <w:pPr>
        <w:widowControl w:val="0"/>
        <w:numPr>
          <w:ilvl w:val="0"/>
          <w:numId w:val="7"/>
        </w:numPr>
        <w:tabs>
          <w:tab w:val="left" w:pos="426"/>
          <w:tab w:val="left" w:pos="709"/>
        </w:tabs>
        <w:kinsoku w:val="0"/>
        <w:spacing w:before="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lastRenderedPageBreak/>
        <w:t xml:space="preserve">Se exceptúan de su aplicación los contratos adjudicados a través de la adhesión a sistemas externos de contratación centralizada, así como los contratos menores, salvo que, en este último caso, el órgano de contratación estime necesaria su aplicación mediante la inclusión de cláusulas sociales y medioambientales como criterios de adjudicación si se solicitan varias ofertas o, en su caso, como condiciones especiales de ejecución.  </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color w:val="FF0000"/>
          <w:spacing w:val="12"/>
          <w:sz w:val="22"/>
          <w:szCs w:val="22"/>
          <w:u w:val="single"/>
          <w:lang w:val="es-ES" w:eastAsia="es-ES"/>
        </w:rPr>
      </w:pPr>
      <w:r w:rsidRPr="002D4BFA">
        <w:rPr>
          <w:rFonts w:ascii="Verdana" w:eastAsia="Times New Roman" w:hAnsi="Verdana" w:cs="Arial"/>
          <w:b/>
          <w:bCs/>
          <w:i/>
          <w:iCs/>
          <w:spacing w:val="12"/>
          <w:sz w:val="22"/>
          <w:szCs w:val="22"/>
          <w:lang w:val="es-ES" w:eastAsia="es-ES"/>
        </w:rPr>
        <w:tab/>
        <w:t xml:space="preserve">Artículo 4. </w:t>
      </w:r>
      <w:r w:rsidRPr="002D4BFA">
        <w:rPr>
          <w:rFonts w:ascii="Verdana" w:eastAsia="Times New Roman" w:hAnsi="Verdana" w:cs="Arial"/>
          <w:b/>
          <w:bCs/>
          <w:i/>
          <w:iCs/>
          <w:spacing w:val="12"/>
          <w:sz w:val="22"/>
          <w:szCs w:val="22"/>
          <w:u w:val="single"/>
          <w:lang w:val="es-ES" w:eastAsia="es-ES"/>
        </w:rPr>
        <w:t>METODOLOGÍA DE INCORPORACIÓN DE LAS CLÁUSULAS SOCIALES Y MEDIOAMBIENTALES.</w:t>
      </w:r>
    </w:p>
    <w:p w:rsidR="002D4BFA" w:rsidRPr="002D4BFA" w:rsidRDefault="002D4BFA" w:rsidP="002D4BFA">
      <w:pPr>
        <w:widowControl w:val="0"/>
        <w:numPr>
          <w:ilvl w:val="0"/>
          <w:numId w:val="17"/>
        </w:numPr>
        <w:tabs>
          <w:tab w:val="left" w:pos="426"/>
          <w:tab w:val="left" w:pos="709"/>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b/>
          <w:i/>
          <w:sz w:val="22"/>
          <w:szCs w:val="22"/>
          <w:lang w:val="es-ES" w:eastAsia="es-ES"/>
        </w:rPr>
        <w:t xml:space="preserve">Deberán incorporarse </w:t>
      </w:r>
      <w:r w:rsidRPr="002D4BFA">
        <w:rPr>
          <w:rFonts w:ascii="Verdana" w:eastAsia="Times New Roman" w:hAnsi="Verdana" w:cs="Arial"/>
          <w:i/>
          <w:sz w:val="22"/>
          <w:szCs w:val="22"/>
          <w:lang w:val="es-ES" w:eastAsia="es-ES"/>
        </w:rPr>
        <w:t xml:space="preserve">en los pliegos de cláusulas administrativas particulares -o en la documentación preparatoria equivalente-, las cláusulas sociales y medioambientales establecidas en la presente Instrucción. En todo caso, en los correspondientes anuncios de licitación deberán constar las cláusulas sociales y medioambientales incorporadas en aquéllos.  </w:t>
      </w:r>
    </w:p>
    <w:p w:rsidR="002D4BFA" w:rsidRPr="002D4BFA" w:rsidRDefault="002D4BFA" w:rsidP="002D4BFA">
      <w:pPr>
        <w:widowControl w:val="0"/>
        <w:numPr>
          <w:ilvl w:val="0"/>
          <w:numId w:val="17"/>
        </w:numPr>
        <w:tabs>
          <w:tab w:val="left" w:pos="426"/>
          <w:tab w:val="left" w:pos="709"/>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Es </w:t>
      </w:r>
      <w:r w:rsidRPr="002D4BFA">
        <w:rPr>
          <w:rFonts w:ascii="Verdana" w:eastAsia="Times New Roman" w:hAnsi="Verdana" w:cs="Arial"/>
          <w:b/>
          <w:i/>
          <w:sz w:val="22"/>
          <w:szCs w:val="22"/>
          <w:lang w:val="es-ES" w:eastAsia="es-ES"/>
        </w:rPr>
        <w:t>compatible la incorporación simultánea</w:t>
      </w:r>
      <w:r w:rsidRPr="002D4BFA">
        <w:rPr>
          <w:rFonts w:ascii="Verdana" w:eastAsia="Times New Roman" w:hAnsi="Verdana" w:cs="Arial"/>
          <w:i/>
          <w:sz w:val="22"/>
          <w:szCs w:val="22"/>
          <w:lang w:val="es-ES" w:eastAsia="es-ES"/>
        </w:rPr>
        <w:t xml:space="preserve"> de las formas o posibilidades procedimentales de aplicación de las cláusulas sociales y medioambientales establecidas en el artículo 1.3 de la Instrucción. Así, un contrato podrá ser calificado como reservado, incorporar criterios de adjudicación de carácter social y de carácter medioambiental, e incluir condiciones especiales de ejecución de uno y otro tipo.</w:t>
      </w:r>
    </w:p>
    <w:p w:rsidR="002D4BFA" w:rsidRPr="002D4BFA" w:rsidRDefault="002D4BFA" w:rsidP="002D4BFA">
      <w:pPr>
        <w:widowControl w:val="0"/>
        <w:numPr>
          <w:ilvl w:val="0"/>
          <w:numId w:val="17"/>
        </w:numPr>
        <w:tabs>
          <w:tab w:val="left" w:pos="426"/>
          <w:tab w:val="left" w:pos="709"/>
        </w:tabs>
        <w:kinsoku w:val="0"/>
        <w:spacing w:before="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Tanto los criterios de adjudicación como las condiciones especiales de ejecución se establecen con </w:t>
      </w:r>
      <w:r w:rsidRPr="002D4BFA">
        <w:rPr>
          <w:rFonts w:ascii="Verdana" w:eastAsia="Times New Roman" w:hAnsi="Verdana" w:cs="Arial"/>
          <w:b/>
          <w:i/>
          <w:sz w:val="22"/>
          <w:szCs w:val="22"/>
          <w:lang w:val="es-ES" w:eastAsia="es-ES"/>
        </w:rPr>
        <w:t>carácter obligatorio y de mínimos</w:t>
      </w:r>
      <w:r w:rsidRPr="002D4BFA">
        <w:rPr>
          <w:rFonts w:ascii="Verdana" w:eastAsia="Times New Roman" w:hAnsi="Verdana" w:cs="Arial"/>
          <w:i/>
          <w:sz w:val="22"/>
          <w:szCs w:val="22"/>
          <w:lang w:val="es-ES" w:eastAsia="es-ES"/>
        </w:rPr>
        <w:t>, por lo que, atendiendo al objeto, a las características del contrato, al sector de actividad, y a la finalidad perseguida, el órgano de contratación podrá aumentar las exigencias,  porcentajes establecidos o incrementar la ponderación en los baremos.</w:t>
      </w:r>
    </w:p>
    <w:p w:rsidR="002D4BFA" w:rsidRPr="002D4BFA" w:rsidRDefault="002D4BFA" w:rsidP="002D4BFA">
      <w:pPr>
        <w:widowControl w:val="0"/>
        <w:tabs>
          <w:tab w:val="left" w:pos="0"/>
          <w:tab w:val="left" w:pos="426"/>
        </w:tabs>
        <w:kinsoku w:val="0"/>
        <w:rPr>
          <w:rFonts w:ascii="Verdana" w:eastAsia="Times New Roman" w:hAnsi="Verdana" w:cs="Arial"/>
          <w:b/>
          <w:bCs/>
          <w:i/>
          <w:w w:val="90"/>
          <w:sz w:val="22"/>
          <w:szCs w:val="22"/>
          <w:u w:val="single"/>
          <w:lang w:val="es-ES" w:eastAsia="es-ES"/>
        </w:rPr>
      </w:pPr>
      <w:r w:rsidRPr="002D4BFA">
        <w:rPr>
          <w:rFonts w:ascii="Verdana" w:eastAsia="Times New Roman" w:hAnsi="Verdana" w:cs="Arial"/>
          <w:b/>
          <w:bCs/>
          <w:i/>
          <w:w w:val="90"/>
          <w:sz w:val="22"/>
          <w:szCs w:val="22"/>
          <w:u w:val="single"/>
          <w:lang w:val="es-ES" w:eastAsia="es-ES"/>
        </w:rPr>
        <w:t>CAPÍTULO II. CONTRATOS RESERVADOS</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sz w:val="22"/>
          <w:szCs w:val="22"/>
          <w:lang w:val="es-ES" w:eastAsia="es-ES"/>
        </w:rPr>
      </w:pPr>
      <w:r w:rsidRPr="002D4BFA">
        <w:rPr>
          <w:rFonts w:ascii="Verdana" w:eastAsia="Times New Roman" w:hAnsi="Verdana" w:cs="Arial"/>
          <w:b/>
          <w:bCs/>
          <w:i/>
          <w:iCs/>
          <w:sz w:val="22"/>
          <w:szCs w:val="22"/>
          <w:lang w:val="es-ES" w:eastAsia="es-ES"/>
        </w:rPr>
        <w:tab/>
        <w:t xml:space="preserve">Artículo 5. </w:t>
      </w:r>
      <w:r w:rsidRPr="002D4BFA">
        <w:rPr>
          <w:rFonts w:ascii="Verdana" w:eastAsia="Times New Roman" w:hAnsi="Verdana" w:cs="Arial"/>
          <w:b/>
          <w:bCs/>
          <w:i/>
          <w:iCs/>
          <w:sz w:val="22"/>
          <w:szCs w:val="22"/>
          <w:u w:val="single"/>
          <w:lang w:val="es-ES" w:eastAsia="es-ES"/>
        </w:rPr>
        <w:t>CONTRATOS RESERVADOS A CENTROS ESPECIALES DE EMPLEO Y EMPRESAS DE INSERCIÓN.</w:t>
      </w:r>
    </w:p>
    <w:p w:rsidR="002D4BFA" w:rsidRPr="002D4BFA" w:rsidRDefault="002D4BFA" w:rsidP="002D4BFA">
      <w:pPr>
        <w:widowControl w:val="0"/>
        <w:numPr>
          <w:ilvl w:val="0"/>
          <w:numId w:val="5"/>
        </w:numPr>
        <w:tabs>
          <w:tab w:val="left" w:pos="0"/>
          <w:tab w:val="left" w:pos="426"/>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los términos que se establecen en los apartados siguientes, se reservará a centros especiales de empleo de iniciativa social y a empresas de inser</w:t>
      </w:r>
      <w:r w:rsidRPr="002D4BFA">
        <w:rPr>
          <w:rFonts w:ascii="Verdana" w:eastAsia="Times New Roman" w:hAnsi="Verdana" w:cs="Arial"/>
          <w:i/>
          <w:sz w:val="22"/>
          <w:szCs w:val="22"/>
          <w:lang w:val="es-ES" w:eastAsia="es-ES"/>
        </w:rPr>
        <w:softHyphen/>
        <w:t>ción el derecho a participar en los procedimientos de adjudicación de determinados con</w:t>
      </w:r>
      <w:r w:rsidRPr="002D4BFA">
        <w:rPr>
          <w:rFonts w:ascii="Verdana" w:eastAsia="Times New Roman" w:hAnsi="Verdana" w:cs="Arial"/>
          <w:i/>
          <w:sz w:val="22"/>
          <w:szCs w:val="22"/>
          <w:lang w:val="es-ES" w:eastAsia="es-ES"/>
        </w:rPr>
        <w:softHyphen/>
        <w:t>tratos o de determinados lotes de los mismos, o el derecho a la ejecución de estos contratos en el marco de programas de empleo protegido, a condición de que el porcentaje de trabajadores con discapacidad o en situación de exclusión social de los centros especiales de empleo, de las empresas de inserción o de los programas sea el previsto en su normativa de referencia y, en todo caso, al menos del 30 por ciento.</w:t>
      </w:r>
    </w:p>
    <w:p w:rsidR="002D4BFA" w:rsidRPr="002D4BFA" w:rsidRDefault="002D4BFA" w:rsidP="002D4BFA">
      <w:pPr>
        <w:widowControl w:val="0"/>
        <w:numPr>
          <w:ilvl w:val="0"/>
          <w:numId w:val="5"/>
        </w:numPr>
        <w:tabs>
          <w:tab w:val="left" w:pos="0"/>
          <w:tab w:val="left" w:pos="426"/>
          <w:tab w:val="left" w:pos="993"/>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Las bases de ejecución del presupuesto fijarán la cuantía económica de la reserva para cada ejercicio, y mediante acuerdo del Consejo de Gobierno se determinarán anualmente las condiciones mínimas para garantizar el cumplimiento de dicha previsión. En particular, el Consejo de Gobierno determinará los objetos contractuales susceptibles de reserva y la distribución de la cuantía entre las distintas áreas, atendiendo a la </w:t>
      </w:r>
      <w:r w:rsidRPr="002D4BFA">
        <w:rPr>
          <w:rFonts w:ascii="Verdana" w:eastAsia="Times New Roman" w:hAnsi="Verdana" w:cs="Arial"/>
          <w:i/>
          <w:sz w:val="22"/>
          <w:szCs w:val="22"/>
          <w:lang w:val="es-ES" w:eastAsia="es-ES"/>
        </w:rPr>
        <w:lastRenderedPageBreak/>
        <w:t>naturaleza de las prestaciones y su adecuación a las características de estos centros y entidades.</w:t>
      </w:r>
    </w:p>
    <w:p w:rsidR="002D4BFA" w:rsidRPr="002D4BFA" w:rsidRDefault="002D4BFA" w:rsidP="002D4BFA">
      <w:pPr>
        <w:widowControl w:val="0"/>
        <w:numPr>
          <w:ilvl w:val="0"/>
          <w:numId w:val="5"/>
        </w:numPr>
        <w:tabs>
          <w:tab w:val="left" w:pos="0"/>
          <w:tab w:val="left" w:pos="426"/>
          <w:tab w:val="left" w:pos="993"/>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el anuncio de licitación deberá hacerse referencia a la disposición adicional cuarta de la Ley 9/2017, de 8 de noviembre, de Contratos del Sector Público, por la que se transponen al ordenamiento jurídico español las Directivas del Parlamento Europeo y del Consejo 2014/23/UE y 2014/24/UE, de 26 de febrero de 2014.</w:t>
      </w:r>
    </w:p>
    <w:p w:rsidR="002D4BFA" w:rsidRPr="002D4BFA" w:rsidRDefault="002D4BFA" w:rsidP="002D4BFA">
      <w:pPr>
        <w:widowControl w:val="0"/>
        <w:numPr>
          <w:ilvl w:val="0"/>
          <w:numId w:val="5"/>
        </w:numPr>
        <w:tabs>
          <w:tab w:val="left" w:pos="0"/>
          <w:tab w:val="left" w:pos="426"/>
          <w:tab w:val="left" w:pos="993"/>
        </w:tabs>
        <w:kinsoku w:val="0"/>
        <w:spacing w:before="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los procedimientos de licitación en los que se aplique la reserva no procederá la exigencia de garantía definitiva, salvo en los casos en los que el órgano de contratación, por motivos excepcionales, lo considere necesario y así lo justifique debidamente en el expediente.</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sz w:val="22"/>
          <w:szCs w:val="22"/>
          <w:lang w:val="es-ES" w:eastAsia="es-ES"/>
        </w:rPr>
      </w:pPr>
      <w:r w:rsidRPr="002D4BFA">
        <w:rPr>
          <w:rFonts w:ascii="Verdana" w:eastAsia="Times New Roman" w:hAnsi="Verdana" w:cs="Arial"/>
          <w:b/>
          <w:bCs/>
          <w:i/>
          <w:iCs/>
          <w:sz w:val="22"/>
          <w:szCs w:val="22"/>
          <w:lang w:val="es-ES" w:eastAsia="es-ES"/>
        </w:rPr>
        <w:tab/>
        <w:t xml:space="preserve">Artículo 6. </w:t>
      </w:r>
      <w:r w:rsidRPr="002D4BFA">
        <w:rPr>
          <w:rFonts w:ascii="Verdana" w:eastAsia="Times New Roman" w:hAnsi="Verdana" w:cs="Arial"/>
          <w:b/>
          <w:bCs/>
          <w:i/>
          <w:iCs/>
          <w:sz w:val="22"/>
          <w:szCs w:val="22"/>
          <w:u w:val="single"/>
          <w:lang w:val="es-ES" w:eastAsia="es-ES"/>
        </w:rPr>
        <w:t>RESERVA DE CIERTOS CONTRATOS DE SERVICIOS SOCIALES, CULTURALES Y DE SALUD A DETERMINADAS ORGANIZACIONES</w:t>
      </w:r>
      <w:r w:rsidRPr="002D4BFA">
        <w:rPr>
          <w:rFonts w:ascii="Verdana" w:eastAsia="Times New Roman" w:hAnsi="Verdana" w:cs="Arial"/>
          <w:b/>
          <w:bCs/>
          <w:i/>
          <w:iCs/>
          <w:sz w:val="22"/>
          <w:szCs w:val="22"/>
          <w:lang w:val="es-ES" w:eastAsia="es-ES"/>
        </w:rPr>
        <w:t>.</w:t>
      </w:r>
    </w:p>
    <w:p w:rsidR="002D4BFA" w:rsidRPr="002D4BFA" w:rsidRDefault="002D4BFA" w:rsidP="002D4BFA">
      <w:pPr>
        <w:widowControl w:val="0"/>
        <w:numPr>
          <w:ilvl w:val="0"/>
          <w:numId w:val="15"/>
        </w:numPr>
        <w:tabs>
          <w:tab w:val="clear" w:pos="360"/>
          <w:tab w:val="left" w:pos="0"/>
          <w:tab w:val="left" w:pos="426"/>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Los órganos de contratación podrán reservar a las organizaciones a que se refiere el apartado </w:t>
      </w:r>
      <w:r w:rsidRPr="002D4BFA">
        <w:rPr>
          <w:rFonts w:ascii="Verdana" w:eastAsia="Times New Roman" w:hAnsi="Verdana" w:cs="Arial"/>
          <w:i/>
          <w:color w:val="333333"/>
          <w:sz w:val="22"/>
          <w:szCs w:val="22"/>
          <w:lang w:val="es-ES" w:eastAsia="es-ES"/>
        </w:rPr>
        <w:t>siguiente</w:t>
      </w:r>
      <w:r w:rsidRPr="002D4BFA">
        <w:rPr>
          <w:rFonts w:ascii="Verdana" w:eastAsia="Times New Roman" w:hAnsi="Verdana" w:cs="Arial"/>
          <w:i/>
          <w:sz w:val="22"/>
          <w:szCs w:val="22"/>
          <w:lang w:val="es-ES" w:eastAsia="es-ES"/>
        </w:rPr>
        <w:t xml:space="preserve"> el derecho a participar en los procedimientos de adjudicación de los contra</w:t>
      </w:r>
      <w:r w:rsidRPr="002D4BFA">
        <w:rPr>
          <w:rFonts w:ascii="Verdana" w:eastAsia="Times New Roman" w:hAnsi="Verdana" w:cs="Arial"/>
          <w:i/>
          <w:sz w:val="22"/>
          <w:szCs w:val="22"/>
          <w:lang w:val="es-ES" w:eastAsia="es-ES"/>
        </w:rPr>
        <w:softHyphen/>
        <w:t xml:space="preserve">tos de servicios de carácter social, cultural y de salud que enumera el Anexo IV la Ley 9/2017, de 8 de noviembre, de Contratos del Sector Público, bajo los códigos CPV 75121000 - 0,75122000 - 7,75123000 - 4,79622000 - 0,79624000 - 4,79625000 - 1,80110000 - 8,80300000 – 7,80420000 – 4,80430000 - 7,80511000 - 9,80520000 - 5, 80590000 - 6, desde 85000000 - 9 hasta 85323000 - 9,92500000 - 6,92600000 - 7,98133000 - 4 y 98133110 – 8. </w:t>
      </w:r>
    </w:p>
    <w:p w:rsidR="002D4BFA" w:rsidRPr="002D4BFA" w:rsidRDefault="002D4BFA" w:rsidP="002D4BFA">
      <w:pPr>
        <w:widowControl w:val="0"/>
        <w:numPr>
          <w:ilvl w:val="0"/>
          <w:numId w:val="15"/>
        </w:numPr>
        <w:tabs>
          <w:tab w:val="clear" w:pos="360"/>
          <w:tab w:val="left" w:pos="0"/>
          <w:tab w:val="left" w:pos="426"/>
        </w:tabs>
        <w:kinsoku w:val="0"/>
        <w:spacing w:before="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Las organizaciones a que se refiere el apartado 1 deberán cumplir todas y cada una de las condiciones siguientes: </w:t>
      </w:r>
    </w:p>
    <w:p w:rsidR="002D4BFA" w:rsidRPr="002D4BFA" w:rsidRDefault="002D4BFA" w:rsidP="002D4BFA">
      <w:pPr>
        <w:widowControl w:val="0"/>
        <w:numPr>
          <w:ilvl w:val="0"/>
          <w:numId w:val="19"/>
        </w:numPr>
        <w:tabs>
          <w:tab w:val="left" w:pos="426"/>
          <w:tab w:val="left" w:pos="851"/>
        </w:tabs>
        <w:kinsoku w:val="0"/>
        <w:spacing w:before="0"/>
        <w:ind w:left="851" w:right="142"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Que su objetivo sea la realización de una misión de servicio público vinculada a la prestación de los servicios contemplados en el apartado primero.</w:t>
      </w:r>
    </w:p>
    <w:p w:rsidR="002D4BFA" w:rsidRPr="002D4BFA" w:rsidRDefault="002D4BFA" w:rsidP="002D4BFA">
      <w:pPr>
        <w:widowControl w:val="0"/>
        <w:numPr>
          <w:ilvl w:val="0"/>
          <w:numId w:val="19"/>
        </w:numPr>
        <w:tabs>
          <w:tab w:val="left" w:pos="426"/>
          <w:tab w:val="left" w:pos="851"/>
          <w:tab w:val="left" w:pos="1134"/>
        </w:tabs>
        <w:kinsoku w:val="0"/>
        <w:spacing w:before="0"/>
        <w:ind w:left="851" w:right="142"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Que los beneficios se reinviertan con el fin de alcanzar el objetivo de la organización; o en caso de que se distribuyan o redistribuyan beneficios, la distribución o redistribución deberá realizarse con arreglo a criterios de participación.</w:t>
      </w:r>
    </w:p>
    <w:p w:rsidR="002D4BFA" w:rsidRPr="002D4BFA" w:rsidRDefault="002D4BFA" w:rsidP="002D4BFA">
      <w:pPr>
        <w:widowControl w:val="0"/>
        <w:numPr>
          <w:ilvl w:val="0"/>
          <w:numId w:val="19"/>
        </w:numPr>
        <w:tabs>
          <w:tab w:val="left" w:pos="426"/>
          <w:tab w:val="left" w:pos="851"/>
          <w:tab w:val="left" w:pos="1134"/>
        </w:tabs>
        <w:kinsoku w:val="0"/>
        <w:spacing w:before="0"/>
        <w:ind w:left="851" w:right="142"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Que las estructuras de dirección o propiedad de la organización que ejecute el contrato se basen en la propiedad de los empleados, o en principios de participación, o exijan la participación activa de los empleados, los usuarios o las partes interesadas. </w:t>
      </w:r>
    </w:p>
    <w:p w:rsidR="002D4BFA" w:rsidRPr="002D4BFA" w:rsidRDefault="002D4BFA" w:rsidP="002D4BFA">
      <w:pPr>
        <w:widowControl w:val="0"/>
        <w:numPr>
          <w:ilvl w:val="0"/>
          <w:numId w:val="19"/>
        </w:numPr>
        <w:tabs>
          <w:tab w:val="left" w:pos="426"/>
          <w:tab w:val="left" w:pos="851"/>
          <w:tab w:val="left" w:pos="1134"/>
        </w:tabs>
        <w:kinsoku w:val="0"/>
        <w:spacing w:before="0"/>
        <w:ind w:left="851" w:right="142" w:hanging="425"/>
        <w:rPr>
          <w:rFonts w:ascii="Verdana" w:eastAsia="Times New Roman" w:hAnsi="Verdana" w:cs="Arial"/>
          <w:i/>
          <w:sz w:val="22"/>
          <w:szCs w:val="22"/>
          <w:lang w:val="es-ES" w:eastAsia="es-ES"/>
        </w:rPr>
      </w:pPr>
      <w:r>
        <w:rPr>
          <w:rFonts w:eastAsia="Times New Roman"/>
          <w:noProof/>
          <w:szCs w:val="20"/>
          <w:lang w:val="es-ES" w:eastAsia="es-ES"/>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9558655</wp:posOffset>
                </wp:positionV>
                <wp:extent cx="6705600" cy="10795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BFA" w:rsidRPr="00236E42" w:rsidRDefault="002D4BFA" w:rsidP="002D4BFA">
                            <w:pPr>
                              <w:rPr>
                                <w:rStyle w:val="CharacterStyle2"/>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0;margin-top:752.65pt;width:528pt;height: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" o:allowincell="f" stroked="f">
                <v:fill opacity="0"/>
                <v:textbox inset="0,0,0,0">
                  <w:txbxContent>
                    <w:p w:rsidR="002D4BFA" w:rsidRPr="00236E42" w:rsidRDefault="002D4BFA" w:rsidP="002D4BFA">
                      <w:pPr>
                        <w:rPr>
                          <w:rStyle w:val="CharacterStyle2"/>
                          <w:szCs w:val="17"/>
                        </w:rPr>
                      </w:pPr>
                    </w:p>
                  </w:txbxContent>
                </v:textbox>
                <w10:wrap type="square"/>
              </v:shape>
            </w:pict>
          </mc:Fallback>
        </mc:AlternateContent>
      </w:r>
      <w:r w:rsidRPr="002D4BFA">
        <w:rPr>
          <w:rFonts w:ascii="Verdana" w:eastAsia="Times New Roman" w:hAnsi="Verdana" w:cs="Arial"/>
          <w:i/>
          <w:sz w:val="22"/>
          <w:szCs w:val="22"/>
          <w:lang w:val="es-ES" w:eastAsia="es-ES"/>
        </w:rPr>
        <w:t>Que el poder adjudicador de que se trate no haya adjudicado a la organización un contrato para los servicios en cuestión con arreglo al presente artículo en los tres años precedentes.</w:t>
      </w:r>
    </w:p>
    <w:p w:rsidR="002D4BFA" w:rsidRPr="002D4BFA" w:rsidRDefault="002D4BFA" w:rsidP="002D4BFA">
      <w:pPr>
        <w:widowControl w:val="0"/>
        <w:numPr>
          <w:ilvl w:val="0"/>
          <w:numId w:val="16"/>
        </w:numPr>
        <w:tabs>
          <w:tab w:val="left" w:pos="0"/>
          <w:tab w:val="left" w:pos="851"/>
        </w:tabs>
        <w:kinsoku w:val="0"/>
        <w:spacing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Los contratos objeto de reserva no podrán tener un valor estimado superior a 750.000 euros.</w:t>
      </w:r>
    </w:p>
    <w:p w:rsidR="002D4BFA" w:rsidRPr="002D4BFA" w:rsidRDefault="002D4BFA" w:rsidP="002D4BFA">
      <w:pPr>
        <w:widowControl w:val="0"/>
        <w:numPr>
          <w:ilvl w:val="0"/>
          <w:numId w:val="16"/>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La duración máxima del contrato que se adjudique no excederá de tres años.</w:t>
      </w:r>
    </w:p>
    <w:p w:rsidR="002D4BFA" w:rsidRPr="002D4BFA" w:rsidRDefault="002D4BFA" w:rsidP="002D4BFA">
      <w:pPr>
        <w:widowControl w:val="0"/>
        <w:numPr>
          <w:ilvl w:val="0"/>
          <w:numId w:val="16"/>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el anuncio que sirva de medio de convocatoria de la licitación se hará referencia a la disposición adicional cuadragésima octava de la Ley </w:t>
      </w:r>
      <w:r w:rsidRPr="002D4BFA">
        <w:rPr>
          <w:rFonts w:ascii="Verdana" w:eastAsia="Times New Roman" w:hAnsi="Verdana" w:cs="Arial"/>
          <w:i/>
          <w:sz w:val="22"/>
          <w:szCs w:val="22"/>
          <w:lang w:val="es-ES" w:eastAsia="es-ES"/>
        </w:rPr>
        <w:lastRenderedPageBreak/>
        <w:t>9/2017, de 8 de noviembre, de Contratos del Sector Público, por la que se transponen al ordenamiento jurídico español las Directivas del Parlamento Europeo y del Consejo 2014/23/UE y 2014/24/UE, de 26 de febrero de 2014.</w:t>
      </w:r>
    </w:p>
    <w:p w:rsidR="002D4BFA" w:rsidRPr="002D4BFA" w:rsidRDefault="002D4BFA" w:rsidP="002D4BFA">
      <w:pPr>
        <w:widowControl w:val="0"/>
        <w:tabs>
          <w:tab w:val="left" w:pos="0"/>
          <w:tab w:val="left" w:pos="426"/>
        </w:tabs>
        <w:kinsoku w:val="0"/>
        <w:rPr>
          <w:rFonts w:ascii="Verdana" w:eastAsia="Times New Roman" w:hAnsi="Verdana" w:cs="Arial"/>
          <w:b/>
          <w:bCs/>
          <w:i/>
          <w:w w:val="90"/>
          <w:sz w:val="22"/>
          <w:szCs w:val="22"/>
          <w:u w:val="single"/>
          <w:lang w:val="es-ES" w:eastAsia="es-ES"/>
        </w:rPr>
      </w:pPr>
      <w:r w:rsidRPr="002D4BFA">
        <w:rPr>
          <w:rFonts w:ascii="Verdana" w:eastAsia="Times New Roman" w:hAnsi="Verdana" w:cs="Arial"/>
          <w:b/>
          <w:bCs/>
          <w:i/>
          <w:w w:val="90"/>
          <w:sz w:val="22"/>
          <w:szCs w:val="22"/>
          <w:u w:val="single"/>
          <w:lang w:val="es-ES" w:eastAsia="es-ES"/>
        </w:rPr>
        <w:t>CAPÍTULO III. CRITERIOS DE ADJUDICACIÓN DE CARÁCTER SOCIAL Y DE CARÁCTER MEDIOAMBIENTAL.</w:t>
      </w:r>
    </w:p>
    <w:p w:rsidR="002D4BFA" w:rsidRPr="002D4BFA" w:rsidRDefault="002D4BFA" w:rsidP="002D4BFA">
      <w:pPr>
        <w:widowControl w:val="0"/>
        <w:tabs>
          <w:tab w:val="left" w:pos="0"/>
          <w:tab w:val="left" w:pos="993"/>
        </w:tabs>
        <w:kinsoku w:val="0"/>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u w:val="single"/>
          <w:lang w:val="es-ES" w:eastAsia="es-ES"/>
        </w:rPr>
        <w:t>SECCIÓN 1ª.-CRITERIOS DE ADJUDICACIÓN DE CARÁCTER SOCIAL.</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sz w:val="22"/>
          <w:szCs w:val="22"/>
          <w:lang w:val="es-ES" w:eastAsia="es-ES"/>
        </w:rPr>
      </w:pPr>
      <w:r w:rsidRPr="002D4BFA">
        <w:rPr>
          <w:rFonts w:ascii="Verdana" w:eastAsia="Times New Roman" w:hAnsi="Verdana" w:cs="Arial"/>
          <w:b/>
          <w:bCs/>
          <w:i/>
          <w:iCs/>
          <w:sz w:val="22"/>
          <w:szCs w:val="22"/>
          <w:lang w:val="es-ES" w:eastAsia="es-ES"/>
        </w:rPr>
        <w:tab/>
        <w:t xml:space="preserve">Artículo 7. </w:t>
      </w:r>
      <w:r w:rsidRPr="002D4BFA">
        <w:rPr>
          <w:rFonts w:ascii="Verdana" w:eastAsia="Times New Roman" w:hAnsi="Verdana" w:cs="Arial"/>
          <w:b/>
          <w:bCs/>
          <w:i/>
          <w:iCs/>
          <w:sz w:val="22"/>
          <w:szCs w:val="22"/>
          <w:u w:val="single"/>
          <w:lang w:val="es-ES" w:eastAsia="es-ES"/>
        </w:rPr>
        <w:t>REGULACIÓN.</w:t>
      </w:r>
    </w:p>
    <w:p w:rsidR="002D4BFA" w:rsidRPr="002D4BFA" w:rsidRDefault="002D4BFA" w:rsidP="002D4BFA">
      <w:pPr>
        <w:widowControl w:val="0"/>
        <w:numPr>
          <w:ilvl w:val="0"/>
          <w:numId w:val="13"/>
        </w:numPr>
        <w:tabs>
          <w:tab w:val="left" w:pos="426"/>
        </w:tabs>
        <w:kinsoku w:val="0"/>
        <w:spacing w:before="120" w:after="12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Los pliegos de cláusulas administrativas particulares o la documentación preparatoria equivalente correspondientes a contratos que se celebren en desarrollo de los </w:t>
      </w:r>
      <w:r w:rsidRPr="002D4BFA">
        <w:rPr>
          <w:rFonts w:ascii="Verdana" w:eastAsia="Times New Roman" w:hAnsi="Verdana" w:cs="Arial"/>
          <w:b/>
          <w:i/>
          <w:sz w:val="22"/>
          <w:szCs w:val="22"/>
          <w:lang w:val="es-ES" w:eastAsia="es-ES"/>
        </w:rPr>
        <w:t>Ejes 3 y 4</w:t>
      </w:r>
      <w:r w:rsidRPr="002D4BFA">
        <w:rPr>
          <w:rFonts w:ascii="Verdana" w:eastAsia="Times New Roman" w:hAnsi="Verdana" w:cs="Arial"/>
          <w:i/>
          <w:sz w:val="22"/>
          <w:szCs w:val="22"/>
          <w:lang w:val="es-ES" w:eastAsia="es-ES"/>
        </w:rPr>
        <w:t xml:space="preserve"> del denominado "</w:t>
      </w:r>
      <w:r w:rsidRPr="002D4BFA">
        <w:rPr>
          <w:rFonts w:ascii="Verdana" w:eastAsia="Times New Roman" w:hAnsi="Verdana" w:cs="Arial"/>
          <w:b/>
          <w:i/>
          <w:sz w:val="22"/>
          <w:szCs w:val="22"/>
          <w:lang w:val="es-ES" w:eastAsia="es-ES"/>
        </w:rPr>
        <w:t>Marco Estratégico de Desarrollo Insular (MEDI)"</w:t>
      </w:r>
      <w:r w:rsidRPr="002D4BFA">
        <w:rPr>
          <w:rFonts w:ascii="Verdana" w:eastAsia="Times New Roman" w:hAnsi="Verdana" w:cs="Arial"/>
          <w:i/>
          <w:sz w:val="22"/>
          <w:szCs w:val="22"/>
          <w:lang w:val="es-ES" w:eastAsia="es-ES"/>
        </w:rPr>
        <w:t xml:space="preserve">, aprobado por el Pleno en sesión del 27 de mayo de 2016, </w:t>
      </w:r>
      <w:r w:rsidRPr="002D4BFA">
        <w:rPr>
          <w:rFonts w:ascii="Verdana" w:eastAsia="Times New Roman" w:hAnsi="Verdana" w:cs="Arial"/>
          <w:b/>
          <w:i/>
          <w:sz w:val="22"/>
          <w:szCs w:val="22"/>
          <w:lang w:val="es-ES" w:eastAsia="es-ES"/>
        </w:rPr>
        <w:t xml:space="preserve">deberán incorporar uno o varios criterios de adjudicación </w:t>
      </w:r>
      <w:r w:rsidRPr="002D4BFA">
        <w:rPr>
          <w:rFonts w:ascii="Verdana" w:eastAsia="Times New Roman" w:hAnsi="Verdana" w:cs="Arial"/>
          <w:i/>
          <w:sz w:val="22"/>
          <w:szCs w:val="22"/>
          <w:lang w:val="es-ES" w:eastAsia="es-ES"/>
        </w:rPr>
        <w:t>relativos al</w:t>
      </w:r>
      <w:r w:rsidRPr="002D4BFA">
        <w:rPr>
          <w:rFonts w:ascii="Verdana" w:eastAsia="Times New Roman" w:hAnsi="Verdana" w:cs="Arial"/>
          <w:b/>
          <w:i/>
          <w:sz w:val="22"/>
          <w:szCs w:val="22"/>
          <w:lang w:val="es-ES" w:eastAsia="es-ES"/>
        </w:rPr>
        <w:t xml:space="preserve"> fomento del empleo y a la calidad y estabilidad </w:t>
      </w:r>
      <w:r w:rsidRPr="002D4BFA">
        <w:rPr>
          <w:rFonts w:ascii="Verdana" w:eastAsia="Times New Roman" w:hAnsi="Verdana" w:cs="Arial"/>
          <w:i/>
          <w:sz w:val="22"/>
          <w:szCs w:val="22"/>
          <w:lang w:val="es-ES" w:eastAsia="es-ES"/>
        </w:rPr>
        <w:t>del mismo de entre los establecidos en el artículo 9; toda vez que, la protección y fomento del empleo, la evitación de  la exclusión social que el desempleo provoca y la capacitación en conocimiento y habilidades  de las personas, son objetivos troncales y estratégicos de los citados ejes 3 y 4 del MEDI. En este sentido, el denominado Eje 3 del MEDI (Infraestructuras) tiene como principales objetivos, la generación de empleo y el desarrollo territorial equilibrado, propiciando que la riqueza generada se reparta equitativamente y de la forma más distribuida posible por todo el territorio insular; y por otro lado, el denominado Eje 4 (Empleo y Sectores Productivos), tiene como principal objetivo disminuir la alta tasa de desempleo existente en la isla, mediante el desarrollo y ejecución de diferentes medidas.</w:t>
      </w:r>
    </w:p>
    <w:p w:rsidR="002D4BFA" w:rsidRPr="002D4BFA" w:rsidRDefault="002D4BFA" w:rsidP="002D4BFA">
      <w:pPr>
        <w:widowControl w:val="0"/>
        <w:kinsoku w:val="0"/>
        <w:spacing w:before="120" w:after="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todo caso, en cada expediente de contratación que se tramite, deberá constar </w:t>
      </w:r>
      <w:r w:rsidRPr="002D4BFA">
        <w:rPr>
          <w:rFonts w:ascii="Verdana" w:eastAsia="Times New Roman" w:hAnsi="Verdana" w:cs="Arial"/>
          <w:b/>
          <w:i/>
          <w:sz w:val="22"/>
          <w:szCs w:val="22"/>
          <w:lang w:val="es-ES" w:eastAsia="es-ES"/>
        </w:rPr>
        <w:t>informe motivado del Área de Gobierno</w:t>
      </w:r>
      <w:r w:rsidRPr="002D4BFA">
        <w:rPr>
          <w:rFonts w:ascii="Verdana" w:eastAsia="Times New Roman" w:hAnsi="Verdana" w:cs="Arial"/>
          <w:i/>
          <w:sz w:val="22"/>
          <w:szCs w:val="22"/>
          <w:lang w:val="es-ES" w:eastAsia="es-ES"/>
        </w:rPr>
        <w:t xml:space="preserve"> gestora del contrato sobre la concurrencia de los </w:t>
      </w:r>
      <w:r w:rsidRPr="002D4BFA">
        <w:rPr>
          <w:rFonts w:ascii="Verdana" w:eastAsia="Times New Roman" w:hAnsi="Verdana" w:cs="Arial"/>
          <w:i/>
          <w:color w:val="333333"/>
          <w:sz w:val="22"/>
          <w:szCs w:val="22"/>
          <w:lang w:val="es-ES" w:eastAsia="es-ES"/>
        </w:rPr>
        <w:t>presupuestos</w:t>
      </w:r>
      <w:r w:rsidRPr="002D4BFA">
        <w:rPr>
          <w:rFonts w:ascii="Verdana" w:eastAsia="Times New Roman" w:hAnsi="Verdana" w:cs="Arial"/>
          <w:i/>
          <w:sz w:val="22"/>
          <w:szCs w:val="22"/>
          <w:lang w:val="es-ES" w:eastAsia="es-ES"/>
        </w:rPr>
        <w:t xml:space="preserve"> que justifican la introducción de estos criterios o, en su caso, sobre las razones por las que se prescinde de la incorporación de estos. </w:t>
      </w:r>
    </w:p>
    <w:p w:rsidR="002D4BFA" w:rsidRPr="002D4BFA" w:rsidRDefault="002D4BFA" w:rsidP="002D4BFA">
      <w:pPr>
        <w:widowControl w:val="0"/>
        <w:numPr>
          <w:ilvl w:val="0"/>
          <w:numId w:val="13"/>
        </w:numPr>
        <w:tabs>
          <w:tab w:val="left" w:pos="426"/>
        </w:tabs>
        <w:kinsoku w:val="0"/>
        <w:spacing w:before="120" w:after="120"/>
        <w:ind w:left="0" w:right="142" w:firstLine="0"/>
        <w:rPr>
          <w:rFonts w:ascii="Verdana" w:eastAsia="Times New Roman" w:hAnsi="Verdana" w:cs="Arial"/>
          <w:i/>
          <w:sz w:val="22"/>
          <w:szCs w:val="22"/>
          <w:lang w:val="es-ES" w:eastAsia="es-ES"/>
        </w:rPr>
      </w:pPr>
      <w:r w:rsidRPr="002D4BFA">
        <w:rPr>
          <w:rFonts w:ascii="Verdana" w:eastAsia="Times New Roman" w:hAnsi="Verdana" w:cs="Arial"/>
          <w:b/>
          <w:i/>
          <w:sz w:val="22"/>
          <w:szCs w:val="22"/>
          <w:lang w:val="es-ES" w:eastAsia="es-ES"/>
        </w:rPr>
        <w:t>En todos los demás contratos</w:t>
      </w:r>
      <w:r w:rsidRPr="002D4BFA">
        <w:rPr>
          <w:rFonts w:ascii="Verdana" w:eastAsia="Times New Roman" w:hAnsi="Verdana" w:cs="Arial"/>
          <w:i/>
          <w:sz w:val="22"/>
          <w:szCs w:val="22"/>
          <w:lang w:val="es-ES" w:eastAsia="es-ES"/>
        </w:rPr>
        <w:t xml:space="preserve">, los </w:t>
      </w:r>
      <w:r w:rsidRPr="002D4BFA">
        <w:rPr>
          <w:rFonts w:ascii="Verdana" w:eastAsia="Times New Roman" w:hAnsi="Verdana" w:cs="Arial"/>
          <w:i/>
          <w:color w:val="333333"/>
          <w:sz w:val="22"/>
          <w:szCs w:val="22"/>
          <w:lang w:val="es-ES" w:eastAsia="es-ES"/>
        </w:rPr>
        <w:t>pliegos</w:t>
      </w:r>
      <w:r w:rsidRPr="002D4BFA">
        <w:rPr>
          <w:rFonts w:ascii="Verdana" w:eastAsia="Times New Roman" w:hAnsi="Verdana" w:cs="Arial"/>
          <w:i/>
          <w:sz w:val="22"/>
          <w:szCs w:val="22"/>
          <w:lang w:val="es-ES" w:eastAsia="es-ES"/>
        </w:rPr>
        <w:t xml:space="preserve"> de cláusulas administrativas particulares o la documentación preparatoria equivalente, </w:t>
      </w:r>
      <w:r w:rsidRPr="002D4BFA">
        <w:rPr>
          <w:rFonts w:ascii="Verdana" w:eastAsia="Times New Roman" w:hAnsi="Verdana" w:cs="Arial"/>
          <w:b/>
          <w:i/>
          <w:sz w:val="22"/>
          <w:szCs w:val="22"/>
          <w:lang w:val="es-ES" w:eastAsia="es-ES"/>
        </w:rPr>
        <w:t>deberán incorporar obligatoriamente</w:t>
      </w:r>
      <w:r w:rsidRPr="002D4BFA">
        <w:rPr>
          <w:rFonts w:ascii="Verdana" w:eastAsia="Times New Roman" w:hAnsi="Verdana" w:cs="Arial"/>
          <w:i/>
          <w:sz w:val="22"/>
          <w:szCs w:val="22"/>
          <w:lang w:val="es-ES" w:eastAsia="es-ES"/>
        </w:rPr>
        <w:t xml:space="preserve"> uno o varios de los citados criterios de adjudicación previstos en el artículo 9, en la medida en que exista vinculación del criterio con el objeto del contrato, al referirse o integrar las prestaciones que deban realizarse, en cualquiera de sus aspectos y en cualquier etapa del ciclo de vida del contrato, de conformidad con lo establecido en el artículo 145.6º de la Ley 9/2017, de 8 de noviembre, de Contratos del Sector Público. </w:t>
      </w:r>
    </w:p>
    <w:p w:rsidR="002D4BFA" w:rsidRPr="002D4BFA" w:rsidRDefault="002D4BFA" w:rsidP="002D4BFA">
      <w:pPr>
        <w:widowControl w:val="0"/>
        <w:kinsoku w:val="0"/>
        <w:spacing w:before="120" w:after="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todo caso, en cada expediente de contratación que se tramite, deberá constar </w:t>
      </w:r>
      <w:r w:rsidRPr="002D4BFA">
        <w:rPr>
          <w:rFonts w:ascii="Verdana" w:eastAsia="Times New Roman" w:hAnsi="Verdana" w:cs="Arial"/>
          <w:b/>
          <w:i/>
          <w:sz w:val="22"/>
          <w:szCs w:val="22"/>
          <w:lang w:val="es-ES" w:eastAsia="es-ES"/>
        </w:rPr>
        <w:t>informe motivado del Área de Gobierno</w:t>
      </w:r>
      <w:r w:rsidRPr="002D4BFA">
        <w:rPr>
          <w:rFonts w:ascii="Verdana" w:eastAsia="Times New Roman" w:hAnsi="Verdana" w:cs="Arial"/>
          <w:i/>
          <w:sz w:val="22"/>
          <w:szCs w:val="22"/>
          <w:lang w:val="es-ES" w:eastAsia="es-ES"/>
        </w:rPr>
        <w:t xml:space="preserve"> gestora del contrato sobre la concurrencia de los presupuestos que justifican la introducción de estos criterios o, en su caso, sobre las razones por las que se prescinde de la incorporación de estos. </w:t>
      </w:r>
    </w:p>
    <w:p w:rsidR="002D4BFA" w:rsidRPr="002D4BFA" w:rsidRDefault="002D4BFA" w:rsidP="002D4BFA">
      <w:pPr>
        <w:widowControl w:val="0"/>
        <w:tabs>
          <w:tab w:val="left" w:pos="0"/>
          <w:tab w:val="left" w:pos="567"/>
          <w:tab w:val="left" w:pos="993"/>
        </w:tabs>
        <w:kinsoku w:val="0"/>
        <w:spacing w:after="240"/>
        <w:ind w:right="216"/>
        <w:rPr>
          <w:rFonts w:ascii="Verdana" w:eastAsia="Times New Roman" w:hAnsi="Verdana" w:cs="Arial"/>
          <w:b/>
          <w:bCs/>
          <w:i/>
          <w:iCs/>
          <w:sz w:val="22"/>
          <w:szCs w:val="22"/>
          <w:u w:val="single"/>
          <w:lang w:val="es-ES" w:eastAsia="es-ES"/>
        </w:rPr>
      </w:pPr>
      <w:r w:rsidRPr="002D4BFA">
        <w:rPr>
          <w:rFonts w:ascii="Verdana" w:eastAsia="Times New Roman" w:hAnsi="Verdana" w:cs="Arial"/>
          <w:i/>
          <w:sz w:val="22"/>
          <w:szCs w:val="22"/>
          <w:lang w:val="es-ES" w:eastAsia="es-ES"/>
        </w:rPr>
        <w:tab/>
      </w:r>
      <w:r w:rsidRPr="002D4BFA">
        <w:rPr>
          <w:rFonts w:ascii="Verdana" w:eastAsia="Times New Roman" w:hAnsi="Verdana" w:cs="Arial"/>
          <w:i/>
          <w:sz w:val="22"/>
          <w:szCs w:val="22"/>
          <w:lang w:val="es-ES" w:eastAsia="es-ES"/>
        </w:rPr>
        <w:tab/>
      </w:r>
      <w:r w:rsidRPr="002D4BFA">
        <w:rPr>
          <w:rFonts w:ascii="Verdana" w:eastAsia="Times New Roman" w:hAnsi="Verdana" w:cs="Arial"/>
          <w:b/>
          <w:bCs/>
          <w:i/>
          <w:iCs/>
          <w:sz w:val="22"/>
          <w:szCs w:val="22"/>
          <w:lang w:val="es-ES" w:eastAsia="es-ES"/>
        </w:rPr>
        <w:t>Artículo 8.</w:t>
      </w:r>
      <w:r w:rsidRPr="002D4BFA">
        <w:rPr>
          <w:rFonts w:ascii="Verdana" w:eastAsia="Times New Roman" w:hAnsi="Verdana" w:cs="Arial"/>
          <w:b/>
          <w:bCs/>
          <w:i/>
          <w:iCs/>
          <w:sz w:val="22"/>
          <w:szCs w:val="22"/>
          <w:u w:val="single"/>
          <w:lang w:val="es-ES" w:eastAsia="es-ES"/>
        </w:rPr>
        <w:t xml:space="preserve">ELECCIÓN Y PONDERACIÓN DE LOS CRITERIOS </w:t>
      </w:r>
      <w:r w:rsidRPr="002D4BFA">
        <w:rPr>
          <w:rFonts w:ascii="Verdana" w:eastAsia="Times New Roman" w:hAnsi="Verdana" w:cs="Arial"/>
          <w:b/>
          <w:bCs/>
          <w:i/>
          <w:iCs/>
          <w:sz w:val="22"/>
          <w:szCs w:val="22"/>
          <w:u w:val="single"/>
          <w:lang w:val="es-ES" w:eastAsia="es-ES"/>
        </w:rPr>
        <w:lastRenderedPageBreak/>
        <w:t>DE ADJUDICACIÓN DE CARÁCTER SOCIAL.</w:t>
      </w:r>
    </w:p>
    <w:p w:rsidR="002D4BFA" w:rsidRPr="002D4BFA" w:rsidRDefault="002D4BFA" w:rsidP="002D4BFA">
      <w:pPr>
        <w:widowControl w:val="0"/>
        <w:numPr>
          <w:ilvl w:val="0"/>
          <w:numId w:val="10"/>
        </w:numPr>
        <w:tabs>
          <w:tab w:val="left" w:pos="0"/>
          <w:tab w:val="left" w:pos="851"/>
        </w:tabs>
        <w:kinsoku w:val="0"/>
        <w:spacing w:before="0" w:after="240"/>
        <w:ind w:left="0" w:right="142" w:firstLine="0"/>
        <w:rPr>
          <w:rFonts w:ascii="Verdana" w:eastAsia="Times New Roman" w:hAnsi="Verdana" w:cs="Arial"/>
          <w:b/>
          <w:i/>
          <w:sz w:val="22"/>
          <w:szCs w:val="22"/>
          <w:lang w:val="es-ES" w:eastAsia="es-ES"/>
        </w:rPr>
      </w:pPr>
      <w:r w:rsidRPr="002D4BFA">
        <w:rPr>
          <w:rFonts w:ascii="Verdana" w:eastAsia="Times New Roman" w:hAnsi="Verdana" w:cs="Arial"/>
          <w:i/>
          <w:sz w:val="22"/>
          <w:szCs w:val="22"/>
          <w:lang w:val="es-ES" w:eastAsia="es-ES"/>
        </w:rPr>
        <w:t xml:space="preserve">Corresponde al órgano de contratación, la elección del criterio o los criterios de adjudicación de carácter social obligatorios más idóneos para cada contrato de entre los señalados en el </w:t>
      </w:r>
      <w:r w:rsidRPr="002D4BFA">
        <w:rPr>
          <w:rFonts w:ascii="Verdana" w:eastAsia="Times New Roman" w:hAnsi="Verdana" w:cs="Arial"/>
          <w:b/>
          <w:i/>
          <w:sz w:val="22"/>
          <w:szCs w:val="22"/>
          <w:lang w:val="es-ES" w:eastAsia="es-ES"/>
        </w:rPr>
        <w:t>artículo 9.</w:t>
      </w:r>
    </w:p>
    <w:p w:rsidR="002D4BFA" w:rsidRPr="002D4BFA" w:rsidRDefault="002D4BFA" w:rsidP="002D4BFA">
      <w:pPr>
        <w:widowControl w:val="0"/>
        <w:numPr>
          <w:ilvl w:val="0"/>
          <w:numId w:val="10"/>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inclusión de criterios obligatorios se entiende sin perjuicio de la incorporación de </w:t>
      </w:r>
      <w:r w:rsidRPr="002D4BFA">
        <w:rPr>
          <w:rFonts w:ascii="Verdana" w:eastAsia="Times New Roman" w:hAnsi="Verdana" w:cs="Arial"/>
          <w:b/>
          <w:i/>
          <w:sz w:val="22"/>
          <w:szCs w:val="22"/>
          <w:lang w:val="es-ES" w:eastAsia="es-ES"/>
        </w:rPr>
        <w:t>otros criterios que, potestativamente se incorporen</w:t>
      </w:r>
      <w:r w:rsidRPr="002D4BFA">
        <w:rPr>
          <w:rFonts w:ascii="Verdana" w:eastAsia="Times New Roman" w:hAnsi="Verdana" w:cs="Arial"/>
          <w:i/>
          <w:sz w:val="22"/>
          <w:szCs w:val="22"/>
          <w:lang w:val="es-ES" w:eastAsia="es-ES"/>
        </w:rPr>
        <w:t xml:space="preserve">, de conformidad con las previsiones contenidas en el artículo 145.2.1º de la Ley 9/2017, de 8 de noviembre, de Contratos del Sector Público. </w:t>
      </w:r>
    </w:p>
    <w:p w:rsidR="002D4BFA" w:rsidRPr="002D4BFA" w:rsidRDefault="002D4BFA" w:rsidP="002D4BFA">
      <w:pPr>
        <w:widowControl w:val="0"/>
        <w:numPr>
          <w:ilvl w:val="0"/>
          <w:numId w:val="10"/>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A los criterios de adjudicación de carácter social deberá asignársele una </w:t>
      </w:r>
      <w:r w:rsidRPr="002D4BFA">
        <w:rPr>
          <w:rFonts w:ascii="Verdana" w:eastAsia="Times New Roman" w:hAnsi="Verdana" w:cs="Arial"/>
          <w:b/>
          <w:i/>
          <w:sz w:val="22"/>
          <w:szCs w:val="22"/>
          <w:lang w:val="es-ES" w:eastAsia="es-ES"/>
        </w:rPr>
        <w:t xml:space="preserve">ponderación mínima </w:t>
      </w:r>
      <w:r w:rsidRPr="002D4BFA">
        <w:rPr>
          <w:rFonts w:ascii="Verdana" w:eastAsia="Times New Roman" w:hAnsi="Verdana" w:cs="Arial"/>
          <w:i/>
          <w:sz w:val="22"/>
          <w:szCs w:val="22"/>
          <w:lang w:val="es-ES" w:eastAsia="es-ES"/>
        </w:rPr>
        <w:t xml:space="preserve">de un </w:t>
      </w:r>
      <w:r w:rsidRPr="002D4BFA">
        <w:rPr>
          <w:rFonts w:ascii="Verdana" w:eastAsia="Times New Roman" w:hAnsi="Verdana" w:cs="Arial"/>
          <w:b/>
          <w:i/>
          <w:sz w:val="22"/>
          <w:szCs w:val="22"/>
          <w:lang w:val="es-ES" w:eastAsia="es-ES"/>
        </w:rPr>
        <w:t>5 por 100</w:t>
      </w:r>
      <w:r w:rsidRPr="002D4BFA">
        <w:rPr>
          <w:rFonts w:ascii="Verdana" w:eastAsia="Times New Roman" w:hAnsi="Verdana" w:cs="Arial"/>
          <w:i/>
          <w:sz w:val="22"/>
          <w:szCs w:val="22"/>
          <w:lang w:val="es-ES" w:eastAsia="es-ES"/>
        </w:rPr>
        <w:t xml:space="preserve"> sobre el conjunto de los criterios de adjudicación.</w:t>
      </w:r>
    </w:p>
    <w:p w:rsidR="002D4BFA" w:rsidRPr="002D4BFA" w:rsidRDefault="002D4BFA" w:rsidP="002D4BFA">
      <w:pPr>
        <w:widowControl w:val="0"/>
        <w:numPr>
          <w:ilvl w:val="0"/>
          <w:numId w:val="10"/>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Pr>
          <w:rFonts w:eastAsia="Times New Roman"/>
          <w:noProof/>
          <w:szCs w:val="20"/>
          <w:lang w:val="es-ES" w:eastAsia="es-ES"/>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9547225</wp:posOffset>
                </wp:positionV>
                <wp:extent cx="6705600" cy="100965"/>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0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BFA" w:rsidRDefault="002D4BFA" w:rsidP="002D4BFA">
                            <w:pPr>
                              <w:pStyle w:val="Style1"/>
                              <w:kinsoku w:val="0"/>
                              <w:autoSpaceDE/>
                              <w:autoSpaceDN/>
                              <w:adjustRightInd/>
                              <w:spacing w:line="208" w:lineRule="auto"/>
                              <w:ind w:right="252"/>
                              <w:jc w:val="right"/>
                              <w:rPr>
                                <w:rStyle w:val="CharacterStyle2"/>
                                <w:rFonts w:cs="Arial"/>
                                <w:b/>
                                <w:bCs/>
                                <w:w w:val="10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0;margin-top:751.75pt;width:528pt;height:7.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" o:allowincell="f" stroked="f">
                <v:fill opacity="0"/>
                <v:textbox inset="0,0,0,0">
                  <w:txbxContent>
                    <w:p w:rsidR="002D4BFA" w:rsidRDefault="002D4BFA" w:rsidP="002D4BFA">
                      <w:pPr>
                        <w:pStyle w:val="Style1"/>
                        <w:kinsoku w:val="0"/>
                        <w:autoSpaceDE/>
                        <w:autoSpaceDN/>
                        <w:adjustRightInd/>
                        <w:spacing w:line="208" w:lineRule="auto"/>
                        <w:ind w:right="252"/>
                        <w:jc w:val="right"/>
                        <w:rPr>
                          <w:rStyle w:val="CharacterStyle2"/>
                          <w:rFonts w:cs="Arial"/>
                          <w:b/>
                          <w:bCs/>
                          <w:w w:val="105"/>
                          <w:sz w:val="16"/>
                          <w:szCs w:val="16"/>
                        </w:rPr>
                      </w:pPr>
                    </w:p>
                  </w:txbxContent>
                </v:textbox>
                <w10:wrap type="square"/>
              </v:shape>
            </w:pict>
          </mc:Fallback>
        </mc:AlternateContent>
      </w:r>
      <w:r w:rsidRPr="002D4BFA">
        <w:rPr>
          <w:rFonts w:ascii="Verdana" w:eastAsia="Times New Roman" w:hAnsi="Verdana" w:cs="Arial"/>
          <w:i/>
          <w:sz w:val="22"/>
          <w:szCs w:val="22"/>
          <w:lang w:val="es-ES" w:eastAsia="es-ES"/>
        </w:rPr>
        <w:t xml:space="preserve">A tal efecto, podrá elegirse un solo criterio de adjudicación y asignarle toda la puntuación o, también podrán incluirse varios criterios y repartir la puntuación entre los mismos. </w:t>
      </w:r>
    </w:p>
    <w:p w:rsidR="002D4BFA" w:rsidRPr="002D4BFA" w:rsidRDefault="002D4BFA" w:rsidP="002D4BFA">
      <w:pPr>
        <w:widowControl w:val="0"/>
        <w:numPr>
          <w:ilvl w:val="0"/>
          <w:numId w:val="10"/>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Dentro del porcentaje previsto en este artículo, la ponderación de los criterios de adjudicación de carácter social deberá adaptarse al objeto del contrato, a las necesidades a satisfacer y la finalidad perseguida, al propio contenido y las características del contrato, así como al sector de actividad.</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sz w:val="22"/>
          <w:szCs w:val="22"/>
          <w:lang w:val="es-ES" w:eastAsia="es-ES"/>
        </w:rPr>
      </w:pPr>
      <w:r w:rsidRPr="002D4BFA">
        <w:rPr>
          <w:rFonts w:ascii="Verdana" w:eastAsia="Times New Roman" w:hAnsi="Verdana" w:cs="Arial"/>
          <w:b/>
          <w:bCs/>
          <w:i/>
          <w:iCs/>
          <w:sz w:val="22"/>
          <w:szCs w:val="22"/>
          <w:lang w:val="es-ES" w:eastAsia="es-ES"/>
        </w:rPr>
        <w:tab/>
        <w:t xml:space="preserve">Artículo 9. </w:t>
      </w:r>
      <w:r w:rsidRPr="002D4BFA">
        <w:rPr>
          <w:rFonts w:ascii="Verdana" w:eastAsia="Times New Roman" w:hAnsi="Verdana" w:cs="Arial"/>
          <w:b/>
          <w:bCs/>
          <w:i/>
          <w:iCs/>
          <w:sz w:val="22"/>
          <w:szCs w:val="22"/>
          <w:u w:val="single"/>
          <w:lang w:val="es-ES" w:eastAsia="es-ES"/>
        </w:rPr>
        <w:t>CRITERIOS DE ADJUDICACIÓN DE CARÁCTER SOCIAL</w:t>
      </w:r>
      <w:r w:rsidRPr="002D4BFA">
        <w:rPr>
          <w:rFonts w:ascii="Verdana" w:eastAsia="Times New Roman" w:hAnsi="Verdana" w:cs="Arial"/>
          <w:b/>
          <w:bCs/>
          <w:i/>
          <w:iCs/>
          <w:sz w:val="22"/>
          <w:szCs w:val="22"/>
          <w:lang w:val="es-ES" w:eastAsia="es-ES"/>
        </w:rPr>
        <w:t>.</w:t>
      </w:r>
    </w:p>
    <w:p w:rsidR="002D4BFA" w:rsidRPr="002D4BFA" w:rsidRDefault="002D4BFA" w:rsidP="002D4BFA">
      <w:pPr>
        <w:widowControl w:val="0"/>
        <w:numPr>
          <w:ilvl w:val="0"/>
          <w:numId w:val="27"/>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b/>
          <w:i/>
          <w:sz w:val="22"/>
          <w:szCs w:val="22"/>
          <w:lang w:val="es-ES" w:eastAsia="es-ES"/>
        </w:rPr>
        <w:t xml:space="preserve">Los criterios obligatorios </w:t>
      </w:r>
      <w:r w:rsidRPr="002D4BFA">
        <w:rPr>
          <w:rFonts w:ascii="Verdana" w:eastAsia="Times New Roman" w:hAnsi="Verdana" w:cs="Arial"/>
          <w:i/>
          <w:sz w:val="22"/>
          <w:szCs w:val="22"/>
          <w:lang w:val="es-ES" w:eastAsia="es-ES"/>
        </w:rPr>
        <w:t>de adjudicación de carácter social, son los siguientes:</w:t>
      </w:r>
    </w:p>
    <w:p w:rsidR="002D4BFA" w:rsidRPr="002D4BFA" w:rsidRDefault="002D4BFA" w:rsidP="002D4BFA">
      <w:pPr>
        <w:widowControl w:val="0"/>
        <w:numPr>
          <w:ilvl w:val="0"/>
          <w:numId w:val="22"/>
        </w:numPr>
        <w:tabs>
          <w:tab w:val="left" w:pos="426"/>
          <w:tab w:val="left" w:pos="993"/>
        </w:tabs>
        <w:kinsoku w:val="0"/>
        <w:spacing w:after="240"/>
        <w:ind w:left="993" w:right="216" w:hanging="567"/>
        <w:rPr>
          <w:rFonts w:ascii="Verdana" w:eastAsia="Times New Roman" w:hAnsi="Verdana" w:cs="Arial"/>
          <w:b/>
          <w:bCs/>
          <w:i/>
          <w:sz w:val="22"/>
          <w:szCs w:val="22"/>
          <w:u w:val="single"/>
          <w:lang w:val="es-ES" w:eastAsia="es-ES"/>
        </w:rPr>
      </w:pPr>
      <w:r w:rsidRPr="002D4BFA">
        <w:rPr>
          <w:rFonts w:ascii="Verdana" w:eastAsia="Times New Roman" w:hAnsi="Verdana" w:cs="Arial"/>
          <w:b/>
          <w:bCs/>
          <w:i/>
          <w:sz w:val="22"/>
          <w:szCs w:val="22"/>
          <w:u w:val="single"/>
          <w:lang w:val="es-ES" w:eastAsia="es-ES"/>
        </w:rPr>
        <w:t>Creación de empleo: mayor número de personas para la ejecución del contrato.</w:t>
      </w:r>
    </w:p>
    <w:p w:rsidR="002D4BFA" w:rsidRPr="002D4BFA" w:rsidRDefault="002D4BFA" w:rsidP="002D4BFA">
      <w:pPr>
        <w:widowControl w:val="0"/>
        <w:tabs>
          <w:tab w:val="left" w:pos="426"/>
          <w:tab w:val="left" w:pos="993"/>
        </w:tabs>
        <w:kinsoku w:val="0"/>
        <w:spacing w:after="240"/>
        <w:ind w:left="786" w:right="216"/>
        <w:rPr>
          <w:rFonts w:ascii="Verdana" w:eastAsia="Times New Roman" w:hAnsi="Verdana" w:cs="Arial"/>
          <w:b/>
          <w:bCs/>
          <w:i/>
          <w:sz w:val="22"/>
          <w:szCs w:val="22"/>
          <w:u w:val="single"/>
          <w:lang w:val="es-ES" w:eastAsia="es-ES"/>
        </w:rPr>
      </w:pPr>
      <w:r w:rsidRPr="002D4BFA">
        <w:rPr>
          <w:rFonts w:ascii="Verdana" w:eastAsia="Times New Roman" w:hAnsi="Verdana" w:cs="Arial"/>
          <w:bCs/>
          <w:i/>
          <w:sz w:val="22"/>
          <w:szCs w:val="22"/>
          <w:lang w:val="es-ES" w:eastAsia="es-ES"/>
        </w:rPr>
        <w:t>S</w:t>
      </w:r>
      <w:r w:rsidRPr="002D4BFA">
        <w:rPr>
          <w:rFonts w:ascii="Verdana" w:eastAsia="Times New Roman" w:hAnsi="Verdana" w:cs="Arial"/>
          <w:i/>
          <w:sz w:val="22"/>
          <w:szCs w:val="22"/>
          <w:lang w:val="es-ES" w:eastAsia="es-ES"/>
        </w:rPr>
        <w:t xml:space="preserve">e valorará el compromiso de los licitadores de incorporar en su plantilla a un mayor número de personas para la ejecución del contrato. </w:t>
      </w:r>
    </w:p>
    <w:p w:rsidR="002D4BFA" w:rsidRPr="002D4BFA" w:rsidRDefault="002D4BFA" w:rsidP="002D4BFA">
      <w:pPr>
        <w:widowControl w:val="0"/>
        <w:tabs>
          <w:tab w:val="left" w:pos="426"/>
          <w:tab w:val="left" w:pos="993"/>
        </w:tabs>
        <w:kinsoku w:val="0"/>
        <w:spacing w:after="240"/>
        <w:ind w:left="786" w:right="216"/>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Para el cálculo se deberá señalar en la proposición del licitador el número de personas a contratar, la duración expresada en días del contrato laboral que suscribirá cada una de esas personas, y la jornada laboral expresada en número de horas al día. Dicho cómputo dará como resultado final la expresión de jornadas laborales a lo largo de toda la ejecución de la prestación contractual.</w:t>
      </w:r>
    </w:p>
    <w:p w:rsidR="002D4BFA" w:rsidRPr="002D4BFA" w:rsidRDefault="002D4BFA" w:rsidP="002D4BFA">
      <w:pPr>
        <w:widowControl w:val="0"/>
        <w:tabs>
          <w:tab w:val="left" w:pos="426"/>
          <w:tab w:val="left" w:pos="993"/>
        </w:tabs>
        <w:kinsoku w:val="0"/>
        <w:spacing w:after="240"/>
        <w:ind w:left="786" w:right="216"/>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Este criterio se evaluará de forma automática mediante fórmulas o parámetros objetivos a través de la escala que conste en el pliego de cláusulas administrativas que apruebe el órgano de contratación. Así, con carácter meramente enunciativo, no taxativo y a modo de ejemplo, se podrá prever la escala siguiente: </w:t>
      </w:r>
    </w:p>
    <w:p w:rsidR="002D4BFA" w:rsidRPr="002D4BFA" w:rsidRDefault="002D4BFA" w:rsidP="002D4BFA">
      <w:pPr>
        <w:widowControl w:val="0"/>
        <w:numPr>
          <w:ilvl w:val="0"/>
          <w:numId w:val="8"/>
        </w:numPr>
        <w:tabs>
          <w:tab w:val="left" w:pos="1134"/>
          <w:tab w:val="left" w:pos="1276"/>
        </w:tabs>
        <w:kinsoku w:val="0"/>
        <w:spacing w:before="0"/>
        <w:ind w:left="1134"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Por el compromiso de contratar o emplear al menos 12.000 </w:t>
      </w:r>
      <w:r w:rsidRPr="002D4BFA">
        <w:rPr>
          <w:rFonts w:ascii="Verdana" w:eastAsia="Times New Roman" w:hAnsi="Verdana" w:cs="Arial"/>
          <w:i/>
          <w:sz w:val="22"/>
          <w:szCs w:val="22"/>
          <w:lang w:val="es-ES" w:eastAsia="es-ES"/>
        </w:rPr>
        <w:lastRenderedPageBreak/>
        <w:t>horas en jornadas laborales: (...) puntos.</w:t>
      </w:r>
    </w:p>
    <w:p w:rsidR="002D4BFA" w:rsidRPr="002D4BFA" w:rsidRDefault="002D4BFA" w:rsidP="002D4BFA">
      <w:pPr>
        <w:widowControl w:val="0"/>
        <w:numPr>
          <w:ilvl w:val="0"/>
          <w:numId w:val="8"/>
        </w:numPr>
        <w:tabs>
          <w:tab w:val="left" w:pos="1134"/>
          <w:tab w:val="left" w:pos="1276"/>
        </w:tabs>
        <w:kinsoku w:val="0"/>
        <w:spacing w:before="0"/>
        <w:ind w:left="1134"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Por el compromiso de contratar o emplear al menos 15.000 jornadas laborales: (...) puntos.</w:t>
      </w:r>
    </w:p>
    <w:p w:rsidR="002D4BFA" w:rsidRPr="002D4BFA" w:rsidRDefault="002D4BFA" w:rsidP="002D4BFA">
      <w:pPr>
        <w:widowControl w:val="0"/>
        <w:numPr>
          <w:ilvl w:val="0"/>
          <w:numId w:val="8"/>
        </w:numPr>
        <w:tabs>
          <w:tab w:val="left" w:pos="1134"/>
          <w:tab w:val="left" w:pos="1276"/>
        </w:tabs>
        <w:kinsoku w:val="0"/>
        <w:spacing w:before="0"/>
        <w:ind w:left="1134"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Por el compromiso de contratar o emplear al menos 18.000 jornadas laborales: (...) puntos.</w:t>
      </w:r>
    </w:p>
    <w:p w:rsidR="002D4BFA" w:rsidRPr="002D4BFA" w:rsidRDefault="002D4BFA" w:rsidP="002D4BFA">
      <w:pPr>
        <w:widowControl w:val="0"/>
        <w:numPr>
          <w:ilvl w:val="0"/>
          <w:numId w:val="22"/>
        </w:numPr>
        <w:tabs>
          <w:tab w:val="left" w:pos="0"/>
          <w:tab w:val="left" w:pos="993"/>
        </w:tabs>
        <w:kinsoku w:val="0"/>
        <w:spacing w:after="240"/>
        <w:ind w:left="993" w:right="216" w:hanging="567"/>
        <w:rPr>
          <w:rFonts w:ascii="Verdana" w:eastAsia="Times New Roman" w:hAnsi="Verdana" w:cs="Arial"/>
          <w:b/>
          <w:bCs/>
          <w:i/>
          <w:sz w:val="22"/>
          <w:szCs w:val="22"/>
          <w:lang w:val="es-ES" w:eastAsia="es-ES"/>
        </w:rPr>
      </w:pPr>
      <w:r w:rsidRPr="002D4BFA">
        <w:rPr>
          <w:rFonts w:ascii="Verdana" w:eastAsia="Times New Roman" w:hAnsi="Verdana" w:cs="Arial"/>
          <w:b/>
          <w:bCs/>
          <w:i/>
          <w:sz w:val="22"/>
          <w:szCs w:val="22"/>
          <w:u w:val="single"/>
          <w:lang w:val="es-ES" w:eastAsia="es-ES"/>
        </w:rPr>
        <w:t>Creación de empleo para personas con discapacidad y otros supuestos de personas con dificultades de acceso al mercado laboral</w:t>
      </w:r>
      <w:r w:rsidRPr="002D4BFA">
        <w:rPr>
          <w:rFonts w:ascii="Verdana" w:eastAsia="Times New Roman" w:hAnsi="Verdana" w:cs="Arial"/>
          <w:b/>
          <w:bCs/>
          <w:i/>
          <w:sz w:val="22"/>
          <w:szCs w:val="22"/>
          <w:lang w:val="es-ES" w:eastAsia="es-ES"/>
        </w:rPr>
        <w:t>.</w:t>
      </w:r>
    </w:p>
    <w:p w:rsidR="002D4BFA" w:rsidRPr="002D4BFA" w:rsidRDefault="002D4BFA" w:rsidP="002D4BFA">
      <w:pPr>
        <w:widowControl w:val="0"/>
        <w:tabs>
          <w:tab w:val="left" w:pos="0"/>
          <w:tab w:val="left" w:pos="993"/>
        </w:tabs>
        <w:kinsoku w:val="0"/>
        <w:spacing w:after="240"/>
        <w:ind w:left="786" w:right="216"/>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Se valorará el compromiso de los licitadores de contrataren la plantilla que ejecutará el contrato a personas con discapacidad, y/o con otras dificultades de acceso al mercado laboral, y/o en situación o riesgo de exclusión social.</w:t>
      </w:r>
    </w:p>
    <w:p w:rsidR="002D4BFA" w:rsidRPr="002D4BFA" w:rsidRDefault="002D4BFA" w:rsidP="002D4BFA">
      <w:pPr>
        <w:widowControl w:val="0"/>
        <w:tabs>
          <w:tab w:val="left" w:pos="0"/>
          <w:tab w:val="left" w:pos="993"/>
        </w:tabs>
        <w:kinsoku w:val="0"/>
        <w:spacing w:after="240"/>
        <w:ind w:left="786" w:right="216"/>
        <w:rPr>
          <w:rFonts w:ascii="Verdana" w:eastAsia="Times New Roman" w:hAnsi="Verdana" w:cs="Arial"/>
          <w:b/>
          <w:bCs/>
          <w:i/>
          <w:sz w:val="22"/>
          <w:szCs w:val="22"/>
          <w:lang w:val="es-ES" w:eastAsia="es-ES"/>
        </w:rPr>
      </w:pPr>
      <w:r w:rsidRPr="002D4BFA">
        <w:rPr>
          <w:rFonts w:ascii="Verdana" w:eastAsia="Times New Roman" w:hAnsi="Verdana" w:cs="Arial"/>
          <w:i/>
          <w:sz w:val="22"/>
          <w:szCs w:val="22"/>
          <w:lang w:val="es-ES" w:eastAsia="es-ES"/>
        </w:rPr>
        <w:t xml:space="preserve">Este criterio se evaluará de forma automática mediante fórmulas o parámetros objetivos a través de la escala que conste en el pliego de cláusulas administrativas que apruebe el órgano de contratación. Así, con carácter meramente enunciativo, no taxativo y a modo de ejemplo, se podrá prever la escala siguiente: </w:t>
      </w:r>
    </w:p>
    <w:p w:rsidR="002D4BFA" w:rsidRPr="002D4BFA" w:rsidRDefault="002D4BFA" w:rsidP="002D4BFA">
      <w:pPr>
        <w:widowControl w:val="0"/>
        <w:numPr>
          <w:ilvl w:val="0"/>
          <w:numId w:val="24"/>
        </w:numPr>
        <w:tabs>
          <w:tab w:val="clear" w:pos="927"/>
          <w:tab w:val="left" w:pos="426"/>
          <w:tab w:val="num" w:pos="1276"/>
        </w:tabs>
        <w:kinsoku w:val="0"/>
        <w:spacing w:before="0"/>
        <w:ind w:left="1276" w:right="142"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Por el compromiso de emplear al menos a un 20% de personas con dificultades de acceso al mercado laboral: (...) puntos.</w:t>
      </w:r>
    </w:p>
    <w:p w:rsidR="002D4BFA" w:rsidRPr="002D4BFA" w:rsidRDefault="002D4BFA" w:rsidP="002D4BFA">
      <w:pPr>
        <w:widowControl w:val="0"/>
        <w:numPr>
          <w:ilvl w:val="0"/>
          <w:numId w:val="24"/>
        </w:numPr>
        <w:tabs>
          <w:tab w:val="clear" w:pos="927"/>
          <w:tab w:val="left" w:pos="426"/>
          <w:tab w:val="left" w:pos="567"/>
          <w:tab w:val="num" w:pos="851"/>
          <w:tab w:val="left" w:pos="1276"/>
        </w:tabs>
        <w:kinsoku w:val="0"/>
        <w:spacing w:before="0"/>
        <w:ind w:left="1276" w:right="142"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Por el compromiso de emplear al menos a un 35% de personas con dificultades de acceso al mercado laboral: (...) puntos.</w:t>
      </w:r>
    </w:p>
    <w:p w:rsidR="002D4BFA" w:rsidRPr="002D4BFA" w:rsidRDefault="002D4BFA" w:rsidP="002D4BFA">
      <w:pPr>
        <w:widowControl w:val="0"/>
        <w:numPr>
          <w:ilvl w:val="0"/>
          <w:numId w:val="24"/>
        </w:numPr>
        <w:tabs>
          <w:tab w:val="clear" w:pos="927"/>
          <w:tab w:val="left" w:pos="426"/>
          <w:tab w:val="num" w:pos="851"/>
          <w:tab w:val="left" w:pos="1276"/>
        </w:tabs>
        <w:kinsoku w:val="0"/>
        <w:spacing w:before="0"/>
        <w:ind w:left="1276" w:right="142"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Por el compromiso de emplear al menos a un 50% de personas con dificultades de acceso al mercado laboral: (...) puntos.</w:t>
      </w:r>
    </w:p>
    <w:p w:rsidR="002D4BFA" w:rsidRPr="002D4BFA" w:rsidRDefault="002D4BFA" w:rsidP="002D4BFA">
      <w:pPr>
        <w:widowControl w:val="0"/>
        <w:tabs>
          <w:tab w:val="left" w:pos="426"/>
          <w:tab w:val="left" w:pos="1276"/>
        </w:tabs>
        <w:kinsoku w:val="0"/>
        <w:spacing w:before="120" w:after="120"/>
        <w:ind w:left="851"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Se entenderá por </w:t>
      </w:r>
      <w:r w:rsidRPr="002D4BFA">
        <w:rPr>
          <w:rFonts w:ascii="Verdana" w:eastAsia="Times New Roman" w:hAnsi="Verdana" w:cs="Arial"/>
          <w:b/>
          <w:i/>
          <w:sz w:val="22"/>
          <w:szCs w:val="22"/>
          <w:lang w:val="es-ES" w:eastAsia="es-ES"/>
        </w:rPr>
        <w:t>personas con dificultades de acceso al mercado laboral,</w:t>
      </w:r>
      <w:r w:rsidRPr="002D4BFA">
        <w:rPr>
          <w:rFonts w:ascii="Verdana" w:eastAsia="Times New Roman" w:hAnsi="Verdana" w:cs="Arial"/>
          <w:i/>
          <w:sz w:val="22"/>
          <w:szCs w:val="22"/>
          <w:lang w:val="es-ES" w:eastAsia="es-ES"/>
        </w:rPr>
        <w:t xml:space="preserve"> sin perjuicio de las modificaciones que deban aprobarse mediante acuerdo de Consejo de Gobierno a la vista de las circunstancias del mercado laboral, las que a continuación se relacionan: </w:t>
      </w:r>
    </w:p>
    <w:p w:rsidR="002D4BFA" w:rsidRPr="002D4BFA" w:rsidRDefault="002D4BFA" w:rsidP="002D4BFA">
      <w:pPr>
        <w:widowControl w:val="0"/>
        <w:numPr>
          <w:ilvl w:val="0"/>
          <w:numId w:val="23"/>
        </w:numPr>
        <w:tabs>
          <w:tab w:val="left" w:pos="426"/>
          <w:tab w:val="left" w:pos="1276"/>
        </w:tabs>
        <w:kinsoku w:val="0"/>
        <w:spacing w:before="120" w:after="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Las descritas en la Ley 44/2007, de 13 de diciembre, para la regulación del régimen de las empresas de inserción. </w:t>
      </w:r>
    </w:p>
    <w:p w:rsidR="002D4BFA" w:rsidRPr="002D4BFA" w:rsidRDefault="002D4BFA" w:rsidP="002D4BFA">
      <w:pPr>
        <w:widowControl w:val="0"/>
        <w:numPr>
          <w:ilvl w:val="0"/>
          <w:numId w:val="23"/>
        </w:numPr>
        <w:tabs>
          <w:tab w:val="left" w:pos="426"/>
          <w:tab w:val="left" w:pos="1276"/>
        </w:tabs>
        <w:kinsoku w:val="0"/>
        <w:spacing w:before="120" w:after="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Los perfiles descritos a continuación:</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a) Personas con discapacidad física, psíquica o sensorial o con enfermedades mentales que tengan posibilidades de inserción en el mundo laboral.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b) Personas destinatarias de la Prestación Canaria de Inserción.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c) Personas que no puedan acceder a la Prestación Canaria de Inserción, porque no cumplen los requisitos establecidos, pero que se hallen a juicio de los servicios sociales competentes, en situación de riesgo de exclusión.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d) Jóvenes mayores de dieciséis años y menores de treinta provenientes de instituciones de protección de menores.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e) Personas con problemas de drogadicción o alcoholismo que se hallen en proceso de rehabilitación y reinserción social.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f) Personas desempleadas de larga duración mayores de cuarenta y cinco años.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lastRenderedPageBreak/>
        <w:tab/>
        <w:t xml:space="preserve">g) Personas solicitantes de la Prestación Canaria de Inserción que cumplan los requisitos para el acceso a la misma, sean o no beneficiarios.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h) Mujeres víctimas de violencia de género.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i) Personas desempleadas de larga duración entre 30 y 45 años que se encuentren en situación o riesgo de exclusión social a juicio de los servicios sociales competentes. </w:t>
      </w:r>
    </w:p>
    <w:p w:rsidR="002D4BFA" w:rsidRPr="002D4BFA" w:rsidRDefault="002D4BFA" w:rsidP="002D4BFA">
      <w:pPr>
        <w:widowControl w:val="0"/>
        <w:tabs>
          <w:tab w:val="left" w:pos="1701"/>
        </w:tabs>
        <w:kinsoku w:val="0"/>
        <w:spacing w:before="0"/>
        <w:ind w:left="1418" w:right="142"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b/>
        <w:t xml:space="preserve">j) Personas transexuales, especialmente aquellas que por su condición de joven, de mujer o de desempleado/a de larga duración, se encuentren en riesgo de padecer múltiples situaciones de discriminación y, en general, de hombres y mujeres transexuales que se encuentran en situación de riesgo de exclusión social.  </w:t>
      </w:r>
    </w:p>
    <w:p w:rsidR="002D4BFA" w:rsidRPr="002D4BFA" w:rsidRDefault="002D4BFA" w:rsidP="002D4BFA">
      <w:pPr>
        <w:widowControl w:val="0"/>
        <w:numPr>
          <w:ilvl w:val="0"/>
          <w:numId w:val="22"/>
        </w:numPr>
        <w:tabs>
          <w:tab w:val="left" w:pos="0"/>
          <w:tab w:val="left" w:pos="993"/>
        </w:tabs>
        <w:kinsoku w:val="0"/>
        <w:ind w:right="216"/>
        <w:rPr>
          <w:rFonts w:ascii="Verdana" w:eastAsia="Times New Roman" w:hAnsi="Verdana" w:cs="Arial"/>
          <w:b/>
          <w:bCs/>
          <w:i/>
          <w:sz w:val="22"/>
          <w:szCs w:val="22"/>
          <w:u w:val="single"/>
          <w:lang w:val="es-ES" w:eastAsia="es-ES"/>
        </w:rPr>
      </w:pPr>
      <w:r w:rsidRPr="002D4BFA">
        <w:rPr>
          <w:rFonts w:ascii="Verdana" w:eastAsia="Times New Roman" w:hAnsi="Verdana" w:cs="Arial"/>
          <w:b/>
          <w:i/>
          <w:sz w:val="22"/>
          <w:szCs w:val="22"/>
          <w:u w:val="single"/>
          <w:lang w:val="es-ES" w:eastAsia="es-ES"/>
        </w:rPr>
        <w:t>Calidad social: m</w:t>
      </w:r>
      <w:r w:rsidRPr="002D4BFA">
        <w:rPr>
          <w:rFonts w:ascii="Verdana" w:eastAsia="Times New Roman" w:hAnsi="Verdana" w:cs="Arial"/>
          <w:b/>
          <w:bCs/>
          <w:i/>
          <w:sz w:val="22"/>
          <w:szCs w:val="22"/>
          <w:u w:val="single"/>
          <w:lang w:val="es-ES" w:eastAsia="es-ES"/>
        </w:rPr>
        <w:t>ejora de las condiciones laborales y salariales</w:t>
      </w:r>
    </w:p>
    <w:p w:rsidR="002D4BFA" w:rsidRPr="002D4BFA" w:rsidRDefault="002D4BFA" w:rsidP="002D4BFA">
      <w:pPr>
        <w:widowControl w:val="0"/>
        <w:tabs>
          <w:tab w:val="left" w:pos="0"/>
          <w:tab w:val="left" w:pos="993"/>
        </w:tabs>
        <w:kinsoku w:val="0"/>
        <w:spacing w:after="240"/>
        <w:ind w:left="786" w:right="216"/>
        <w:rPr>
          <w:rFonts w:ascii="Verdana" w:eastAsia="Times New Roman" w:hAnsi="Verdana" w:cs="Arial"/>
          <w:b/>
          <w:bCs/>
          <w:i/>
          <w:sz w:val="22"/>
          <w:szCs w:val="22"/>
          <w:u w:val="single"/>
          <w:lang w:val="es-ES" w:eastAsia="es-ES"/>
        </w:rPr>
      </w:pPr>
      <w:r w:rsidRPr="002D4BFA">
        <w:rPr>
          <w:rFonts w:ascii="Verdana" w:eastAsia="Times New Roman" w:hAnsi="Verdana" w:cs="Arial"/>
          <w:i/>
          <w:sz w:val="22"/>
          <w:szCs w:val="22"/>
          <w:lang w:val="es-ES" w:eastAsia="es-ES"/>
        </w:rPr>
        <w:t>Se valorará el compromiso de los licitadores de mejorar las condiciones laborales y salariales de sus trabajadores, a través de la inclusión de alguno/s de los siguientes criterios evaluables de manera automática mediante fórmulas o parámetros objetivos:</w:t>
      </w:r>
    </w:p>
    <w:p w:rsidR="002D4BFA" w:rsidRPr="002D4BFA" w:rsidRDefault="002D4BFA" w:rsidP="002D4BFA">
      <w:pPr>
        <w:widowControl w:val="0"/>
        <w:numPr>
          <w:ilvl w:val="0"/>
          <w:numId w:val="25"/>
        </w:numPr>
        <w:tabs>
          <w:tab w:val="left" w:pos="426"/>
        </w:tabs>
        <w:kinsoku w:val="0"/>
        <w:spacing w:before="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La mejora de las condiciones salariales por encima del convenio colectivo sectorial y territorial de legal aplicación.</w:t>
      </w:r>
    </w:p>
    <w:p w:rsidR="002D4BFA" w:rsidRPr="002D4BFA" w:rsidRDefault="002D4BFA" w:rsidP="002D4BFA">
      <w:pPr>
        <w:widowControl w:val="0"/>
        <w:numPr>
          <w:ilvl w:val="0"/>
          <w:numId w:val="25"/>
        </w:numPr>
        <w:tabs>
          <w:tab w:val="left" w:pos="426"/>
        </w:tabs>
        <w:kinsoku w:val="0"/>
        <w:spacing w:before="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La formación </w:t>
      </w:r>
      <w:proofErr w:type="gramStart"/>
      <w:r w:rsidRPr="002D4BFA">
        <w:rPr>
          <w:rFonts w:ascii="Verdana" w:eastAsia="Times New Roman" w:hAnsi="Verdana" w:cs="Arial"/>
          <w:i/>
          <w:sz w:val="22"/>
          <w:szCs w:val="22"/>
          <w:lang w:val="es-ES" w:eastAsia="es-ES"/>
        </w:rPr>
        <w:t>continua</w:t>
      </w:r>
      <w:proofErr w:type="gramEnd"/>
      <w:r w:rsidRPr="002D4BFA">
        <w:rPr>
          <w:rFonts w:ascii="Verdana" w:eastAsia="Times New Roman" w:hAnsi="Verdana" w:cs="Arial"/>
          <w:i/>
          <w:sz w:val="22"/>
          <w:szCs w:val="22"/>
          <w:lang w:val="es-ES" w:eastAsia="es-ES"/>
        </w:rPr>
        <w:t xml:space="preserve"> a las personas que ejecutarán el contrato durante la ejecución de este.</w:t>
      </w:r>
    </w:p>
    <w:p w:rsidR="002D4BFA" w:rsidRPr="002D4BFA" w:rsidRDefault="002D4BFA" w:rsidP="002D4BFA">
      <w:pPr>
        <w:widowControl w:val="0"/>
        <w:numPr>
          <w:ilvl w:val="0"/>
          <w:numId w:val="25"/>
        </w:numPr>
        <w:tabs>
          <w:tab w:val="left" w:pos="426"/>
          <w:tab w:val="left" w:pos="567"/>
        </w:tabs>
        <w:kinsoku w:val="0"/>
        <w:spacing w:before="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El porcentaje de contratación indefinida entre la plantilla que ejecutará el contrato superior al 50%.</w:t>
      </w:r>
    </w:p>
    <w:p w:rsidR="002D4BFA" w:rsidRPr="002D4BFA" w:rsidRDefault="002D4BFA" w:rsidP="002D4BFA">
      <w:pPr>
        <w:widowControl w:val="0"/>
        <w:numPr>
          <w:ilvl w:val="0"/>
          <w:numId w:val="25"/>
        </w:numPr>
        <w:tabs>
          <w:tab w:val="left" w:pos="426"/>
        </w:tabs>
        <w:kinsoku w:val="0"/>
        <w:spacing w:before="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En el caso de prestaciones que ya venían siendo contratadas y cuando no sea obligatorio en virtud de norma legal, convenio colectivo o un acuerdo de negociación colectiva de eficacia general que imponga al adjudicatario la obligación de subrogarse como empleador, el compro</w:t>
      </w:r>
      <w:r w:rsidRPr="002D4BFA">
        <w:rPr>
          <w:rFonts w:ascii="Verdana" w:eastAsia="Times New Roman" w:hAnsi="Verdana" w:cs="Arial"/>
          <w:i/>
          <w:sz w:val="22"/>
          <w:szCs w:val="22"/>
          <w:lang w:val="es-ES" w:eastAsia="es-ES"/>
        </w:rPr>
        <w:softHyphen/>
        <w:t>miso de subrogar al personal que ya presta el servicio, siempre y cuando fue</w:t>
      </w:r>
      <w:r w:rsidRPr="002D4BFA">
        <w:rPr>
          <w:rFonts w:ascii="Verdana" w:eastAsia="Times New Roman" w:hAnsi="Verdana" w:cs="Arial"/>
          <w:i/>
          <w:sz w:val="22"/>
          <w:szCs w:val="22"/>
          <w:lang w:val="es-ES" w:eastAsia="es-ES"/>
        </w:rPr>
        <w:softHyphen/>
        <w:t>ra posible debido a la cualificación técnica requerida para la prestación con</w:t>
      </w:r>
      <w:r w:rsidRPr="002D4BFA">
        <w:rPr>
          <w:rFonts w:ascii="Verdana" w:eastAsia="Times New Roman" w:hAnsi="Verdana" w:cs="Arial"/>
          <w:i/>
          <w:sz w:val="22"/>
          <w:szCs w:val="22"/>
          <w:lang w:val="es-ES" w:eastAsia="es-ES"/>
        </w:rPr>
        <w:softHyphen/>
        <w:t>tractual.</w:t>
      </w:r>
    </w:p>
    <w:p w:rsidR="002D4BFA" w:rsidRPr="002D4BFA" w:rsidRDefault="002D4BFA" w:rsidP="002D4BFA">
      <w:pPr>
        <w:widowControl w:val="0"/>
        <w:numPr>
          <w:ilvl w:val="0"/>
          <w:numId w:val="27"/>
        </w:numPr>
        <w:tabs>
          <w:tab w:val="left" w:pos="0"/>
          <w:tab w:val="left" w:pos="851"/>
          <w:tab w:val="left" w:pos="993"/>
        </w:tabs>
        <w:kinsoku w:val="0"/>
        <w:spacing w:before="120" w:after="120"/>
        <w:ind w:left="0" w:right="59" w:firstLine="0"/>
        <w:rPr>
          <w:rFonts w:ascii="Verdana" w:eastAsia="Times New Roman" w:hAnsi="Verdana" w:cs="Arial"/>
          <w:b/>
          <w:bCs/>
          <w:i/>
          <w:iCs/>
          <w:sz w:val="22"/>
          <w:szCs w:val="22"/>
          <w:u w:val="single"/>
          <w:lang w:val="es-ES" w:eastAsia="es-ES"/>
        </w:rPr>
      </w:pPr>
      <w:r w:rsidRPr="002D4BFA">
        <w:rPr>
          <w:rFonts w:ascii="Verdana" w:eastAsia="Times New Roman" w:hAnsi="Verdana" w:cs="Arial"/>
          <w:i/>
          <w:sz w:val="22"/>
          <w:szCs w:val="22"/>
          <w:lang w:val="es-ES" w:eastAsia="es-ES"/>
        </w:rPr>
        <w:t xml:space="preserve">La inclusión de </w:t>
      </w:r>
      <w:r w:rsidRPr="002D4BFA">
        <w:rPr>
          <w:rFonts w:ascii="Verdana" w:eastAsia="Times New Roman" w:hAnsi="Verdana" w:cs="Arial"/>
          <w:b/>
          <w:i/>
          <w:sz w:val="22"/>
          <w:szCs w:val="22"/>
          <w:lang w:val="es-ES" w:eastAsia="es-ES"/>
        </w:rPr>
        <w:t>otros criterios de adjudicación de carácter social</w:t>
      </w:r>
      <w:r w:rsidRPr="002D4BFA">
        <w:rPr>
          <w:rFonts w:ascii="Verdana" w:eastAsia="Times New Roman" w:hAnsi="Verdana" w:cs="Arial"/>
          <w:i/>
          <w:sz w:val="22"/>
          <w:szCs w:val="22"/>
          <w:lang w:val="es-ES" w:eastAsia="es-ES"/>
        </w:rPr>
        <w:t xml:space="preserve"> distintos a los criterios obligatorios se realizará de conformidad con lo establecido en el artículo 8.2 de la instrucción.  </w:t>
      </w:r>
    </w:p>
    <w:p w:rsidR="002D4BFA" w:rsidRPr="002D4BFA" w:rsidRDefault="002D4BFA" w:rsidP="002D4BFA">
      <w:pPr>
        <w:widowControl w:val="0"/>
        <w:tabs>
          <w:tab w:val="left" w:pos="0"/>
          <w:tab w:val="left" w:pos="993"/>
        </w:tabs>
        <w:kinsoku w:val="0"/>
        <w:spacing w:before="120" w:after="120"/>
        <w:ind w:right="59"/>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u w:val="single"/>
          <w:lang w:val="es-ES" w:eastAsia="es-ES"/>
        </w:rPr>
        <w:t>SECCIÓN 2ª.-CRITERIOS DE ADJUDICACIÓN DE CARÁCTER AMBIENTAL.</w:t>
      </w:r>
    </w:p>
    <w:p w:rsidR="002D4BFA" w:rsidRPr="002D4BFA" w:rsidRDefault="002D4BFA" w:rsidP="002D4BFA">
      <w:pPr>
        <w:widowControl w:val="0"/>
        <w:tabs>
          <w:tab w:val="left" w:pos="0"/>
          <w:tab w:val="left" w:pos="993"/>
        </w:tabs>
        <w:kinsoku w:val="0"/>
        <w:spacing w:before="120" w:after="120"/>
        <w:ind w:right="59"/>
        <w:rPr>
          <w:rFonts w:ascii="Verdana" w:eastAsia="Times New Roman" w:hAnsi="Verdana" w:cs="Arial"/>
          <w:b/>
          <w:bCs/>
          <w:i/>
          <w:sz w:val="22"/>
          <w:szCs w:val="22"/>
          <w:u w:val="single"/>
          <w:lang w:val="es-ES" w:eastAsia="es-ES"/>
        </w:rPr>
      </w:pPr>
      <w:r w:rsidRPr="002D4BFA">
        <w:rPr>
          <w:rFonts w:ascii="Verdana" w:eastAsia="Times New Roman" w:hAnsi="Verdana" w:cs="Arial"/>
          <w:b/>
          <w:bCs/>
          <w:i/>
          <w:sz w:val="22"/>
          <w:szCs w:val="22"/>
          <w:lang w:val="es-ES" w:eastAsia="es-ES"/>
        </w:rPr>
        <w:tab/>
        <w:t xml:space="preserve">Artículo 10. </w:t>
      </w:r>
      <w:r w:rsidRPr="002D4BFA">
        <w:rPr>
          <w:rFonts w:ascii="Verdana" w:eastAsia="Times New Roman" w:hAnsi="Verdana" w:cs="Arial"/>
          <w:b/>
          <w:bCs/>
          <w:i/>
          <w:sz w:val="22"/>
          <w:szCs w:val="22"/>
          <w:u w:val="single"/>
          <w:lang w:val="es-ES" w:eastAsia="es-ES"/>
        </w:rPr>
        <w:t>REGULACIÓN.</w:t>
      </w:r>
    </w:p>
    <w:p w:rsidR="002D4BFA" w:rsidRPr="002D4BFA" w:rsidRDefault="002D4BFA" w:rsidP="002D4BFA">
      <w:pPr>
        <w:widowControl w:val="0"/>
        <w:tabs>
          <w:tab w:val="left" w:pos="0"/>
          <w:tab w:val="left" w:pos="426"/>
        </w:tabs>
        <w:kinsoku w:val="0"/>
        <w:spacing w:before="120" w:after="120"/>
        <w:ind w:right="21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Los pliegos de cláusulas administrativas particulares o la documentación preparatoria equivalente </w:t>
      </w:r>
      <w:r w:rsidRPr="002D4BFA">
        <w:rPr>
          <w:rFonts w:ascii="Verdana" w:eastAsia="Times New Roman" w:hAnsi="Verdana" w:cs="Arial"/>
          <w:b/>
          <w:i/>
          <w:sz w:val="22"/>
          <w:szCs w:val="22"/>
          <w:lang w:val="es-ES" w:eastAsia="es-ES"/>
        </w:rPr>
        <w:t xml:space="preserve">deberán incorporar el criterio de adjudicación de carácter medioambiental </w:t>
      </w:r>
      <w:r w:rsidRPr="002D4BFA">
        <w:rPr>
          <w:rFonts w:ascii="Verdana" w:eastAsia="Times New Roman" w:hAnsi="Verdana" w:cs="Arial"/>
          <w:i/>
          <w:sz w:val="22"/>
          <w:szCs w:val="22"/>
          <w:lang w:val="es-ES" w:eastAsia="es-ES"/>
        </w:rPr>
        <w:t xml:space="preserve">establecido en el artículo 12, siempre que exista vinculación del criterio con el objeto del contrato, al referirse o integrar las prestaciones que deban realizarse, en cualquiera de sus aspectos y en cualquier etapa del ciclo de vida del contrato, de conformidad con lo establecido en el artículo 145.6º de la Ley 9/2017, de 8 de noviembre, de Contratos del Sector Público.   </w:t>
      </w:r>
    </w:p>
    <w:p w:rsidR="002D4BFA" w:rsidRPr="002D4BFA" w:rsidRDefault="002D4BFA" w:rsidP="002D4BFA">
      <w:pPr>
        <w:widowControl w:val="0"/>
        <w:kinsoku w:val="0"/>
        <w:spacing w:before="120" w:after="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lastRenderedPageBreak/>
        <w:t xml:space="preserve">En todo caso, en cada expediente de contratación que se tramite, deberá constar </w:t>
      </w:r>
      <w:r w:rsidRPr="002D4BFA">
        <w:rPr>
          <w:rFonts w:ascii="Verdana" w:eastAsia="Times New Roman" w:hAnsi="Verdana" w:cs="Arial"/>
          <w:b/>
          <w:i/>
          <w:sz w:val="22"/>
          <w:szCs w:val="22"/>
          <w:lang w:val="es-ES" w:eastAsia="es-ES"/>
        </w:rPr>
        <w:t>informe motivado del Área de Gobierno</w:t>
      </w:r>
      <w:r w:rsidRPr="002D4BFA">
        <w:rPr>
          <w:rFonts w:ascii="Verdana" w:eastAsia="Times New Roman" w:hAnsi="Verdana" w:cs="Arial"/>
          <w:i/>
          <w:sz w:val="22"/>
          <w:szCs w:val="22"/>
          <w:lang w:val="es-ES" w:eastAsia="es-ES"/>
        </w:rPr>
        <w:t xml:space="preserve"> gestora del contrato sobre la concurrencia de los presupuestos que justifican la introducción del criterio o, en su caso, sobre las razones por las que se prescinde de la incorporación de este. </w:t>
      </w:r>
    </w:p>
    <w:p w:rsidR="002D4BFA" w:rsidRPr="002D4BFA" w:rsidRDefault="002D4BFA" w:rsidP="002D4BFA">
      <w:pPr>
        <w:widowControl w:val="0"/>
        <w:tabs>
          <w:tab w:val="left" w:pos="0"/>
          <w:tab w:val="left" w:pos="567"/>
        </w:tabs>
        <w:kinsoku w:val="0"/>
        <w:spacing w:after="240"/>
        <w:ind w:right="216"/>
        <w:rPr>
          <w:rFonts w:ascii="Verdana" w:eastAsia="Times New Roman" w:hAnsi="Verdana" w:cs="Arial"/>
          <w:b/>
          <w:bCs/>
          <w:i/>
          <w:iCs/>
          <w:sz w:val="22"/>
          <w:szCs w:val="22"/>
          <w:u w:val="single"/>
          <w:lang w:val="es-ES" w:eastAsia="es-ES"/>
        </w:rPr>
      </w:pPr>
      <w:r w:rsidRPr="002D4BFA">
        <w:rPr>
          <w:rFonts w:ascii="Verdana" w:eastAsia="Times New Roman" w:hAnsi="Verdana" w:cs="Arial"/>
          <w:i/>
          <w:sz w:val="22"/>
          <w:szCs w:val="22"/>
          <w:lang w:val="es-ES" w:eastAsia="es-ES"/>
        </w:rPr>
        <w:tab/>
      </w:r>
      <w:r w:rsidRPr="002D4BFA">
        <w:rPr>
          <w:rFonts w:ascii="Verdana" w:eastAsia="Times New Roman" w:hAnsi="Verdana" w:cs="Arial"/>
          <w:b/>
          <w:bCs/>
          <w:i/>
          <w:iCs/>
          <w:sz w:val="22"/>
          <w:szCs w:val="22"/>
          <w:lang w:val="es-ES" w:eastAsia="es-ES"/>
        </w:rPr>
        <w:tab/>
        <w:t xml:space="preserve">Artículo 11. </w:t>
      </w:r>
      <w:r w:rsidRPr="002D4BFA">
        <w:rPr>
          <w:rFonts w:ascii="Verdana" w:eastAsia="Times New Roman" w:hAnsi="Verdana" w:cs="Arial"/>
          <w:b/>
          <w:bCs/>
          <w:i/>
          <w:iCs/>
          <w:sz w:val="22"/>
          <w:szCs w:val="22"/>
          <w:u w:val="single"/>
          <w:lang w:val="es-ES" w:eastAsia="es-ES"/>
        </w:rPr>
        <w:t>ELECCIÓN Y PONDERACIÓN DE LOS CRITERIOS DE ADJUDICACIÓN DE CARÁCTER MEDIOAMBIENTAL</w:t>
      </w:r>
    </w:p>
    <w:p w:rsidR="002D4BFA" w:rsidRPr="002D4BFA" w:rsidRDefault="002D4BFA" w:rsidP="002D4BFA">
      <w:pPr>
        <w:widowControl w:val="0"/>
        <w:numPr>
          <w:ilvl w:val="0"/>
          <w:numId w:val="11"/>
        </w:numPr>
        <w:tabs>
          <w:tab w:val="left" w:pos="0"/>
          <w:tab w:val="left" w:pos="851"/>
        </w:tabs>
        <w:kinsoku w:val="0"/>
        <w:spacing w:before="120"/>
        <w:ind w:left="0" w:right="142" w:firstLine="0"/>
        <w:rPr>
          <w:rFonts w:ascii="Verdana" w:eastAsia="Times New Roman" w:hAnsi="Verdana" w:cs="Arial"/>
          <w:b/>
          <w:i/>
          <w:sz w:val="22"/>
          <w:szCs w:val="22"/>
          <w:lang w:val="es-ES" w:eastAsia="es-ES"/>
        </w:rPr>
      </w:pPr>
      <w:r w:rsidRPr="002D4BFA">
        <w:rPr>
          <w:rFonts w:ascii="Verdana" w:eastAsia="Times New Roman" w:hAnsi="Verdana" w:cs="Arial"/>
          <w:i/>
          <w:sz w:val="22"/>
          <w:szCs w:val="22"/>
          <w:lang w:val="es-ES" w:eastAsia="es-ES"/>
        </w:rPr>
        <w:t xml:space="preserve">Corresponde al órgano de contratación decidir sobre la inclusión del criterio de adjudicación de carácter medioambiental señalado en el </w:t>
      </w:r>
      <w:r w:rsidRPr="002D4BFA">
        <w:rPr>
          <w:rFonts w:ascii="Verdana" w:eastAsia="Times New Roman" w:hAnsi="Verdana" w:cs="Arial"/>
          <w:b/>
          <w:i/>
          <w:sz w:val="22"/>
          <w:szCs w:val="22"/>
          <w:lang w:val="es-ES" w:eastAsia="es-ES"/>
        </w:rPr>
        <w:t>artículo 12.</w:t>
      </w:r>
    </w:p>
    <w:p w:rsidR="002D4BFA" w:rsidRPr="002D4BFA" w:rsidRDefault="002D4BFA" w:rsidP="002D4BFA">
      <w:pPr>
        <w:widowControl w:val="0"/>
        <w:numPr>
          <w:ilvl w:val="0"/>
          <w:numId w:val="11"/>
        </w:numPr>
        <w:tabs>
          <w:tab w:val="left" w:pos="0"/>
          <w:tab w:val="left" w:pos="426"/>
        </w:tabs>
        <w:kinsoku w:val="0"/>
        <w:spacing w:before="12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inclusión del criterio obligatorio se entiende sin perjuicio de la incorporación de </w:t>
      </w:r>
      <w:r w:rsidRPr="002D4BFA">
        <w:rPr>
          <w:rFonts w:ascii="Verdana" w:eastAsia="Times New Roman" w:hAnsi="Verdana" w:cs="Arial"/>
          <w:b/>
          <w:i/>
          <w:sz w:val="22"/>
          <w:szCs w:val="22"/>
          <w:lang w:val="es-ES" w:eastAsia="es-ES"/>
        </w:rPr>
        <w:t>otros criterios que, potestativamente se incorporen</w:t>
      </w:r>
      <w:r w:rsidRPr="002D4BFA">
        <w:rPr>
          <w:rFonts w:ascii="Verdana" w:eastAsia="Times New Roman" w:hAnsi="Verdana" w:cs="Arial"/>
          <w:i/>
          <w:sz w:val="22"/>
          <w:szCs w:val="22"/>
          <w:lang w:val="es-ES" w:eastAsia="es-ES"/>
        </w:rPr>
        <w:t>, de conformidad con las previsiones contenidas en el artículo 145.2.1º de la Ley 9/2017, de 8 de noviembre, de Contratos del Sector Público.</w:t>
      </w:r>
    </w:p>
    <w:p w:rsidR="002D4BFA" w:rsidRPr="002D4BFA" w:rsidRDefault="002D4BFA" w:rsidP="002D4BFA">
      <w:pPr>
        <w:widowControl w:val="0"/>
        <w:numPr>
          <w:ilvl w:val="0"/>
          <w:numId w:val="11"/>
        </w:numPr>
        <w:tabs>
          <w:tab w:val="left" w:pos="0"/>
          <w:tab w:val="left" w:pos="851"/>
        </w:tabs>
        <w:kinsoku w:val="0"/>
        <w:spacing w:before="12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A los criterios de adjudicación de carácter medioambiental deberá asignársele una </w:t>
      </w:r>
      <w:r w:rsidRPr="002D4BFA">
        <w:rPr>
          <w:rFonts w:ascii="Verdana" w:eastAsia="Times New Roman" w:hAnsi="Verdana" w:cs="Arial"/>
          <w:b/>
          <w:i/>
          <w:sz w:val="22"/>
          <w:szCs w:val="22"/>
          <w:lang w:val="es-ES" w:eastAsia="es-ES"/>
        </w:rPr>
        <w:t xml:space="preserve">ponderación mínima </w:t>
      </w:r>
      <w:r w:rsidRPr="002D4BFA">
        <w:rPr>
          <w:rFonts w:ascii="Verdana" w:eastAsia="Times New Roman" w:hAnsi="Verdana" w:cs="Arial"/>
          <w:i/>
          <w:sz w:val="22"/>
          <w:szCs w:val="22"/>
          <w:lang w:val="es-ES" w:eastAsia="es-ES"/>
        </w:rPr>
        <w:t xml:space="preserve">de un </w:t>
      </w:r>
      <w:r w:rsidRPr="002D4BFA">
        <w:rPr>
          <w:rFonts w:ascii="Verdana" w:eastAsia="Times New Roman" w:hAnsi="Verdana" w:cs="Arial"/>
          <w:b/>
          <w:i/>
          <w:sz w:val="22"/>
          <w:szCs w:val="22"/>
          <w:lang w:val="es-ES" w:eastAsia="es-ES"/>
        </w:rPr>
        <w:t xml:space="preserve">2 y máxima de un 5 por 100 </w:t>
      </w:r>
      <w:r w:rsidRPr="002D4BFA">
        <w:rPr>
          <w:rFonts w:ascii="Verdana" w:eastAsia="Times New Roman" w:hAnsi="Verdana" w:cs="Arial"/>
          <w:i/>
          <w:sz w:val="22"/>
          <w:szCs w:val="22"/>
          <w:lang w:val="es-ES" w:eastAsia="es-ES"/>
        </w:rPr>
        <w:t>sobre el conjunto de los criterios de adjudicación.</w:t>
      </w:r>
    </w:p>
    <w:p w:rsidR="002D4BFA" w:rsidRPr="002D4BFA" w:rsidRDefault="002D4BFA" w:rsidP="002D4BFA">
      <w:pPr>
        <w:widowControl w:val="0"/>
        <w:numPr>
          <w:ilvl w:val="0"/>
          <w:numId w:val="11"/>
        </w:numPr>
        <w:tabs>
          <w:tab w:val="left" w:pos="0"/>
          <w:tab w:val="left" w:pos="851"/>
        </w:tabs>
        <w:kinsoku w:val="0"/>
        <w:spacing w:before="12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noProof/>
          <w:sz w:val="22"/>
          <w:szCs w:val="22"/>
          <w:lang w:val="es-ES" w:eastAsia="es-ES"/>
        </w:rPr>
        <w:t>Dentro</w:t>
      </w:r>
      <w:r w:rsidRPr="002D4BFA">
        <w:rPr>
          <w:rFonts w:ascii="Verdana" w:eastAsia="Times New Roman" w:hAnsi="Verdana" w:cs="Arial"/>
          <w:i/>
          <w:sz w:val="22"/>
          <w:szCs w:val="22"/>
          <w:lang w:val="es-ES" w:eastAsia="es-ES"/>
        </w:rPr>
        <w:t xml:space="preserve"> del porcentaje previsto en este artículo, la ponderación de los criterios de adjudicación de carácter medioambiental deberá adaptarse al objeto del contrato, a las necesidades a satisfacer y la finalidad perseguida, al propio contenido y las características del contrato, así como al sector de actividad.</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sz w:val="22"/>
          <w:szCs w:val="22"/>
          <w:lang w:val="es-ES" w:eastAsia="es-ES"/>
        </w:rPr>
      </w:pPr>
      <w:r w:rsidRPr="002D4BFA">
        <w:rPr>
          <w:rFonts w:ascii="Verdana" w:eastAsia="Times New Roman" w:hAnsi="Verdana" w:cs="Arial"/>
          <w:b/>
          <w:bCs/>
          <w:i/>
          <w:iCs/>
          <w:sz w:val="22"/>
          <w:szCs w:val="22"/>
          <w:lang w:val="es-ES" w:eastAsia="es-ES"/>
        </w:rPr>
        <w:tab/>
        <w:t xml:space="preserve">Artículo 12. </w:t>
      </w:r>
      <w:r w:rsidRPr="002D4BFA">
        <w:rPr>
          <w:rFonts w:ascii="Verdana" w:eastAsia="Times New Roman" w:hAnsi="Verdana" w:cs="Arial"/>
          <w:b/>
          <w:bCs/>
          <w:i/>
          <w:iCs/>
          <w:sz w:val="22"/>
          <w:szCs w:val="22"/>
          <w:u w:val="single"/>
          <w:lang w:val="es-ES" w:eastAsia="es-ES"/>
        </w:rPr>
        <w:t>CRITERIOS DE ADJUDICACIÓN DE CARÁCTER MEDIOAMBIENTAL</w:t>
      </w:r>
      <w:r w:rsidRPr="002D4BFA">
        <w:rPr>
          <w:rFonts w:ascii="Verdana" w:eastAsia="Times New Roman" w:hAnsi="Verdana" w:cs="Arial"/>
          <w:b/>
          <w:bCs/>
          <w:i/>
          <w:iCs/>
          <w:sz w:val="22"/>
          <w:szCs w:val="22"/>
          <w:lang w:val="es-ES" w:eastAsia="es-ES"/>
        </w:rPr>
        <w:t>.</w:t>
      </w:r>
    </w:p>
    <w:p w:rsidR="002D4BFA" w:rsidRPr="002D4BFA" w:rsidRDefault="002D4BFA" w:rsidP="002D4BFA">
      <w:pPr>
        <w:widowControl w:val="0"/>
        <w:numPr>
          <w:ilvl w:val="0"/>
          <w:numId w:val="28"/>
        </w:numPr>
        <w:tabs>
          <w:tab w:val="left" w:pos="0"/>
          <w:tab w:val="left" w:pos="851"/>
        </w:tabs>
        <w:kinsoku w:val="0"/>
        <w:spacing w:before="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El criterio obligatorio de adjudicación de carácter medioambiental es el siguiente:</w:t>
      </w:r>
    </w:p>
    <w:p w:rsidR="002D4BFA" w:rsidRPr="002D4BFA" w:rsidRDefault="002D4BFA" w:rsidP="002D4BFA">
      <w:pPr>
        <w:widowControl w:val="0"/>
        <w:tabs>
          <w:tab w:val="left" w:pos="0"/>
          <w:tab w:val="left" w:pos="851"/>
        </w:tabs>
        <w:kinsoku w:val="0"/>
        <w:spacing w:before="12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los pliegos de cláusulas administrativas particulares o en la documentación preparatoria equivalente se valorará como criterio obligatorio las </w:t>
      </w:r>
      <w:r w:rsidRPr="002D4BFA">
        <w:rPr>
          <w:rFonts w:ascii="Verdana" w:eastAsia="Times New Roman" w:hAnsi="Verdana" w:cs="Arial"/>
          <w:b/>
          <w:i/>
          <w:sz w:val="22"/>
          <w:szCs w:val="22"/>
          <w:lang w:val="es-ES" w:eastAsia="es-ES"/>
        </w:rPr>
        <w:t>características medioambientales</w:t>
      </w:r>
      <w:r w:rsidRPr="002D4BFA">
        <w:rPr>
          <w:rFonts w:ascii="Verdana" w:eastAsia="Times New Roman" w:hAnsi="Verdana" w:cs="Arial"/>
          <w:i/>
          <w:sz w:val="22"/>
          <w:szCs w:val="22"/>
          <w:lang w:val="es-ES" w:eastAsia="es-ES"/>
        </w:rPr>
        <w:t xml:space="preserve"> de la propuesta o solución que se presente por los licitadores y, </w:t>
      </w:r>
      <w:r w:rsidRPr="002D4BFA">
        <w:rPr>
          <w:rFonts w:ascii="Verdana" w:eastAsia="Times New Roman" w:hAnsi="Verdana" w:cs="Arial"/>
          <w:b/>
          <w:i/>
          <w:sz w:val="22"/>
          <w:szCs w:val="22"/>
          <w:lang w:val="es-ES" w:eastAsia="es-ES"/>
        </w:rPr>
        <w:t>en particular</w:t>
      </w:r>
      <w:r w:rsidRPr="002D4BFA">
        <w:rPr>
          <w:rFonts w:ascii="Verdana" w:eastAsia="Times New Roman" w:hAnsi="Verdana" w:cs="Arial"/>
          <w:i/>
          <w:sz w:val="22"/>
          <w:szCs w:val="22"/>
          <w:lang w:val="es-ES" w:eastAsia="es-ES"/>
        </w:rPr>
        <w:t xml:space="preserve">, se valorará si en los productos o insumos utilizados en la prestación se ha optado por la variante que menor consumo energético genera en el proceso de obtención, fabricación o disponibilidad en la isla, entre otros priorizando los productos e insumos km0 o de proximidad. </w:t>
      </w:r>
    </w:p>
    <w:p w:rsidR="002D4BFA" w:rsidRPr="002D4BFA" w:rsidRDefault="002D4BFA" w:rsidP="002D4BFA">
      <w:pPr>
        <w:widowControl w:val="0"/>
        <w:tabs>
          <w:tab w:val="left" w:pos="0"/>
          <w:tab w:val="left" w:pos="851"/>
        </w:tabs>
        <w:kinsoku w:val="0"/>
        <w:spacing w:before="120" w:after="240"/>
        <w:ind w:right="142"/>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casos excepcionales y debidamente justificados en el expediente, podrá excepcionarse la aplicación del criterio obligatorio de carácter medioambiental, en cuyo caso deberá constar informe motivado del Área de Gobierno gestora del contrato comprensivo de las circunstancias que justifiquen su inaplicación. </w:t>
      </w:r>
    </w:p>
    <w:p w:rsidR="002D4BFA" w:rsidRPr="002D4BFA" w:rsidRDefault="002D4BFA" w:rsidP="002D4BFA">
      <w:pPr>
        <w:widowControl w:val="0"/>
        <w:numPr>
          <w:ilvl w:val="0"/>
          <w:numId w:val="28"/>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inclusión de </w:t>
      </w:r>
      <w:r w:rsidRPr="002D4BFA">
        <w:rPr>
          <w:rFonts w:ascii="Verdana" w:eastAsia="Times New Roman" w:hAnsi="Verdana" w:cs="Arial"/>
          <w:b/>
          <w:i/>
          <w:sz w:val="22"/>
          <w:szCs w:val="22"/>
          <w:lang w:val="es-ES" w:eastAsia="es-ES"/>
        </w:rPr>
        <w:t xml:space="preserve">otros criterios de adjudicación de carácter medioambiental </w:t>
      </w:r>
      <w:r w:rsidRPr="002D4BFA">
        <w:rPr>
          <w:rFonts w:ascii="Verdana" w:eastAsia="Times New Roman" w:hAnsi="Verdana" w:cs="Arial"/>
          <w:i/>
          <w:sz w:val="22"/>
          <w:szCs w:val="22"/>
          <w:lang w:val="es-ES" w:eastAsia="es-ES"/>
        </w:rPr>
        <w:t xml:space="preserve">distintos a los criterios obligatorios se realizará de conformidad con lo establecido en el artículo 11.2 de la instrucción. </w:t>
      </w:r>
    </w:p>
    <w:p w:rsidR="002D4BFA" w:rsidRPr="002D4BFA" w:rsidRDefault="002D4BFA" w:rsidP="002D4BFA">
      <w:pPr>
        <w:widowControl w:val="0"/>
        <w:tabs>
          <w:tab w:val="left" w:pos="0"/>
          <w:tab w:val="left" w:pos="426"/>
        </w:tabs>
        <w:kinsoku w:val="0"/>
        <w:spacing w:after="240"/>
        <w:rPr>
          <w:rFonts w:ascii="Verdana" w:eastAsia="Times New Roman" w:hAnsi="Verdana" w:cs="Arial"/>
          <w:b/>
          <w:bCs/>
          <w:i/>
          <w:w w:val="90"/>
          <w:sz w:val="22"/>
          <w:szCs w:val="22"/>
          <w:u w:val="single"/>
          <w:lang w:val="es-ES" w:eastAsia="es-ES"/>
        </w:rPr>
      </w:pPr>
      <w:r w:rsidRPr="002D4BFA">
        <w:rPr>
          <w:rFonts w:ascii="Verdana" w:eastAsia="Times New Roman" w:hAnsi="Verdana" w:cs="Arial"/>
          <w:b/>
          <w:bCs/>
          <w:i/>
          <w:w w:val="90"/>
          <w:sz w:val="22"/>
          <w:szCs w:val="22"/>
          <w:u w:val="single"/>
          <w:lang w:val="es-ES" w:eastAsia="es-ES"/>
        </w:rPr>
        <w:t xml:space="preserve">CAPÍTULO IV. CONDICIONES ESPECIALES DE EJECUCIÓN DE CARÁCTER SOCIAL Y MEDIOAMBIENTAL. </w:t>
      </w:r>
    </w:p>
    <w:p w:rsidR="002D4BFA" w:rsidRPr="002D4BFA" w:rsidRDefault="002D4BFA" w:rsidP="002D4BFA">
      <w:pPr>
        <w:widowControl w:val="0"/>
        <w:tabs>
          <w:tab w:val="left" w:pos="0"/>
          <w:tab w:val="left" w:pos="993"/>
        </w:tabs>
        <w:kinsoku w:val="0"/>
        <w:spacing w:after="240"/>
        <w:ind w:right="153"/>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lang w:val="es-ES" w:eastAsia="es-ES"/>
        </w:rPr>
        <w:lastRenderedPageBreak/>
        <w:tab/>
        <w:t>Artículo 13</w:t>
      </w:r>
      <w:r w:rsidRPr="002D4BFA">
        <w:rPr>
          <w:rFonts w:ascii="Verdana" w:eastAsia="Times New Roman" w:hAnsi="Verdana" w:cs="Arial"/>
          <w:b/>
          <w:bCs/>
          <w:i/>
          <w:w w:val="95"/>
          <w:sz w:val="22"/>
          <w:szCs w:val="22"/>
          <w:lang w:val="es-ES" w:eastAsia="es-ES"/>
        </w:rPr>
        <w:t>.</w:t>
      </w:r>
      <w:r w:rsidRPr="002D4BFA">
        <w:rPr>
          <w:rFonts w:ascii="Verdana" w:eastAsia="Times New Roman" w:hAnsi="Verdana" w:cs="Arial"/>
          <w:b/>
          <w:bCs/>
          <w:i/>
          <w:iCs/>
          <w:sz w:val="22"/>
          <w:szCs w:val="22"/>
          <w:u w:val="single"/>
          <w:lang w:val="es-ES" w:eastAsia="es-ES"/>
        </w:rPr>
        <w:t>REGULACIÓN.</w:t>
      </w:r>
    </w:p>
    <w:p w:rsidR="002D4BFA" w:rsidRPr="002D4BFA" w:rsidRDefault="002D4BFA" w:rsidP="002D4BFA">
      <w:pPr>
        <w:widowControl w:val="0"/>
        <w:numPr>
          <w:ilvl w:val="0"/>
          <w:numId w:val="14"/>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Los pliegos de cláusulas administrativas particulares de los contratos incorporarán como obligaciones las condiciones especiales de ejecución de carácter social y medioambiental establecidas en el presente capítulo, sin perjuicio de cualesquiera otras que se estimen procedentes. Estas condiciones se configuran como obligaciones para el adjudicatario en la fase de ejecución del contrato. </w:t>
      </w:r>
    </w:p>
    <w:p w:rsidR="002D4BFA" w:rsidRPr="002D4BFA" w:rsidRDefault="002D4BFA" w:rsidP="002D4BFA">
      <w:pPr>
        <w:widowControl w:val="0"/>
        <w:numPr>
          <w:ilvl w:val="0"/>
          <w:numId w:val="14"/>
        </w:numPr>
        <w:tabs>
          <w:tab w:val="left" w:pos="0"/>
          <w:tab w:val="left" w:pos="851"/>
        </w:tabs>
        <w:kinsoku w:val="0"/>
        <w:spacing w:before="0"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 el anuncio de licitación deberá hacerse constar expresamente la incorporación de condiciones especiales de ejecución de carácter social y medioambiental en el contrato.</w:t>
      </w:r>
    </w:p>
    <w:p w:rsidR="002D4BFA" w:rsidRPr="002D4BFA" w:rsidRDefault="002D4BFA" w:rsidP="002D4BFA">
      <w:pPr>
        <w:widowControl w:val="0"/>
        <w:numPr>
          <w:ilvl w:val="0"/>
          <w:numId w:val="14"/>
        </w:numPr>
        <w:tabs>
          <w:tab w:val="left" w:pos="0"/>
          <w:tab w:val="left" w:pos="851"/>
        </w:tabs>
        <w:kinsoku w:val="0"/>
        <w:spacing w:before="100" w:beforeAutospacing="1" w:after="24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De forma excepcional, el órgano de contratación podrá considerar que la naturaleza del contrato o la oferta existente no resultan apropiadas para la incorporación de alguna o algunas de las condiciones especiales de ejecución de carácter social o medioambiental, o bien que procede reducir la aplicación de parte de su contenido. En estos casos se habrá de emitir un informe motivado que se incorporará al expediente conforme a lo establecido en el artículo 1.2 de la Instrucción. </w:t>
      </w:r>
    </w:p>
    <w:p w:rsidR="002D4BFA" w:rsidRPr="002D4BFA" w:rsidRDefault="002D4BFA" w:rsidP="002D4BFA">
      <w:pPr>
        <w:widowControl w:val="0"/>
        <w:numPr>
          <w:ilvl w:val="0"/>
          <w:numId w:val="14"/>
        </w:numPr>
        <w:tabs>
          <w:tab w:val="left" w:pos="0"/>
          <w:tab w:val="left" w:pos="851"/>
        </w:tabs>
        <w:kinsoku w:val="0"/>
        <w:spacing w:before="0"/>
        <w:ind w:left="0" w:right="142"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el caso de que exista subcontratación de parte de la actividad contractual, se exigirá el cumplimiento de las condiciones especiales de ejecución a todas las empresas con las que subcontrate, así como la acreditación de dicho cumplimiento. </w:t>
      </w:r>
    </w:p>
    <w:p w:rsidR="002D4BFA" w:rsidRPr="002D4BFA" w:rsidRDefault="002D4BFA" w:rsidP="002D4BFA">
      <w:pPr>
        <w:widowControl w:val="0"/>
        <w:tabs>
          <w:tab w:val="left" w:pos="0"/>
          <w:tab w:val="left" w:pos="993"/>
        </w:tabs>
        <w:kinsoku w:val="0"/>
        <w:spacing w:before="576" w:after="240"/>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u w:val="single"/>
          <w:lang w:val="es-ES" w:eastAsia="es-ES"/>
        </w:rPr>
        <w:t>SECCIÓN 1ª.CONDICIONES ESPECIALES DE EJECUCIÓN DE CARÁCTER SOCIAL</w:t>
      </w:r>
    </w:p>
    <w:p w:rsidR="002D4BFA" w:rsidRPr="002D4BFA" w:rsidRDefault="002D4BFA" w:rsidP="002D4BFA">
      <w:pPr>
        <w:widowControl w:val="0"/>
        <w:tabs>
          <w:tab w:val="left" w:pos="0"/>
          <w:tab w:val="left" w:pos="993"/>
        </w:tabs>
        <w:kinsoku w:val="0"/>
        <w:spacing w:before="0"/>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lang w:val="es-ES" w:eastAsia="es-ES"/>
        </w:rPr>
        <w:tab/>
        <w:t>Artículo 14.</w:t>
      </w:r>
      <w:r w:rsidRPr="002D4BFA">
        <w:rPr>
          <w:rFonts w:ascii="Verdana" w:eastAsia="Times New Roman" w:hAnsi="Verdana" w:cs="Arial"/>
          <w:b/>
          <w:bCs/>
          <w:i/>
          <w:iCs/>
          <w:sz w:val="22"/>
          <w:szCs w:val="22"/>
          <w:u w:val="single"/>
          <w:lang w:val="es-ES" w:eastAsia="es-ES"/>
        </w:rPr>
        <w:t xml:space="preserve">CONDICIONES ESPECIALES DE EJECUCIÓN </w:t>
      </w:r>
      <w:r w:rsidRPr="002D4BFA">
        <w:rPr>
          <w:rFonts w:ascii="Verdana" w:eastAsia="Times New Roman" w:hAnsi="Verdana" w:cs="Arial"/>
          <w:b/>
          <w:bCs/>
          <w:i/>
          <w:sz w:val="22"/>
          <w:szCs w:val="22"/>
          <w:u w:val="single"/>
          <w:lang w:val="es-ES" w:eastAsia="es-ES"/>
        </w:rPr>
        <w:t xml:space="preserve">DE CARÁCTER </w:t>
      </w:r>
      <w:r w:rsidRPr="002D4BFA">
        <w:rPr>
          <w:rFonts w:ascii="Verdana" w:eastAsia="Times New Roman" w:hAnsi="Verdana" w:cs="Arial"/>
          <w:b/>
          <w:bCs/>
          <w:i/>
          <w:iCs/>
          <w:sz w:val="22"/>
          <w:szCs w:val="22"/>
          <w:u w:val="single"/>
          <w:lang w:val="es-ES" w:eastAsia="es-ES"/>
        </w:rPr>
        <w:t>SOCIAL</w:t>
      </w:r>
    </w:p>
    <w:p w:rsidR="002D4BFA" w:rsidRPr="002D4BFA" w:rsidRDefault="002D4BFA" w:rsidP="002D4BFA">
      <w:pPr>
        <w:widowControl w:val="0"/>
        <w:tabs>
          <w:tab w:val="left" w:pos="426"/>
          <w:tab w:val="left" w:pos="709"/>
          <w:tab w:val="left" w:pos="851"/>
        </w:tabs>
        <w:kinsoku w:val="0"/>
        <w:ind w:firstLine="431"/>
        <w:rPr>
          <w:rFonts w:ascii="Verdana" w:eastAsia="Times New Roman" w:hAnsi="Verdana" w:cs="Arial"/>
          <w:i/>
          <w:sz w:val="22"/>
          <w:szCs w:val="22"/>
          <w:lang w:val="es-ES" w:eastAsia="es-ES"/>
        </w:rPr>
      </w:pPr>
      <w:r w:rsidRPr="002D4BFA">
        <w:rPr>
          <w:rFonts w:ascii="Verdana" w:eastAsia="Times New Roman" w:hAnsi="Verdana" w:cs="Arial"/>
          <w:b/>
          <w:bCs/>
          <w:i/>
          <w:sz w:val="22"/>
          <w:szCs w:val="22"/>
          <w:lang w:val="es-ES" w:eastAsia="es-ES"/>
        </w:rPr>
        <w:t xml:space="preserve">A) </w:t>
      </w:r>
      <w:r w:rsidRPr="002D4BFA">
        <w:rPr>
          <w:rFonts w:ascii="Verdana" w:eastAsia="Times New Roman" w:hAnsi="Verdana" w:cs="Arial"/>
          <w:b/>
          <w:bCs/>
          <w:i/>
          <w:sz w:val="22"/>
          <w:szCs w:val="22"/>
          <w:u w:val="single"/>
          <w:lang w:val="es-ES" w:eastAsia="es-ES"/>
        </w:rPr>
        <w:t xml:space="preserve">CON </w:t>
      </w:r>
      <w:r w:rsidRPr="002D4BFA">
        <w:rPr>
          <w:rFonts w:ascii="Verdana" w:eastAsia="Times New Roman" w:hAnsi="Verdana" w:cs="Arial"/>
          <w:b/>
          <w:i/>
          <w:sz w:val="22"/>
          <w:szCs w:val="22"/>
          <w:u w:val="single"/>
          <w:lang w:val="es-ES" w:eastAsia="es-ES"/>
        </w:rPr>
        <w:t>CARÁCTER OBLIGATORIO</w:t>
      </w:r>
      <w:r w:rsidRPr="002D4BFA">
        <w:rPr>
          <w:rFonts w:ascii="Verdana" w:eastAsia="Times New Roman" w:hAnsi="Verdana" w:cs="Arial"/>
          <w:b/>
          <w:i/>
          <w:sz w:val="22"/>
          <w:szCs w:val="22"/>
          <w:lang w:val="es-ES" w:eastAsia="es-ES"/>
        </w:rPr>
        <w:t>: Se deberán incluir</w:t>
      </w:r>
      <w:r w:rsidRPr="002D4BFA">
        <w:rPr>
          <w:rFonts w:ascii="Verdana" w:eastAsia="Times New Roman" w:hAnsi="Verdana" w:cs="Arial"/>
          <w:i/>
          <w:sz w:val="22"/>
          <w:szCs w:val="22"/>
          <w:lang w:val="es-ES" w:eastAsia="es-ES"/>
        </w:rPr>
        <w:t xml:space="preserve"> en los pliegos de cláusulas administrativas particulares o en la documentación preparatoria equivalente con el carácter de </w:t>
      </w:r>
      <w:r w:rsidRPr="002D4BFA">
        <w:rPr>
          <w:rFonts w:ascii="Verdana" w:eastAsia="Times New Roman" w:hAnsi="Verdana" w:cs="Arial"/>
          <w:b/>
          <w:i/>
          <w:sz w:val="22"/>
          <w:szCs w:val="22"/>
          <w:lang w:val="es-ES" w:eastAsia="es-ES"/>
        </w:rPr>
        <w:t>condiciones especiales de ejecución de carácter social</w:t>
      </w:r>
      <w:r w:rsidRPr="002D4BFA">
        <w:rPr>
          <w:rFonts w:ascii="Verdana" w:eastAsia="Times New Roman" w:hAnsi="Verdana" w:cs="Arial"/>
          <w:i/>
          <w:sz w:val="22"/>
          <w:szCs w:val="22"/>
          <w:lang w:val="es-ES" w:eastAsia="es-ES"/>
        </w:rPr>
        <w:t xml:space="preserve">, conforme a la naturaleza, contenido y características del contrato, </w:t>
      </w:r>
      <w:r w:rsidRPr="002D4BFA">
        <w:rPr>
          <w:rFonts w:ascii="Verdana" w:eastAsia="Times New Roman" w:hAnsi="Verdana" w:cs="Arial"/>
          <w:b/>
          <w:i/>
          <w:sz w:val="22"/>
          <w:szCs w:val="22"/>
          <w:lang w:val="es-ES" w:eastAsia="es-ES"/>
        </w:rPr>
        <w:t xml:space="preserve">las siguientes obligaciones </w:t>
      </w:r>
      <w:r w:rsidRPr="002D4BFA">
        <w:rPr>
          <w:rFonts w:ascii="Verdana" w:eastAsia="Times New Roman" w:hAnsi="Verdana" w:cs="Arial"/>
          <w:i/>
          <w:sz w:val="22"/>
          <w:szCs w:val="22"/>
          <w:lang w:val="es-ES" w:eastAsia="es-ES"/>
        </w:rPr>
        <w:t xml:space="preserve">relativas al convenio colectivo de aplicación, al mantenimiento de la plantilla, a los salarios y a la subrogación, que a continuación se indican: </w:t>
      </w:r>
    </w:p>
    <w:p w:rsidR="002D4BFA" w:rsidRPr="002D4BFA" w:rsidRDefault="002D4BFA" w:rsidP="002D4BFA">
      <w:pPr>
        <w:widowControl w:val="0"/>
        <w:tabs>
          <w:tab w:val="left" w:pos="709"/>
          <w:tab w:val="left" w:pos="851"/>
        </w:tabs>
        <w:kinsoku w:val="0"/>
        <w:ind w:left="709" w:hanging="42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1)  Las empresas tienen la obligación de indicar el convenio colectivo que será de aplicación a los trabajadores que realicen la actividad objeto del contrato, en el supuesto de resultar adjudicatarios, así como la obligación de facilitar cuanta información se requiera sobre las condiciones de trabajo que, una vez adjudicado el contrato, se apliquen efectivamente a esos trabajadores. </w:t>
      </w:r>
    </w:p>
    <w:p w:rsidR="002D4BFA" w:rsidRPr="002D4BFA" w:rsidRDefault="002D4BFA" w:rsidP="002D4BFA">
      <w:pPr>
        <w:widowControl w:val="0"/>
        <w:numPr>
          <w:ilvl w:val="0"/>
          <w:numId w:val="26"/>
        </w:numPr>
        <w:tabs>
          <w:tab w:val="left" w:pos="426"/>
          <w:tab w:val="left" w:pos="709"/>
        </w:tabs>
        <w:kinsoku w:val="0"/>
        <w:ind w:left="709"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w:t>
      </w:r>
      <w:r w:rsidRPr="002D4BFA">
        <w:rPr>
          <w:rFonts w:ascii="Verdana" w:eastAsia="Times New Roman" w:hAnsi="Verdana" w:cs="Arial"/>
          <w:i/>
          <w:sz w:val="22"/>
          <w:szCs w:val="22"/>
          <w:lang w:val="es-ES" w:eastAsia="es-ES"/>
        </w:rPr>
        <w:lastRenderedPageBreak/>
        <w:t xml:space="preserve">convenio colectivo, en cuyo caso aplicará el de empresa. </w:t>
      </w:r>
    </w:p>
    <w:p w:rsidR="002D4BFA" w:rsidRPr="002D4BFA" w:rsidRDefault="002D4BFA" w:rsidP="002D4BFA">
      <w:pPr>
        <w:widowControl w:val="0"/>
        <w:numPr>
          <w:ilvl w:val="0"/>
          <w:numId w:val="26"/>
        </w:numPr>
        <w:tabs>
          <w:tab w:val="left" w:pos="426"/>
          <w:tab w:val="left" w:pos="709"/>
        </w:tabs>
        <w:kinsoku w:val="0"/>
        <w:ind w:left="709"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empresa adjudicataria deberá mantener las condiciones de trabajo de la plantilla adscrita al contrato durante toda su vigencia, incluidas las prórrogas, en los términos del convenio colectivo que resulte de aplicación al presentarse la oferta, aunque el mismo pierda posteriormente vigencia como consecuencia de la ultraactividad. Asimismo, deberá introducir cualquier mejora sobre la legislación laboral básica aplicable en virtud del convenio colectivo en vigor. </w:t>
      </w:r>
    </w:p>
    <w:p w:rsidR="002D4BFA" w:rsidRPr="002D4BFA" w:rsidRDefault="002D4BFA" w:rsidP="002D4BFA">
      <w:pPr>
        <w:widowControl w:val="0"/>
        <w:numPr>
          <w:ilvl w:val="0"/>
          <w:numId w:val="26"/>
        </w:numPr>
        <w:tabs>
          <w:tab w:val="left" w:pos="426"/>
          <w:tab w:val="left" w:pos="709"/>
        </w:tabs>
        <w:kinsoku w:val="0"/>
        <w:ind w:left="709"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empresa adjudicataria tiene la obligación del mantenimiento de la plantilla adscrita al objeto del contrato, durante toda su vigencia, incluidas las prórrogas, sin que proceda suspensión o extinción de puestos de trabajo salvo por bajas voluntarias, despidos disciplinarios, disconformidad de la administración o modificación del contrato por razones de estabilidad presupuestaria. </w:t>
      </w:r>
    </w:p>
    <w:p w:rsidR="002D4BFA" w:rsidRPr="002D4BFA" w:rsidRDefault="002D4BFA" w:rsidP="002D4BFA">
      <w:pPr>
        <w:widowControl w:val="0"/>
        <w:numPr>
          <w:ilvl w:val="0"/>
          <w:numId w:val="26"/>
        </w:numPr>
        <w:tabs>
          <w:tab w:val="left" w:pos="426"/>
          <w:tab w:val="left" w:pos="709"/>
        </w:tabs>
        <w:kinsoku w:val="0"/>
        <w:ind w:left="709"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Las empresas licitadoras deberán garantizar que la oferta económica deberá ser adecuada para hacer frente al coste derivado de la aplicación del convenio colectivo sectorial que corresponda, sin que en ningún caso los precios/hora de los salarios puedan ser inferiores a los precios/hora del convenio más los costes de Seguridad Social. </w:t>
      </w:r>
    </w:p>
    <w:p w:rsidR="002D4BFA" w:rsidRPr="002D4BFA" w:rsidRDefault="002D4BFA" w:rsidP="002D4BFA">
      <w:pPr>
        <w:widowControl w:val="0"/>
        <w:numPr>
          <w:ilvl w:val="0"/>
          <w:numId w:val="26"/>
        </w:numPr>
        <w:tabs>
          <w:tab w:val="left" w:pos="426"/>
          <w:tab w:val="left" w:pos="709"/>
        </w:tabs>
        <w:kinsoku w:val="0"/>
        <w:ind w:left="709"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empresa adjudicataria deberá, a lo largo de toda la ejecución del contrato, abonar a los trabajadores el salario mensual, en la cuantía y en los periodos establecidos en el convenio colectivo de aplicación según la categoría profesional que corresponda, sin que en ningún caso el salario a abonar pueda ser inferior a aquel. El adjudicatario deberá estar al corriente de pago de las nóminas del personal que participe en la ejecución del contrato. Se considerará que incumple la citada condición cuando se produzca el impago o un retraso en el abono de las nóminas en más de dos meses. El órgano de contratación podrá comprobar el estricto cumplimiento de los pagos que la empresa contratista ha de hacer a los trabajadores que participen en la ejecución del contrato. A tal efecto podrá exigir, junto a la factura mensual, una certificación emitida por la representación legal de la empresa acreditativa de que se encuentra al corriente en el pago de las nóminas de acuerdo a las retribuciones fijadas en el convenio y la fecha en que fueron abonadas. </w:t>
      </w:r>
    </w:p>
    <w:p w:rsidR="002D4BFA" w:rsidRPr="002D4BFA" w:rsidRDefault="002D4BFA" w:rsidP="002D4BFA">
      <w:pPr>
        <w:widowControl w:val="0"/>
        <w:numPr>
          <w:ilvl w:val="0"/>
          <w:numId w:val="26"/>
        </w:numPr>
        <w:tabs>
          <w:tab w:val="left" w:pos="426"/>
          <w:tab w:val="left" w:pos="709"/>
        </w:tabs>
        <w:kinsoku w:val="0"/>
        <w:ind w:left="709" w:hanging="283"/>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Para los supuestos en los que proceda la subcontratación: La contratación se encuentra sometida a la subrogación de los contratos de trabajo de todos los trabajadores, quedando el nuevo empresario subrogado en los derechos y obligaciones laborales y de Seguridad Social del anterior. La empresa adjudicataria además de cumplir, respecto a la plantilla vinculada a la ejecución del contrato, las disposiciones legales, reglamentarias y convencionales vigentes en materia laboral, de Seguridad Social y de seguridad y salud en el trabajo, deberá cumplir el convenio colectivo aplicable, respetando las condiciones que, respecto a la subrogación de personas trabajadoras se establezcan en dicho convenio y abonando, en todo caso, al menos el salario recogido en el mismo según la categoría </w:t>
      </w:r>
      <w:r w:rsidRPr="002D4BFA">
        <w:rPr>
          <w:rFonts w:ascii="Verdana" w:eastAsia="Times New Roman" w:hAnsi="Verdana" w:cs="Arial"/>
          <w:i/>
          <w:sz w:val="22"/>
          <w:szCs w:val="22"/>
          <w:lang w:val="es-ES" w:eastAsia="es-ES"/>
        </w:rPr>
        <w:lastRenderedPageBreak/>
        <w:t>profesional que corresponda.</w:t>
      </w:r>
    </w:p>
    <w:p w:rsidR="002D4BFA" w:rsidRPr="002D4BFA" w:rsidRDefault="002D4BFA" w:rsidP="002D4BFA">
      <w:pPr>
        <w:widowControl w:val="0"/>
        <w:tabs>
          <w:tab w:val="left" w:pos="426"/>
          <w:tab w:val="left" w:pos="709"/>
          <w:tab w:val="left" w:pos="851"/>
        </w:tabs>
        <w:kinsoku w:val="0"/>
        <w:spacing w:before="480"/>
        <w:ind w:firstLine="431"/>
        <w:rPr>
          <w:rFonts w:ascii="Verdana" w:eastAsia="Times New Roman" w:hAnsi="Verdana" w:cs="Arial"/>
          <w:i/>
          <w:color w:val="FF0000"/>
          <w:sz w:val="22"/>
          <w:szCs w:val="22"/>
          <w:lang w:val="es-ES" w:eastAsia="es-ES"/>
        </w:rPr>
      </w:pPr>
      <w:r w:rsidRPr="002D4BFA">
        <w:rPr>
          <w:rFonts w:ascii="Verdana" w:eastAsia="Times New Roman" w:hAnsi="Verdana" w:cs="Arial"/>
          <w:b/>
          <w:bCs/>
          <w:i/>
          <w:sz w:val="22"/>
          <w:szCs w:val="22"/>
          <w:lang w:val="es-ES" w:eastAsia="es-ES"/>
        </w:rPr>
        <w:t xml:space="preserve">B) </w:t>
      </w:r>
      <w:r w:rsidRPr="002D4BFA">
        <w:rPr>
          <w:rFonts w:ascii="Verdana" w:eastAsia="Times New Roman" w:hAnsi="Verdana" w:cs="Arial"/>
          <w:b/>
          <w:bCs/>
          <w:i/>
          <w:sz w:val="22"/>
          <w:szCs w:val="22"/>
          <w:u w:val="single"/>
          <w:lang w:val="es-ES" w:eastAsia="es-ES"/>
        </w:rPr>
        <w:t>CON CARÁCTER POTESTATIVO</w:t>
      </w:r>
      <w:r w:rsidRPr="002D4BFA">
        <w:rPr>
          <w:rFonts w:ascii="Verdana" w:eastAsia="Times New Roman" w:hAnsi="Verdana" w:cs="Arial"/>
          <w:i/>
          <w:sz w:val="22"/>
          <w:szCs w:val="22"/>
          <w:lang w:val="es-ES" w:eastAsia="es-ES"/>
        </w:rPr>
        <w:t xml:space="preserve">: Además de las condiciones especiales de ejecución obligatorias de carácter social, </w:t>
      </w:r>
      <w:r w:rsidRPr="002D4BFA">
        <w:rPr>
          <w:rFonts w:ascii="Verdana" w:eastAsia="Times New Roman" w:hAnsi="Verdana" w:cs="Arial"/>
          <w:b/>
          <w:i/>
          <w:sz w:val="22"/>
          <w:szCs w:val="22"/>
          <w:lang w:val="es-ES" w:eastAsia="es-ES"/>
        </w:rPr>
        <w:t>se podrán incorporar</w:t>
      </w:r>
      <w:r w:rsidRPr="002D4BFA">
        <w:rPr>
          <w:rFonts w:ascii="Verdana" w:eastAsia="Times New Roman" w:hAnsi="Verdana" w:cs="Arial"/>
          <w:i/>
          <w:sz w:val="22"/>
          <w:szCs w:val="22"/>
          <w:lang w:val="es-ES" w:eastAsia="es-ES"/>
        </w:rPr>
        <w:t xml:space="preserve"> a los pliegos de cláusulas administrativas particulares o en la documentación preparatoria equivalente,  una o varias obligaciones con el carácter de </w:t>
      </w:r>
      <w:r w:rsidRPr="002D4BFA">
        <w:rPr>
          <w:rFonts w:ascii="Verdana" w:eastAsia="Times New Roman" w:hAnsi="Verdana" w:cs="Arial"/>
          <w:b/>
          <w:i/>
          <w:sz w:val="22"/>
          <w:szCs w:val="22"/>
          <w:lang w:val="es-ES" w:eastAsia="es-ES"/>
        </w:rPr>
        <w:t xml:space="preserve">condiciones especiales de ejecución de carácter social </w:t>
      </w:r>
      <w:r w:rsidRPr="002D4BFA">
        <w:rPr>
          <w:rFonts w:ascii="Verdana" w:eastAsia="Times New Roman" w:hAnsi="Verdana" w:cs="Arial"/>
          <w:i/>
          <w:sz w:val="22"/>
          <w:szCs w:val="22"/>
          <w:lang w:val="es-ES" w:eastAsia="es-ES"/>
        </w:rPr>
        <w:t>conforme a la naturaleza, contenido y características del contrato, con alguna de las finalidades establecidas en el artículo 202.2 de la Ley 9/2017, de 8 de noviembre, de Contratos del Sector Público que a continuación se relacionan:</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Hacer efectivos los derechos reconocidos en la Convención de las Naciones Unidas sobre los derechos de las personas con discapacidad;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Contratar un número de personas con discapacidad superior al que exige la legislación nacional;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Promover el empleo de personas con especiales dificultades de inserción en el mercado laboral, en particular de las personas con discapacidad o en situación o riesgo de exclusión social a través de Empresas de Inserción;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Eliminar las desigualdades entre el hombre y la mujer en dicho mercado, favoreciendo la aplicación de medidas que fomenten la igualdad entre mujeres y hombres en el trabajo;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Favorecer la mayor participación de la mujer en el mercado laboral y la conciliación del trabajo y la vida familiar;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Combatir el paro, en particular el juvenil, el que afecta a las mujeres y el de larga duración;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Favorecer la formación en el lugar de trabajo; garantizar la seguridad y la protección de la salud en el lugar de trabajo y el cumplimiento de los convenios colectivos sectoriales y territoriales aplicables;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Medidas para prevenir la siniestralidad laboral;</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Otras finalidades que se establezcan con referencia a la estrategia coordinada para el empleo, definida en el artículo 145 del Tratado de Funcionamiento de la Unión Europea; </w:t>
      </w:r>
    </w:p>
    <w:p w:rsidR="002D4BFA" w:rsidRPr="002D4BFA" w:rsidRDefault="002D4BFA" w:rsidP="002D4BFA">
      <w:pPr>
        <w:widowControl w:val="0"/>
        <w:numPr>
          <w:ilvl w:val="0"/>
          <w:numId w:val="21"/>
        </w:numPr>
        <w:tabs>
          <w:tab w:val="left" w:pos="426"/>
          <w:tab w:val="left" w:pos="709"/>
          <w:tab w:val="left" w:pos="851"/>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2D4BFA" w:rsidRPr="002D4BFA" w:rsidRDefault="002D4BFA" w:rsidP="002D4BFA">
      <w:pPr>
        <w:widowControl w:val="0"/>
        <w:tabs>
          <w:tab w:val="left" w:pos="0"/>
          <w:tab w:val="left" w:pos="993"/>
        </w:tabs>
        <w:kinsoku w:val="0"/>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u w:val="single"/>
          <w:lang w:val="es-ES" w:eastAsia="es-ES"/>
        </w:rPr>
        <w:lastRenderedPageBreak/>
        <w:t>SECCIÓN 2ª.CONDICIONES ESPECIALES DE EJECUCIÓN DE CARÁCTER MEDIOAMBIENTAL</w:t>
      </w:r>
    </w:p>
    <w:p w:rsidR="002D4BFA" w:rsidRPr="002D4BFA" w:rsidRDefault="002D4BFA" w:rsidP="002D4BFA">
      <w:pPr>
        <w:widowControl w:val="0"/>
        <w:tabs>
          <w:tab w:val="left" w:pos="0"/>
          <w:tab w:val="left" w:pos="993"/>
        </w:tabs>
        <w:kinsoku w:val="0"/>
        <w:spacing w:after="240"/>
        <w:rPr>
          <w:rFonts w:ascii="Verdana" w:eastAsia="Times New Roman" w:hAnsi="Verdana" w:cs="Arial"/>
          <w:b/>
          <w:bCs/>
          <w:i/>
          <w:iCs/>
          <w:sz w:val="22"/>
          <w:szCs w:val="22"/>
          <w:u w:val="single"/>
          <w:lang w:val="es-ES" w:eastAsia="es-ES"/>
        </w:rPr>
      </w:pPr>
      <w:r w:rsidRPr="002D4BFA">
        <w:rPr>
          <w:rFonts w:ascii="Verdana" w:eastAsia="Times New Roman" w:hAnsi="Verdana" w:cs="Arial"/>
          <w:b/>
          <w:bCs/>
          <w:i/>
          <w:iCs/>
          <w:sz w:val="22"/>
          <w:szCs w:val="22"/>
          <w:lang w:val="es-ES" w:eastAsia="es-ES"/>
        </w:rPr>
        <w:tab/>
        <w:t xml:space="preserve">Artículo 15.- </w:t>
      </w:r>
      <w:r w:rsidRPr="002D4BFA">
        <w:rPr>
          <w:rFonts w:ascii="Verdana" w:eastAsia="Times New Roman" w:hAnsi="Verdana" w:cs="Arial"/>
          <w:b/>
          <w:bCs/>
          <w:i/>
          <w:iCs/>
          <w:sz w:val="22"/>
          <w:szCs w:val="22"/>
          <w:u w:val="single"/>
          <w:lang w:val="es-ES" w:eastAsia="es-ES"/>
        </w:rPr>
        <w:t xml:space="preserve">CONDICIONES ESPECIALES DE EJECUCIÓN </w:t>
      </w:r>
      <w:r w:rsidRPr="002D4BFA">
        <w:rPr>
          <w:rFonts w:ascii="Verdana" w:eastAsia="Times New Roman" w:hAnsi="Verdana" w:cs="Arial"/>
          <w:b/>
          <w:bCs/>
          <w:i/>
          <w:sz w:val="22"/>
          <w:szCs w:val="22"/>
          <w:u w:val="single"/>
          <w:lang w:val="es-ES" w:eastAsia="es-ES"/>
        </w:rPr>
        <w:t xml:space="preserve">DE CARÁCTER </w:t>
      </w:r>
      <w:r w:rsidRPr="002D4BFA">
        <w:rPr>
          <w:rFonts w:ascii="Verdana" w:eastAsia="Times New Roman" w:hAnsi="Verdana" w:cs="Arial"/>
          <w:b/>
          <w:bCs/>
          <w:i/>
          <w:iCs/>
          <w:sz w:val="22"/>
          <w:szCs w:val="22"/>
          <w:u w:val="single"/>
          <w:lang w:val="es-ES" w:eastAsia="es-ES"/>
        </w:rPr>
        <w:t>MEDIOAMBIENTAL</w:t>
      </w:r>
    </w:p>
    <w:p w:rsidR="002D4BFA" w:rsidRPr="002D4BFA" w:rsidRDefault="002D4BFA" w:rsidP="002D4BFA">
      <w:pPr>
        <w:widowControl w:val="0"/>
        <w:tabs>
          <w:tab w:val="left" w:pos="0"/>
          <w:tab w:val="left" w:pos="709"/>
          <w:tab w:val="left" w:pos="851"/>
        </w:tabs>
        <w:kinsoku w:val="0"/>
        <w:ind w:firstLine="357"/>
        <w:rPr>
          <w:rFonts w:ascii="Verdana" w:eastAsia="Times New Roman" w:hAnsi="Verdana" w:cs="Arial"/>
          <w:i/>
          <w:sz w:val="22"/>
          <w:szCs w:val="22"/>
          <w:lang w:val="es-ES" w:eastAsia="es-ES"/>
        </w:rPr>
      </w:pPr>
      <w:r w:rsidRPr="002D4BFA">
        <w:rPr>
          <w:rFonts w:ascii="Verdana" w:eastAsia="Times New Roman" w:hAnsi="Verdana" w:cs="Arial"/>
          <w:b/>
          <w:bCs/>
          <w:i/>
          <w:sz w:val="22"/>
          <w:szCs w:val="22"/>
          <w:lang w:val="es-ES" w:eastAsia="es-ES"/>
        </w:rPr>
        <w:t xml:space="preserve">A) </w:t>
      </w:r>
      <w:r w:rsidRPr="002D4BFA">
        <w:rPr>
          <w:rFonts w:ascii="Verdana" w:eastAsia="Times New Roman" w:hAnsi="Verdana" w:cs="Arial"/>
          <w:b/>
          <w:bCs/>
          <w:i/>
          <w:sz w:val="22"/>
          <w:szCs w:val="22"/>
          <w:u w:val="single"/>
          <w:lang w:val="es-ES" w:eastAsia="es-ES"/>
        </w:rPr>
        <w:t xml:space="preserve">CON </w:t>
      </w:r>
      <w:r w:rsidRPr="002D4BFA">
        <w:rPr>
          <w:rFonts w:ascii="Verdana" w:eastAsia="Times New Roman" w:hAnsi="Verdana" w:cs="Arial"/>
          <w:b/>
          <w:i/>
          <w:sz w:val="22"/>
          <w:szCs w:val="22"/>
          <w:u w:val="single"/>
          <w:lang w:val="es-ES" w:eastAsia="es-ES"/>
        </w:rPr>
        <w:t>CARÁCTER OBLIGATORIO</w:t>
      </w:r>
      <w:r w:rsidRPr="002D4BFA">
        <w:rPr>
          <w:rFonts w:ascii="Verdana" w:eastAsia="Times New Roman" w:hAnsi="Verdana" w:cs="Arial"/>
          <w:b/>
          <w:i/>
          <w:sz w:val="22"/>
          <w:szCs w:val="22"/>
          <w:lang w:val="es-ES" w:eastAsia="es-ES"/>
        </w:rPr>
        <w:t>: Se deberán incluir</w:t>
      </w:r>
      <w:r w:rsidRPr="002D4BFA">
        <w:rPr>
          <w:rFonts w:ascii="Verdana" w:eastAsia="Times New Roman" w:hAnsi="Verdana" w:cs="Arial"/>
          <w:i/>
          <w:sz w:val="22"/>
          <w:szCs w:val="22"/>
          <w:lang w:val="es-ES" w:eastAsia="es-ES"/>
        </w:rPr>
        <w:t xml:space="preserve"> en los pliegos de cláusulas administrativas particulares o en la documentación preparatoria equivalente con el carácter de condición especial de ejecución de carácter medioambiental, las obligaciones relativas al soporte documental que deba presentarse por el contratista, conforme al siguiente tenor literal:</w:t>
      </w:r>
    </w:p>
    <w:p w:rsidR="002D4BFA" w:rsidRPr="002D4BFA" w:rsidRDefault="002D4BFA" w:rsidP="002D4BFA">
      <w:pPr>
        <w:widowControl w:val="0"/>
        <w:tabs>
          <w:tab w:val="left" w:pos="426"/>
          <w:tab w:val="left" w:pos="709"/>
          <w:tab w:val="left" w:pos="851"/>
        </w:tabs>
        <w:kinsoku w:val="0"/>
        <w:ind w:left="36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"Con el fin de disminuir el gasto innecesario de recursos y de colaborar con el reciclaje y la conservación del medio ambiente, todos los trabajos que deban ser presentados en soporte documental a la Administración deberán imprimirse a DOBLE CARA, en BLANCO Y NEGRO y en PAPEL RECICLADO (siempre que las características del documento lo permitan), procurándose además reducir el número de páginas empleando caracteres de tamaño mediano y reduciendo los márgenes de forma que los documentos sean legibles pero no supongan un gasto de recursos innecesario.</w:t>
      </w:r>
    </w:p>
    <w:p w:rsidR="002D4BFA" w:rsidRPr="002D4BFA" w:rsidRDefault="002D4BFA" w:rsidP="002D4BFA">
      <w:pPr>
        <w:widowControl w:val="0"/>
        <w:tabs>
          <w:tab w:val="left" w:pos="426"/>
          <w:tab w:val="left" w:pos="709"/>
          <w:tab w:val="left" w:pos="851"/>
        </w:tabs>
        <w:kinsoku w:val="0"/>
        <w:ind w:left="360"/>
        <w:rPr>
          <w:rFonts w:ascii="Verdana" w:eastAsia="Times New Roman" w:hAnsi="Verdana" w:cs="Arial"/>
          <w:b/>
          <w:bCs/>
          <w:i/>
          <w:sz w:val="22"/>
          <w:szCs w:val="22"/>
          <w:lang w:val="es-ES" w:eastAsia="es-ES"/>
        </w:rPr>
      </w:pPr>
      <w:r w:rsidRPr="002D4BFA">
        <w:rPr>
          <w:rFonts w:ascii="Verdana" w:eastAsia="Times New Roman" w:hAnsi="Verdana" w:cs="Arial"/>
          <w:i/>
          <w:sz w:val="22"/>
          <w:szCs w:val="22"/>
          <w:lang w:val="es-ES" w:eastAsia="es-ES"/>
        </w:rPr>
        <w:t>La persona responsable del contrato tendrá la facultad de no prestar su conformidad con los trabajos presentados que no se ajusten a lo señalado en el párrafo anterior, así como de ordenar el cumplimiento de dichos condicionantes".</w:t>
      </w:r>
      <w:r w:rsidRPr="002D4BFA">
        <w:rPr>
          <w:rFonts w:ascii="Verdana" w:eastAsia="Times New Roman" w:hAnsi="Verdana" w:cs="Arial"/>
          <w:b/>
          <w:bCs/>
          <w:i/>
          <w:sz w:val="22"/>
          <w:szCs w:val="22"/>
          <w:lang w:val="es-ES" w:eastAsia="es-ES"/>
        </w:rPr>
        <w:tab/>
      </w:r>
    </w:p>
    <w:p w:rsidR="002D4BFA" w:rsidRPr="002D4BFA" w:rsidRDefault="002D4BFA" w:rsidP="002D4BFA">
      <w:pPr>
        <w:widowControl w:val="0"/>
        <w:tabs>
          <w:tab w:val="left" w:pos="0"/>
          <w:tab w:val="left" w:pos="426"/>
        </w:tabs>
        <w:kinsoku w:val="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Excepcionalmente, y atendiendo a la naturaleza de la prestación objeto del contrato, cuando no proceda la inclusión de la condición especial de ejecución de carácter medioambiental obligatoria previstas anteriormente, deberá procederse conforme establece el artículo 1.2 de la presente Instrucción, debiendo incluirse en el pliego de cláusulas administrativas particulares o en la documentación preparatoria equivalente, una o varias de las condiciones especiales de ejecución de carácter medioambiental determinadas como potestativas en el apartado siguiente.     </w:t>
      </w:r>
    </w:p>
    <w:p w:rsidR="002D4BFA" w:rsidRPr="002D4BFA" w:rsidRDefault="002D4BFA" w:rsidP="002D4BFA">
      <w:pPr>
        <w:widowControl w:val="0"/>
        <w:tabs>
          <w:tab w:val="left" w:pos="426"/>
          <w:tab w:val="left" w:pos="709"/>
          <w:tab w:val="left" w:pos="851"/>
        </w:tabs>
        <w:kinsoku w:val="0"/>
        <w:spacing w:after="240"/>
        <w:ind w:firstLine="357"/>
        <w:rPr>
          <w:rFonts w:ascii="Verdana" w:eastAsia="Times New Roman" w:hAnsi="Verdana" w:cs="Arial"/>
          <w:i/>
          <w:sz w:val="22"/>
          <w:szCs w:val="22"/>
          <w:lang w:val="es-ES" w:eastAsia="es-ES"/>
        </w:rPr>
      </w:pPr>
      <w:r w:rsidRPr="002D4BFA">
        <w:rPr>
          <w:rFonts w:ascii="Verdana" w:eastAsia="Times New Roman" w:hAnsi="Verdana" w:cs="Arial"/>
          <w:b/>
          <w:bCs/>
          <w:i/>
          <w:sz w:val="22"/>
          <w:szCs w:val="22"/>
          <w:lang w:val="es-ES" w:eastAsia="es-ES"/>
        </w:rPr>
        <w:t xml:space="preserve">B) </w:t>
      </w:r>
      <w:r w:rsidRPr="002D4BFA">
        <w:rPr>
          <w:rFonts w:ascii="Verdana" w:eastAsia="Times New Roman" w:hAnsi="Verdana" w:cs="Arial"/>
          <w:b/>
          <w:bCs/>
          <w:i/>
          <w:sz w:val="22"/>
          <w:szCs w:val="22"/>
          <w:u w:val="single"/>
          <w:lang w:val="es-ES" w:eastAsia="es-ES"/>
        </w:rPr>
        <w:t>CON CARÁCTER POTESTATIVO</w:t>
      </w:r>
      <w:r w:rsidRPr="002D4BFA">
        <w:rPr>
          <w:rFonts w:ascii="Verdana" w:eastAsia="Times New Roman" w:hAnsi="Verdana" w:cs="Arial"/>
          <w:i/>
          <w:sz w:val="22"/>
          <w:szCs w:val="22"/>
          <w:lang w:val="es-ES" w:eastAsia="es-ES"/>
        </w:rPr>
        <w:t xml:space="preserve">: Además de la condición especial de ejecución obligatoria de carácter medioambiental, </w:t>
      </w:r>
      <w:r w:rsidRPr="002D4BFA">
        <w:rPr>
          <w:rFonts w:ascii="Verdana" w:eastAsia="Times New Roman" w:hAnsi="Verdana" w:cs="Arial"/>
          <w:b/>
          <w:i/>
          <w:sz w:val="22"/>
          <w:szCs w:val="22"/>
          <w:lang w:val="es-ES" w:eastAsia="es-ES"/>
        </w:rPr>
        <w:t>se podrán incorporar</w:t>
      </w:r>
      <w:r w:rsidRPr="002D4BFA">
        <w:rPr>
          <w:rFonts w:ascii="Verdana" w:eastAsia="Times New Roman" w:hAnsi="Verdana" w:cs="Arial"/>
          <w:i/>
          <w:sz w:val="22"/>
          <w:szCs w:val="22"/>
          <w:lang w:val="es-ES" w:eastAsia="es-ES"/>
        </w:rPr>
        <w:t xml:space="preserve"> a los pliegos de cláusulas administrativas particulares o en la documentación preparatoria equivalente, una o varias obligaciones, con el carácter de </w:t>
      </w:r>
      <w:r w:rsidRPr="002D4BFA">
        <w:rPr>
          <w:rFonts w:ascii="Verdana" w:eastAsia="Times New Roman" w:hAnsi="Verdana" w:cs="Arial"/>
          <w:b/>
          <w:i/>
          <w:sz w:val="22"/>
          <w:szCs w:val="22"/>
          <w:lang w:val="es-ES" w:eastAsia="es-ES"/>
        </w:rPr>
        <w:t>condiciones especiales de ejecución de carácter medioambiental</w:t>
      </w:r>
      <w:r w:rsidRPr="002D4BFA">
        <w:rPr>
          <w:rFonts w:ascii="Verdana" w:eastAsia="Times New Roman" w:hAnsi="Verdana" w:cs="Arial"/>
          <w:i/>
          <w:sz w:val="22"/>
          <w:szCs w:val="22"/>
          <w:lang w:val="es-ES" w:eastAsia="es-ES"/>
        </w:rPr>
        <w:t xml:space="preserve"> conforme a la naturaleza, contenido y características del contrato; en particular, entre otras, las que con arreglo al artículo 202.2 de la Ley 9/2017, de 8 de noviembre, de Contratos del Sector Público, persigan: </w:t>
      </w:r>
    </w:p>
    <w:p w:rsidR="002D4BFA" w:rsidRPr="002D4BFA" w:rsidRDefault="002D4BFA" w:rsidP="002D4BFA">
      <w:pPr>
        <w:widowControl w:val="0"/>
        <w:numPr>
          <w:ilvl w:val="0"/>
          <w:numId w:val="20"/>
        </w:numPr>
        <w:tabs>
          <w:tab w:val="left" w:pos="426"/>
          <w:tab w:val="left" w:pos="709"/>
          <w:tab w:val="left" w:pos="851"/>
        </w:tabs>
        <w:kinsoku w:val="0"/>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La reducción de las emisiones de gases de efecto invernadero, contribuyéndose así a dar cumplimiento al objetivo que establece el </w:t>
      </w:r>
      <w:hyperlink r:id="rId7" w:anchor="I475" w:history="1">
        <w:r w:rsidRPr="002D4BFA">
          <w:rPr>
            <w:rFonts w:ascii="Verdana" w:eastAsia="Times New Roman" w:hAnsi="Verdana" w:cs="Arial"/>
            <w:i/>
            <w:sz w:val="22"/>
            <w:szCs w:val="22"/>
            <w:lang w:val="es-ES" w:eastAsia="es-ES"/>
          </w:rPr>
          <w:t>artículo 88 de la Ley 2/2011, de 4 de marzo, de Economía Sostenible</w:t>
        </w:r>
      </w:hyperlink>
      <w:r w:rsidRPr="002D4BFA">
        <w:rPr>
          <w:rFonts w:ascii="Verdana" w:eastAsia="Times New Roman" w:hAnsi="Verdana" w:cs="Arial"/>
          <w:i/>
          <w:sz w:val="22"/>
          <w:szCs w:val="22"/>
          <w:lang w:val="es-ES" w:eastAsia="es-ES"/>
        </w:rPr>
        <w:t xml:space="preserve">; </w:t>
      </w:r>
    </w:p>
    <w:p w:rsidR="002D4BFA" w:rsidRPr="002D4BFA" w:rsidRDefault="002D4BFA" w:rsidP="002D4BFA">
      <w:pPr>
        <w:widowControl w:val="0"/>
        <w:numPr>
          <w:ilvl w:val="0"/>
          <w:numId w:val="20"/>
        </w:numPr>
        <w:tabs>
          <w:tab w:val="left" w:pos="426"/>
          <w:tab w:val="left" w:pos="709"/>
          <w:tab w:val="left" w:pos="851"/>
        </w:tabs>
        <w:kinsoku w:val="0"/>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 mantenimiento o mejora de los valores medioambientales que </w:t>
      </w:r>
      <w:r w:rsidRPr="002D4BFA">
        <w:rPr>
          <w:rFonts w:ascii="Verdana" w:eastAsia="Times New Roman" w:hAnsi="Verdana" w:cs="Arial"/>
          <w:i/>
          <w:sz w:val="22"/>
          <w:szCs w:val="22"/>
          <w:lang w:val="es-ES" w:eastAsia="es-ES"/>
        </w:rPr>
        <w:lastRenderedPageBreak/>
        <w:t xml:space="preserve">puedan verse afectados por la ejecución del contrato; </w:t>
      </w:r>
    </w:p>
    <w:p w:rsidR="002D4BFA" w:rsidRPr="002D4BFA" w:rsidRDefault="002D4BFA" w:rsidP="002D4BFA">
      <w:pPr>
        <w:widowControl w:val="0"/>
        <w:numPr>
          <w:ilvl w:val="0"/>
          <w:numId w:val="20"/>
        </w:numPr>
        <w:tabs>
          <w:tab w:val="left" w:pos="426"/>
          <w:tab w:val="left" w:pos="709"/>
          <w:tab w:val="left" w:pos="851"/>
        </w:tabs>
        <w:kinsoku w:val="0"/>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Una gestión más sostenible del agua; </w:t>
      </w:r>
    </w:p>
    <w:p w:rsidR="002D4BFA" w:rsidRPr="002D4BFA" w:rsidRDefault="002D4BFA" w:rsidP="002D4BFA">
      <w:pPr>
        <w:widowControl w:val="0"/>
        <w:numPr>
          <w:ilvl w:val="0"/>
          <w:numId w:val="20"/>
        </w:numPr>
        <w:tabs>
          <w:tab w:val="left" w:pos="426"/>
          <w:tab w:val="left" w:pos="709"/>
          <w:tab w:val="left" w:pos="851"/>
        </w:tabs>
        <w:kinsoku w:val="0"/>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 fomento del uso de las energías renovables; </w:t>
      </w:r>
    </w:p>
    <w:p w:rsidR="002D4BFA" w:rsidRPr="002D4BFA" w:rsidRDefault="002D4BFA" w:rsidP="002D4BFA">
      <w:pPr>
        <w:widowControl w:val="0"/>
        <w:numPr>
          <w:ilvl w:val="0"/>
          <w:numId w:val="20"/>
        </w:numPr>
        <w:tabs>
          <w:tab w:val="left" w:pos="426"/>
          <w:tab w:val="left" w:pos="709"/>
          <w:tab w:val="left" w:pos="851"/>
        </w:tabs>
        <w:kinsoku w:val="0"/>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La promoción del reciclado de productos y el uso de envases reutilizables; </w:t>
      </w:r>
    </w:p>
    <w:p w:rsidR="002D4BFA" w:rsidRPr="002D4BFA" w:rsidRDefault="002D4BFA" w:rsidP="002D4BFA">
      <w:pPr>
        <w:widowControl w:val="0"/>
        <w:numPr>
          <w:ilvl w:val="0"/>
          <w:numId w:val="20"/>
        </w:numPr>
        <w:tabs>
          <w:tab w:val="left" w:pos="426"/>
          <w:tab w:val="left" w:pos="709"/>
          <w:tab w:val="left" w:pos="851"/>
        </w:tabs>
        <w:kinsoku w:val="0"/>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El impulso de la entrega de productos a granel y la producción ecológica.</w:t>
      </w:r>
    </w:p>
    <w:p w:rsidR="002D4BFA" w:rsidRPr="002D4BFA" w:rsidRDefault="002D4BFA" w:rsidP="002D4BFA">
      <w:pPr>
        <w:widowControl w:val="0"/>
        <w:tabs>
          <w:tab w:val="left" w:pos="0"/>
          <w:tab w:val="left" w:pos="426"/>
          <w:tab w:val="left" w:pos="9072"/>
        </w:tabs>
        <w:kinsoku w:val="0"/>
        <w:spacing w:after="240"/>
        <w:rPr>
          <w:rFonts w:ascii="Verdana" w:eastAsia="Times New Roman" w:hAnsi="Verdana" w:cs="Arial"/>
          <w:i/>
          <w:color w:val="FF0000"/>
          <w:sz w:val="22"/>
          <w:szCs w:val="22"/>
          <w:lang w:val="es-ES" w:eastAsia="es-ES"/>
        </w:rPr>
      </w:pPr>
      <w:r w:rsidRPr="002D4BFA">
        <w:rPr>
          <w:rFonts w:ascii="Verdana" w:eastAsia="Times New Roman" w:hAnsi="Verdana" w:cs="Arial"/>
          <w:i/>
          <w:sz w:val="22"/>
          <w:szCs w:val="22"/>
          <w:lang w:val="es-ES" w:eastAsia="es-ES"/>
        </w:rPr>
        <w:t xml:space="preserve">A título meramente enunciativo y no taxativo, se relacionan las siguientes obligaciones generales que podrán  ser configuradas por las Áreas de Gobierno como condiciones especiales de ejecución de carácter medioambiental:  </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Evitar la utilización de productos desechables y de envases innecesarios.</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Utilización de papel reciclado libre de cloro para los documentos.</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Separación selectiva de residuos.</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Utilización de luminarias eficientes. </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Utilización de vehículos eficientes.</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Utilización de productos ecológicos. </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Consumo y desecho eficiente del agua.</w:t>
      </w:r>
    </w:p>
    <w:p w:rsidR="002D4BFA" w:rsidRPr="002D4BFA" w:rsidRDefault="002D4BFA" w:rsidP="002D4BFA">
      <w:pPr>
        <w:widowControl w:val="0"/>
        <w:numPr>
          <w:ilvl w:val="0"/>
          <w:numId w:val="12"/>
        </w:numPr>
        <w:tabs>
          <w:tab w:val="left" w:pos="0"/>
          <w:tab w:val="left" w:pos="851"/>
        </w:tabs>
        <w:kinsoku w:val="0"/>
        <w:spacing w:before="120"/>
        <w:ind w:left="0" w:right="142" w:firstLine="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Menor consumo energético.</w:t>
      </w:r>
    </w:p>
    <w:p w:rsidR="002D4BFA" w:rsidRPr="002D4BFA" w:rsidRDefault="002D4BFA" w:rsidP="002D4BFA">
      <w:pPr>
        <w:widowControl w:val="0"/>
        <w:tabs>
          <w:tab w:val="left" w:pos="0"/>
          <w:tab w:val="left" w:pos="426"/>
        </w:tabs>
        <w:kinsoku w:val="0"/>
        <w:spacing w:after="240"/>
        <w:rPr>
          <w:rFonts w:ascii="Verdana" w:eastAsia="Times New Roman" w:hAnsi="Verdana" w:cs="Arial"/>
          <w:b/>
          <w:bCs/>
          <w:i/>
          <w:w w:val="90"/>
          <w:sz w:val="22"/>
          <w:szCs w:val="22"/>
          <w:u w:val="single"/>
          <w:lang w:val="es-ES" w:eastAsia="es-ES"/>
        </w:rPr>
      </w:pPr>
      <w:r w:rsidRPr="002D4BFA">
        <w:rPr>
          <w:rFonts w:ascii="Verdana" w:eastAsia="Times New Roman" w:hAnsi="Verdana" w:cs="Arial"/>
          <w:b/>
          <w:bCs/>
          <w:i/>
          <w:w w:val="90"/>
          <w:sz w:val="22"/>
          <w:szCs w:val="22"/>
          <w:u w:val="single"/>
          <w:lang w:val="es-ES" w:eastAsia="es-ES"/>
        </w:rPr>
        <w:t>CAPÍTULO VI. SEGUIMIENTO.</w:t>
      </w:r>
    </w:p>
    <w:p w:rsidR="002D4BFA" w:rsidRPr="002D4BFA" w:rsidRDefault="002D4BFA" w:rsidP="002D4BFA">
      <w:pPr>
        <w:widowControl w:val="0"/>
        <w:tabs>
          <w:tab w:val="left" w:pos="0"/>
          <w:tab w:val="left" w:pos="993"/>
        </w:tabs>
        <w:kinsoku w:val="0"/>
        <w:spacing w:before="0"/>
        <w:rPr>
          <w:rFonts w:ascii="Verdana" w:eastAsia="Times New Roman" w:hAnsi="Verdana" w:cs="Arial"/>
          <w:b/>
          <w:i/>
          <w:iCs/>
          <w:sz w:val="22"/>
          <w:szCs w:val="22"/>
          <w:u w:val="single"/>
          <w:lang w:val="es-ES" w:eastAsia="es-ES"/>
        </w:rPr>
      </w:pPr>
      <w:r w:rsidRPr="002D4BFA">
        <w:rPr>
          <w:rFonts w:ascii="Verdana" w:eastAsia="Times New Roman" w:hAnsi="Verdana" w:cs="Arial"/>
          <w:b/>
          <w:i/>
          <w:iCs/>
          <w:sz w:val="22"/>
          <w:szCs w:val="22"/>
          <w:lang w:val="es-ES" w:eastAsia="es-ES"/>
        </w:rPr>
        <w:tab/>
        <w:t xml:space="preserve">Artículo </w:t>
      </w:r>
      <w:r w:rsidRPr="002D4BFA">
        <w:rPr>
          <w:rFonts w:ascii="Verdana" w:eastAsia="Times New Roman" w:hAnsi="Verdana" w:cs="Arial"/>
          <w:b/>
          <w:i/>
          <w:sz w:val="22"/>
          <w:szCs w:val="22"/>
          <w:lang w:val="es-ES" w:eastAsia="es-ES"/>
        </w:rPr>
        <w:t>16</w:t>
      </w:r>
      <w:r w:rsidRPr="002D4BFA">
        <w:rPr>
          <w:rFonts w:ascii="Verdana" w:eastAsia="Times New Roman" w:hAnsi="Verdana" w:cs="Arial"/>
          <w:i/>
          <w:sz w:val="22"/>
          <w:szCs w:val="22"/>
          <w:lang w:val="es-ES" w:eastAsia="es-ES"/>
        </w:rPr>
        <w:t xml:space="preserve">. </w:t>
      </w:r>
      <w:r w:rsidRPr="002D4BFA">
        <w:rPr>
          <w:rFonts w:ascii="Verdana" w:eastAsia="Times New Roman" w:hAnsi="Verdana" w:cs="Arial"/>
          <w:b/>
          <w:i/>
          <w:iCs/>
          <w:sz w:val="22"/>
          <w:szCs w:val="22"/>
          <w:u w:val="single"/>
          <w:lang w:val="es-ES" w:eastAsia="es-ES"/>
        </w:rPr>
        <w:t>EFECTOS DEL INCUMPLIMIENTO DE LAS CLÁUSULAS SOCIALES Y AMBIENTALES.</w:t>
      </w:r>
    </w:p>
    <w:p w:rsidR="002D4BFA" w:rsidRPr="002D4BFA" w:rsidRDefault="002D4BFA" w:rsidP="002D4BFA">
      <w:pPr>
        <w:widowControl w:val="0"/>
        <w:numPr>
          <w:ilvl w:val="0"/>
          <w:numId w:val="6"/>
        </w:numPr>
        <w:tabs>
          <w:tab w:val="left" w:pos="0"/>
        </w:tabs>
        <w:kinsoku w:val="0"/>
        <w:spacing w:before="120" w:after="120"/>
        <w:ind w:left="0"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 pliego de cláusulas administrativas particulares o la documentación preparatoria equivalente señalarán expresamente qué criterios de adjudicación y qué condiciones especiales de ejecución de carácter social y medioambiental tienen la consideración de </w:t>
      </w:r>
      <w:r w:rsidRPr="002D4BFA">
        <w:rPr>
          <w:rFonts w:ascii="Verdana" w:eastAsia="Times New Roman" w:hAnsi="Verdana" w:cs="Arial"/>
          <w:b/>
          <w:i/>
          <w:sz w:val="22"/>
          <w:szCs w:val="22"/>
          <w:lang w:val="es-ES" w:eastAsia="es-ES"/>
        </w:rPr>
        <w:t>obligaciones contractuales esenciales</w:t>
      </w:r>
      <w:r w:rsidRPr="002D4BFA">
        <w:rPr>
          <w:rFonts w:ascii="Verdana" w:eastAsia="Times New Roman" w:hAnsi="Verdana" w:cs="Arial"/>
          <w:i/>
          <w:sz w:val="22"/>
          <w:szCs w:val="22"/>
          <w:lang w:val="es-ES" w:eastAsia="es-ES"/>
        </w:rPr>
        <w:t xml:space="preserve">, a los efectos de resolución contractual establecidos en la Ley 9/2017, de 8 de noviembre, de Contratos de Sector Público. </w:t>
      </w:r>
    </w:p>
    <w:p w:rsidR="002D4BFA" w:rsidRPr="002D4BFA" w:rsidRDefault="002D4BFA" w:rsidP="002D4BFA">
      <w:pPr>
        <w:widowControl w:val="0"/>
        <w:numPr>
          <w:ilvl w:val="0"/>
          <w:numId w:val="6"/>
        </w:numPr>
        <w:tabs>
          <w:tab w:val="left" w:pos="0"/>
        </w:tabs>
        <w:kinsoku w:val="0"/>
        <w:spacing w:before="120" w:after="120"/>
        <w:ind w:left="0"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 todo caso, deberá determinarse en los pliegos de cláusulas administrativas particulares que tiene tal consideración de obligación contractual de carácter esencial, el incumplimiento de la obligación de garantizar el </w:t>
      </w:r>
      <w:r w:rsidRPr="002D4BFA">
        <w:rPr>
          <w:rFonts w:ascii="Verdana" w:eastAsia="Times New Roman" w:hAnsi="Verdana" w:cs="Arial"/>
          <w:b/>
          <w:i/>
          <w:sz w:val="22"/>
          <w:szCs w:val="22"/>
          <w:lang w:val="es-ES" w:eastAsia="es-ES"/>
        </w:rPr>
        <w:t>abono de salarios</w:t>
      </w:r>
      <w:r w:rsidRPr="002D4BFA">
        <w:rPr>
          <w:rFonts w:ascii="Verdana" w:eastAsia="Times New Roman" w:hAnsi="Verdana" w:cs="Arial"/>
          <w:i/>
          <w:sz w:val="22"/>
          <w:szCs w:val="22"/>
          <w:lang w:val="es-ES" w:eastAsia="es-ES"/>
        </w:rPr>
        <w:t xml:space="preserve"> conforme al convenio colectivo que resulte de aplicación.</w:t>
      </w:r>
    </w:p>
    <w:p w:rsidR="002D4BFA" w:rsidRPr="002D4BFA" w:rsidRDefault="002D4BFA" w:rsidP="002D4BFA">
      <w:pPr>
        <w:widowControl w:val="0"/>
        <w:numPr>
          <w:ilvl w:val="0"/>
          <w:numId w:val="6"/>
        </w:numPr>
        <w:tabs>
          <w:tab w:val="clear" w:pos="432"/>
          <w:tab w:val="left" w:pos="0"/>
          <w:tab w:val="left" w:pos="426"/>
        </w:tabs>
        <w:kinsoku w:val="0"/>
        <w:spacing w:before="120" w:after="120"/>
        <w:ind w:left="0" w:firstLine="0"/>
        <w:rPr>
          <w:rFonts w:ascii="Verdana" w:eastAsia="Times New Roman" w:hAnsi="Verdana" w:cs="Arial"/>
          <w:i/>
          <w:sz w:val="22"/>
          <w:szCs w:val="22"/>
          <w:lang w:val="es-ES" w:eastAsia="es-ES"/>
        </w:rPr>
      </w:pPr>
      <w:r w:rsidRPr="002D4BFA">
        <w:rPr>
          <w:rFonts w:ascii="Verdana" w:eastAsia="Times New Roman" w:hAnsi="Verdana" w:cs="Arial"/>
          <w:b/>
          <w:i/>
          <w:sz w:val="22"/>
          <w:szCs w:val="22"/>
          <w:lang w:val="es-ES" w:eastAsia="es-ES"/>
        </w:rPr>
        <w:t>El incumplimiento</w:t>
      </w:r>
      <w:r w:rsidRPr="002D4BFA">
        <w:rPr>
          <w:rFonts w:ascii="Verdana" w:eastAsia="Times New Roman" w:hAnsi="Verdana" w:cs="Arial"/>
          <w:i/>
          <w:sz w:val="22"/>
          <w:szCs w:val="22"/>
          <w:lang w:val="es-ES" w:eastAsia="es-ES"/>
        </w:rPr>
        <w:t xml:space="preserve"> de las condiciones especiales de ejecución calificadas como obligaciones contractuales esenciales tendrá efectos </w:t>
      </w:r>
      <w:r w:rsidRPr="002D4BFA">
        <w:rPr>
          <w:rFonts w:ascii="Verdana" w:eastAsia="Times New Roman" w:hAnsi="Verdana" w:cs="Arial"/>
          <w:b/>
          <w:i/>
          <w:sz w:val="22"/>
          <w:szCs w:val="22"/>
          <w:lang w:val="es-ES" w:eastAsia="es-ES"/>
        </w:rPr>
        <w:t>resolutorios del contrato</w:t>
      </w:r>
      <w:r w:rsidRPr="002D4BFA">
        <w:rPr>
          <w:rFonts w:ascii="Verdana" w:eastAsia="Times New Roman" w:hAnsi="Verdana" w:cs="Arial"/>
          <w:i/>
          <w:sz w:val="22"/>
          <w:szCs w:val="22"/>
          <w:lang w:val="es-ES" w:eastAsia="es-ES"/>
        </w:rPr>
        <w:t xml:space="preserve"> en los términos previstos en la citada Ley de Contratos del Sector Público. </w:t>
      </w:r>
    </w:p>
    <w:p w:rsidR="002D4BFA" w:rsidRPr="002D4BFA" w:rsidRDefault="002D4BFA" w:rsidP="002D4BFA">
      <w:pPr>
        <w:widowControl w:val="0"/>
        <w:numPr>
          <w:ilvl w:val="0"/>
          <w:numId w:val="6"/>
        </w:numPr>
        <w:tabs>
          <w:tab w:val="clear" w:pos="432"/>
          <w:tab w:val="left" w:pos="0"/>
          <w:tab w:val="left" w:pos="426"/>
        </w:tabs>
        <w:kinsoku w:val="0"/>
        <w:spacing w:before="120" w:after="120"/>
        <w:ind w:left="0" w:firstLine="0"/>
        <w:rPr>
          <w:rFonts w:ascii="Verdana" w:eastAsia="Times New Roman" w:hAnsi="Verdana" w:cs="Arial"/>
          <w:i/>
          <w:sz w:val="22"/>
          <w:szCs w:val="22"/>
          <w:lang w:val="es-ES" w:eastAsia="es-ES"/>
        </w:rPr>
      </w:pPr>
      <w:r w:rsidRPr="002D4BFA">
        <w:rPr>
          <w:rFonts w:ascii="Verdana" w:eastAsia="Times New Roman" w:hAnsi="Verdana" w:cs="Arial"/>
          <w:b/>
          <w:i/>
          <w:sz w:val="22"/>
          <w:szCs w:val="22"/>
          <w:lang w:val="es-ES" w:eastAsia="es-ES"/>
        </w:rPr>
        <w:t>El incumplimiento</w:t>
      </w:r>
      <w:r w:rsidRPr="002D4BFA">
        <w:rPr>
          <w:rFonts w:ascii="Verdana" w:eastAsia="Times New Roman" w:hAnsi="Verdana" w:cs="Arial"/>
          <w:i/>
          <w:sz w:val="22"/>
          <w:szCs w:val="22"/>
          <w:lang w:val="es-ES" w:eastAsia="es-ES"/>
        </w:rPr>
        <w:t xml:space="preserve"> de las condiciones especiales de ejecución no calificadas como tales obligaciones contractuales esenciales dará lugar a la imposición de las </w:t>
      </w:r>
      <w:r w:rsidRPr="002D4BFA">
        <w:rPr>
          <w:rFonts w:ascii="Verdana" w:eastAsia="Times New Roman" w:hAnsi="Verdana" w:cs="Arial"/>
          <w:b/>
          <w:i/>
          <w:sz w:val="22"/>
          <w:szCs w:val="22"/>
          <w:lang w:val="es-ES" w:eastAsia="es-ES"/>
        </w:rPr>
        <w:t xml:space="preserve">penalidades </w:t>
      </w:r>
      <w:r w:rsidRPr="002D4BFA">
        <w:rPr>
          <w:rFonts w:ascii="Verdana" w:eastAsia="Times New Roman" w:hAnsi="Verdana" w:cs="Arial"/>
          <w:i/>
          <w:sz w:val="22"/>
          <w:szCs w:val="22"/>
          <w:lang w:val="es-ES" w:eastAsia="es-ES"/>
        </w:rPr>
        <w:t xml:space="preserve">previstas en dicha Ley. </w:t>
      </w:r>
    </w:p>
    <w:p w:rsidR="002D4BFA" w:rsidRPr="002D4BFA" w:rsidRDefault="002D4BFA" w:rsidP="002D4BFA">
      <w:pPr>
        <w:widowControl w:val="0"/>
        <w:tabs>
          <w:tab w:val="left" w:pos="0"/>
          <w:tab w:val="left" w:pos="993"/>
        </w:tabs>
        <w:kinsoku w:val="0"/>
        <w:spacing w:after="240"/>
        <w:contextualSpacing/>
        <w:rPr>
          <w:rFonts w:ascii="Verdana" w:eastAsia="Times New Roman" w:hAnsi="Verdana" w:cs="Arial"/>
          <w:b/>
          <w:bCs/>
          <w:i/>
          <w:iCs/>
          <w:sz w:val="22"/>
          <w:szCs w:val="22"/>
          <w:lang w:val="es-ES" w:eastAsia="es-ES"/>
        </w:rPr>
      </w:pPr>
      <w:r w:rsidRPr="002D4BFA">
        <w:rPr>
          <w:rFonts w:ascii="Verdana" w:eastAsia="Times New Roman" w:hAnsi="Verdana" w:cs="Arial"/>
          <w:b/>
          <w:bCs/>
          <w:i/>
          <w:iCs/>
          <w:sz w:val="22"/>
          <w:szCs w:val="22"/>
          <w:lang w:val="es-ES" w:eastAsia="es-ES"/>
        </w:rPr>
        <w:lastRenderedPageBreak/>
        <w:tab/>
        <w:t>Artículo 17.</w:t>
      </w:r>
      <w:r w:rsidRPr="002D4BFA">
        <w:rPr>
          <w:rFonts w:ascii="Verdana" w:eastAsia="Times New Roman" w:hAnsi="Verdana" w:cs="Arial"/>
          <w:b/>
          <w:bCs/>
          <w:i/>
          <w:iCs/>
          <w:sz w:val="22"/>
          <w:szCs w:val="22"/>
          <w:u w:val="single"/>
          <w:lang w:val="es-ES" w:eastAsia="es-ES"/>
        </w:rPr>
        <w:t>CUMPLIMIENTO Y SEGUIMIENTO</w:t>
      </w:r>
      <w:r w:rsidRPr="002D4BFA">
        <w:rPr>
          <w:rFonts w:ascii="Verdana" w:eastAsia="Times New Roman" w:hAnsi="Verdana" w:cs="Arial"/>
          <w:b/>
          <w:bCs/>
          <w:i/>
          <w:iCs/>
          <w:sz w:val="22"/>
          <w:szCs w:val="22"/>
          <w:lang w:val="es-ES" w:eastAsia="es-ES"/>
        </w:rPr>
        <w:t>.</w:t>
      </w:r>
    </w:p>
    <w:p w:rsidR="002D4BFA" w:rsidRPr="002D4BFA" w:rsidRDefault="002D4BFA" w:rsidP="002D4BFA">
      <w:pPr>
        <w:widowControl w:val="0"/>
        <w:tabs>
          <w:tab w:val="left" w:pos="0"/>
          <w:tab w:val="left" w:pos="993"/>
        </w:tabs>
        <w:kinsoku w:val="0"/>
        <w:spacing w:after="480"/>
        <w:contextualSpacing/>
        <w:rPr>
          <w:rFonts w:ascii="Verdana" w:eastAsia="Times New Roman" w:hAnsi="Verdana" w:cs="Arial"/>
          <w:b/>
          <w:bCs/>
          <w:i/>
          <w:iCs/>
          <w:sz w:val="22"/>
          <w:szCs w:val="22"/>
          <w:lang w:val="es-ES" w:eastAsia="es-ES"/>
        </w:rPr>
      </w:pPr>
    </w:p>
    <w:p w:rsidR="002D4BFA" w:rsidRPr="002D4BFA" w:rsidRDefault="002D4BFA" w:rsidP="002D4BFA">
      <w:pPr>
        <w:widowControl w:val="0"/>
        <w:numPr>
          <w:ilvl w:val="0"/>
          <w:numId w:val="9"/>
        </w:numPr>
        <w:tabs>
          <w:tab w:val="left" w:pos="0"/>
          <w:tab w:val="left" w:pos="993"/>
        </w:tabs>
        <w:kinsoku w:val="0"/>
        <w:spacing w:after="240"/>
        <w:ind w:left="0"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 órgano de contratación deberá señalar en el pliego de cláusulas administrativas particulares o en la documentación preparatoria equivalente, </w:t>
      </w:r>
      <w:r w:rsidRPr="002D4BFA">
        <w:rPr>
          <w:rFonts w:ascii="Verdana" w:eastAsia="Times New Roman" w:hAnsi="Verdana" w:cs="Arial"/>
          <w:b/>
          <w:i/>
          <w:sz w:val="22"/>
          <w:szCs w:val="22"/>
          <w:lang w:val="es-ES" w:eastAsia="es-ES"/>
        </w:rPr>
        <w:t xml:space="preserve">la documentación que deberá presentar el adjudicatario para acreditar el cumplimiento de las cláusulas sociales y medioambientes </w:t>
      </w:r>
      <w:proofErr w:type="gramStart"/>
      <w:r w:rsidRPr="002D4BFA">
        <w:rPr>
          <w:rFonts w:ascii="Verdana" w:eastAsia="Times New Roman" w:hAnsi="Verdana" w:cs="Arial"/>
          <w:i/>
          <w:sz w:val="22"/>
          <w:szCs w:val="22"/>
          <w:lang w:val="es-ES" w:eastAsia="es-ES"/>
        </w:rPr>
        <w:t>previstas</w:t>
      </w:r>
      <w:proofErr w:type="gramEnd"/>
      <w:r w:rsidRPr="002D4BFA">
        <w:rPr>
          <w:rFonts w:ascii="Verdana" w:eastAsia="Times New Roman" w:hAnsi="Verdana" w:cs="Arial"/>
          <w:i/>
          <w:sz w:val="22"/>
          <w:szCs w:val="22"/>
          <w:lang w:val="es-ES" w:eastAsia="es-ES"/>
        </w:rPr>
        <w:t xml:space="preserve"> en la Instrucción, así como el momento en el que deberá presentarse dicha documentación.</w:t>
      </w:r>
    </w:p>
    <w:p w:rsidR="002D4BFA" w:rsidRPr="002D4BFA" w:rsidRDefault="002D4BFA" w:rsidP="002D4BFA">
      <w:pPr>
        <w:widowControl w:val="0"/>
        <w:numPr>
          <w:ilvl w:val="0"/>
          <w:numId w:val="9"/>
        </w:numPr>
        <w:tabs>
          <w:tab w:val="left" w:pos="0"/>
          <w:tab w:val="left" w:pos="993"/>
        </w:tabs>
        <w:kinsoku w:val="0"/>
        <w:spacing w:before="0"/>
        <w:ind w:left="0" w:firstLin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Corresponderá a la </w:t>
      </w:r>
      <w:r w:rsidRPr="002D4BFA">
        <w:rPr>
          <w:rFonts w:ascii="Verdana" w:eastAsia="Times New Roman" w:hAnsi="Verdana" w:cs="Arial"/>
          <w:b/>
          <w:i/>
          <w:sz w:val="22"/>
          <w:szCs w:val="22"/>
          <w:lang w:val="es-ES" w:eastAsia="es-ES"/>
        </w:rPr>
        <w:t>persona responsable</w:t>
      </w:r>
      <w:r w:rsidRPr="002D4BFA">
        <w:rPr>
          <w:rFonts w:ascii="Verdana" w:eastAsia="Times New Roman" w:hAnsi="Verdana" w:cs="Arial"/>
          <w:i/>
          <w:sz w:val="22"/>
          <w:szCs w:val="22"/>
          <w:lang w:val="es-ES" w:eastAsia="es-ES"/>
        </w:rPr>
        <w:t xml:space="preserve"> de cada contrato, verificar la documentación presentada, y evaluar su adecuación y conformidad respecto a los criterios de adjudicación y las condiciones especiales de ejecución de carácter social y medioambiental, asumidas por el contratista.</w:t>
      </w:r>
    </w:p>
    <w:p w:rsidR="002D4BFA" w:rsidRPr="002D4BFA" w:rsidRDefault="002D4BFA" w:rsidP="002D4BFA">
      <w:pPr>
        <w:widowControl w:val="0"/>
        <w:tabs>
          <w:tab w:val="left" w:pos="0"/>
          <w:tab w:val="left" w:pos="993"/>
        </w:tabs>
        <w:kinsoku w:val="0"/>
        <w:spacing w:before="0" w:after="24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La persona responsable del contrato informará al órgano de contratación sobre los posibles incumplimientos de los compromisos del contratista respecto a las obligaciones y compromisos de carácter social y ambiental previstos en el contrato, y en su caso, propondrá el inicio del procedimiento de imposición de penalidades o de resolución contractual.</w:t>
      </w:r>
    </w:p>
    <w:p w:rsidR="002D4BFA" w:rsidRPr="002D4BFA" w:rsidRDefault="002D4BFA" w:rsidP="002D4BFA">
      <w:pPr>
        <w:widowControl w:val="0"/>
        <w:numPr>
          <w:ilvl w:val="0"/>
          <w:numId w:val="9"/>
        </w:numPr>
        <w:tabs>
          <w:tab w:val="left" w:pos="0"/>
          <w:tab w:val="left" w:pos="993"/>
        </w:tabs>
        <w:kinsoku w:val="0"/>
        <w:spacing w:before="0"/>
        <w:ind w:left="0" w:firstLine="0"/>
        <w:rPr>
          <w:rFonts w:ascii="Verdana" w:eastAsia="Times New Roman" w:hAnsi="Verdana" w:cs="Arial"/>
          <w:i/>
          <w:spacing w:val="5"/>
          <w:sz w:val="22"/>
          <w:szCs w:val="22"/>
          <w:lang w:val="es-ES" w:eastAsia="es-ES"/>
        </w:rPr>
      </w:pPr>
      <w:r w:rsidRPr="002D4BFA">
        <w:rPr>
          <w:rFonts w:ascii="Verdana" w:eastAsia="Times New Roman" w:hAnsi="Verdana" w:cs="Arial"/>
          <w:i/>
          <w:sz w:val="22"/>
          <w:szCs w:val="22"/>
          <w:lang w:val="es-ES" w:eastAsia="es-ES"/>
        </w:rPr>
        <w:t xml:space="preserve">No obstante lo anterior, el </w:t>
      </w:r>
      <w:r w:rsidRPr="002D4BFA">
        <w:rPr>
          <w:rFonts w:ascii="Verdana" w:eastAsia="Times New Roman" w:hAnsi="Verdana" w:cs="Arial"/>
          <w:b/>
          <w:i/>
          <w:sz w:val="22"/>
          <w:szCs w:val="22"/>
          <w:lang w:val="es-ES" w:eastAsia="es-ES"/>
        </w:rPr>
        <w:t xml:space="preserve">Área de Empleo, Comercio, Industria y Desarrollo Socioeconómico </w:t>
      </w:r>
      <w:r w:rsidRPr="002D4BFA">
        <w:rPr>
          <w:rFonts w:ascii="Verdana" w:eastAsia="Times New Roman" w:hAnsi="Verdana" w:cs="Arial"/>
          <w:i/>
          <w:sz w:val="22"/>
          <w:szCs w:val="22"/>
          <w:lang w:val="es-ES" w:eastAsia="es-ES"/>
        </w:rPr>
        <w:t>llevará a cabo las actuaciones necesarias para realizar, a través de una auditoría externa, la evaluación del cumplimiento de</w:t>
      </w:r>
      <w:r w:rsidRPr="002D4BFA">
        <w:rPr>
          <w:rFonts w:ascii="Verdana" w:eastAsia="Times New Roman" w:hAnsi="Verdana" w:cs="Arial"/>
          <w:i/>
          <w:spacing w:val="6"/>
          <w:sz w:val="22"/>
          <w:szCs w:val="22"/>
          <w:lang w:val="es-ES" w:eastAsia="es-ES"/>
        </w:rPr>
        <w:t xml:space="preserve"> las determinaciones contenidas en esta Instrucción”.   </w:t>
      </w:r>
    </w:p>
    <w:p w:rsidR="002D4BFA" w:rsidRPr="002D4BFA" w:rsidRDefault="002D4BFA" w:rsidP="002D4BFA">
      <w:pPr>
        <w:autoSpaceDE w:val="0"/>
        <w:autoSpaceDN w:val="0"/>
        <w:adjustRightInd w:val="0"/>
        <w:spacing w:before="120" w:after="120"/>
        <w:ind w:firstLine="708"/>
        <w:rPr>
          <w:rFonts w:ascii="Verdana" w:eastAsia="Times New Roman" w:hAnsi="Verdana" w:cs="Arial"/>
          <w:i/>
          <w:sz w:val="22"/>
          <w:szCs w:val="22"/>
          <w:lang w:val="es-ES" w:eastAsia="es-ES"/>
        </w:rPr>
      </w:pPr>
      <w:r w:rsidRPr="002D4BFA">
        <w:rPr>
          <w:rFonts w:ascii="Verdana" w:eastAsia="Times New Roman" w:hAnsi="Verdana" w:cs="Arial"/>
          <w:b/>
          <w:bCs/>
          <w:i/>
          <w:sz w:val="22"/>
          <w:szCs w:val="22"/>
          <w:lang w:val="es-ES" w:eastAsia="es-ES"/>
        </w:rPr>
        <w:t xml:space="preserve">SEGUNDO: Publicar </w:t>
      </w:r>
      <w:r w:rsidRPr="002D4BFA">
        <w:rPr>
          <w:rFonts w:ascii="Verdana" w:eastAsia="Times New Roman" w:hAnsi="Verdana" w:cs="Arial"/>
          <w:i/>
          <w:sz w:val="22"/>
          <w:szCs w:val="22"/>
          <w:lang w:val="es-ES" w:eastAsia="es-ES"/>
        </w:rPr>
        <w:t>la citada Instrucción en la Plataforma de Contratación del Sector Público y en el Portal del Transparencia de la Corporación.</w:t>
      </w:r>
    </w:p>
    <w:p w:rsidR="002D4BFA" w:rsidRPr="002D4BFA" w:rsidRDefault="002D4BFA" w:rsidP="002D4BFA">
      <w:pPr>
        <w:autoSpaceDE w:val="0"/>
        <w:autoSpaceDN w:val="0"/>
        <w:adjustRightInd w:val="0"/>
        <w:spacing w:before="120" w:after="120"/>
        <w:ind w:firstLine="708"/>
        <w:rPr>
          <w:rFonts w:ascii="Verdana" w:eastAsia="Times New Roman" w:hAnsi="Verdana" w:cs="Arial"/>
          <w:i/>
          <w:sz w:val="22"/>
          <w:szCs w:val="22"/>
          <w:lang w:val="es-ES" w:eastAsia="es-ES"/>
        </w:rPr>
      </w:pPr>
      <w:r w:rsidRPr="002D4BFA">
        <w:rPr>
          <w:rFonts w:ascii="Verdana" w:eastAsia="Times New Roman" w:hAnsi="Verdana" w:cs="Arial"/>
          <w:b/>
          <w:bCs/>
          <w:i/>
          <w:sz w:val="22"/>
          <w:szCs w:val="22"/>
          <w:lang w:val="es-ES" w:eastAsia="es-ES"/>
        </w:rPr>
        <w:t xml:space="preserve">TERCERO: Disponer </w:t>
      </w:r>
      <w:r w:rsidRPr="002D4BFA">
        <w:rPr>
          <w:rFonts w:ascii="Verdana" w:eastAsia="Times New Roman" w:hAnsi="Verdana" w:cs="Arial"/>
          <w:i/>
          <w:sz w:val="22"/>
          <w:szCs w:val="22"/>
          <w:lang w:val="es-ES" w:eastAsia="es-ES"/>
        </w:rPr>
        <w:t>la revisión de los modelos de pliegos aprobados de conformidad con la Ley 9/2017, de 8 de noviembre, de Contratos del Sector Público, que han sido aprobados por acuerdo de este órgano, al objeto de incorporar en los mismos las determinaciones contenidas en la Instrucción aprobada.</w:t>
      </w:r>
    </w:p>
    <w:p w:rsidR="002D4BFA" w:rsidRPr="002D4BFA" w:rsidRDefault="002D4BFA" w:rsidP="002D4BFA">
      <w:pPr>
        <w:spacing w:before="120" w:after="120"/>
        <w:ind w:left="-284" w:right="-284" w:firstLine="992"/>
        <w:rPr>
          <w:rFonts w:ascii="Verdana" w:eastAsia="Times New Roman" w:hAnsi="Verdana" w:cs="Arial"/>
          <w:sz w:val="22"/>
          <w:szCs w:val="22"/>
          <w:lang w:val="es-ES" w:eastAsia="es-ES"/>
        </w:rPr>
      </w:pPr>
      <w:r w:rsidRPr="002D4BFA">
        <w:rPr>
          <w:rFonts w:ascii="Verdana" w:eastAsia="Times New Roman" w:hAnsi="Verdana" w:cs="Arial"/>
          <w:b/>
          <w:bCs/>
          <w:i/>
          <w:sz w:val="22"/>
          <w:szCs w:val="22"/>
          <w:lang w:val="es-ES" w:eastAsia="es-ES"/>
        </w:rPr>
        <w:t>CUARTO</w:t>
      </w:r>
      <w:r w:rsidRPr="002D4BFA">
        <w:rPr>
          <w:rFonts w:ascii="Verdana" w:eastAsia="Times New Roman" w:hAnsi="Verdana" w:cs="Arial"/>
          <w:b/>
          <w:i/>
          <w:sz w:val="22"/>
          <w:szCs w:val="22"/>
          <w:lang w:val="es-ES" w:eastAsia="es-ES"/>
        </w:rPr>
        <w:t>:</w:t>
      </w:r>
      <w:r w:rsidRPr="002D4BFA">
        <w:rPr>
          <w:rFonts w:ascii="Verdana" w:eastAsia="Times New Roman" w:hAnsi="Verdana" w:cs="Arial"/>
          <w:i/>
          <w:sz w:val="22"/>
          <w:szCs w:val="22"/>
          <w:lang w:val="es-ES" w:eastAsia="es-ES"/>
        </w:rPr>
        <w:t xml:space="preserve"> Dar cuenta al Pleno de la adopción del presente acuerdo</w:t>
      </w:r>
      <w:r w:rsidRPr="002D4BFA">
        <w:rPr>
          <w:rFonts w:ascii="Verdana" w:eastAsia="Times New Roman" w:hAnsi="Verdana" w:cs="Arial"/>
          <w:sz w:val="22"/>
          <w:szCs w:val="22"/>
          <w:lang w:val="es-ES" w:eastAsia="es-ES"/>
        </w:rPr>
        <w:t xml:space="preserve">”. </w:t>
      </w:r>
    </w:p>
    <w:p w:rsidR="002D4BFA" w:rsidRPr="002D4BFA" w:rsidRDefault="002D4BFA" w:rsidP="002D4BFA">
      <w:pPr>
        <w:spacing w:before="120" w:after="120"/>
        <w:ind w:left="-284" w:right="-284" w:firstLine="992"/>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CONSIDERANDO</w:t>
      </w:r>
      <w:r w:rsidRPr="002D4BFA">
        <w:rPr>
          <w:rFonts w:ascii="Verdana" w:eastAsia="Times New Roman" w:hAnsi="Verdana" w:cs="Arial"/>
          <w:sz w:val="22"/>
          <w:szCs w:val="22"/>
          <w:lang w:val="es-ES" w:eastAsia="es-ES"/>
        </w:rPr>
        <w:t xml:space="preserve"> que el Pleno de la Corporación, en sesión celebrada el </w:t>
      </w:r>
      <w:r w:rsidRPr="002D4BFA">
        <w:rPr>
          <w:rFonts w:ascii="Verdana" w:eastAsia="Times New Roman" w:hAnsi="Verdana" w:cs="Arial"/>
          <w:color w:val="000000"/>
          <w:sz w:val="22"/>
          <w:szCs w:val="22"/>
          <w:lang w:val="es-ES" w:eastAsia="es-ES"/>
        </w:rPr>
        <w:t>3 de junio de 2013, adoptó un acuerdo relativo al “</w:t>
      </w:r>
      <w:r w:rsidRPr="002D4BFA">
        <w:rPr>
          <w:rFonts w:ascii="Verdana" w:eastAsia="Times New Roman" w:hAnsi="Verdana" w:cs="Arial"/>
          <w:i/>
          <w:color w:val="000000"/>
          <w:sz w:val="22"/>
          <w:szCs w:val="22"/>
          <w:lang w:val="es-ES" w:eastAsia="es-ES"/>
        </w:rPr>
        <w:t>análisis de la incorporación de cláusulas sociales en los Pliegos y demás documentos de contratación que se lleven a cabo por todos los órganos de contratación del Cabildo Insular de Tenerife y así como todas sus entidades dependientes</w:t>
      </w:r>
      <w:r w:rsidRPr="002D4BFA">
        <w:rPr>
          <w:rFonts w:ascii="Verdana" w:eastAsia="Times New Roman" w:hAnsi="Verdana" w:cs="Arial"/>
          <w:color w:val="000000"/>
          <w:sz w:val="22"/>
          <w:szCs w:val="22"/>
          <w:lang w:val="es-ES" w:eastAsia="es-ES"/>
        </w:rPr>
        <w:t>”, que debe dejarse sin efecto para evitar la inseguridad jurídica derivada de la coexistencia de dos documentos contradictorios, por lo que se hace necesario dar cuenta al Pleno del acuerdo aprobatorio de la “</w:t>
      </w:r>
      <w:r w:rsidRPr="002D4BFA">
        <w:rPr>
          <w:rFonts w:ascii="Verdana" w:eastAsia="Times New Roman" w:hAnsi="Verdana" w:cs="Arial"/>
          <w:i/>
          <w:sz w:val="22"/>
          <w:szCs w:val="22"/>
          <w:lang w:eastAsia="es-ES"/>
        </w:rPr>
        <w:t xml:space="preserve">Instrucción </w:t>
      </w:r>
      <w:r w:rsidRPr="002D4BFA">
        <w:rPr>
          <w:rFonts w:ascii="Verdana" w:eastAsia="Times New Roman" w:hAnsi="Verdana" w:cs="Arial"/>
          <w:bCs/>
          <w:i/>
          <w:iCs/>
          <w:sz w:val="22"/>
          <w:szCs w:val="22"/>
          <w:lang w:val="es-ES" w:eastAsia="es-ES"/>
        </w:rPr>
        <w:t>para la incorporación de cláusulas sociales y medioambientales en la contratación pública del Cabildo Insular de Tenerife y su Sector Público</w:t>
      </w:r>
      <w:r w:rsidRPr="002D4BFA">
        <w:rPr>
          <w:rFonts w:ascii="Verdana" w:eastAsia="Times New Roman" w:hAnsi="Verdana" w:cs="Arial"/>
          <w:bCs/>
          <w:iCs/>
          <w:sz w:val="22"/>
          <w:szCs w:val="22"/>
          <w:lang w:val="es-ES" w:eastAsia="es-ES"/>
        </w:rPr>
        <w:t xml:space="preserve">”, </w:t>
      </w:r>
      <w:r w:rsidRPr="002D4BFA">
        <w:rPr>
          <w:rFonts w:ascii="Verdana" w:eastAsia="Times New Roman" w:hAnsi="Verdana" w:cs="Arial"/>
          <w:color w:val="000000"/>
          <w:sz w:val="22"/>
          <w:szCs w:val="22"/>
          <w:lang w:val="es-ES" w:eastAsia="es-ES"/>
        </w:rPr>
        <w:t xml:space="preserve">adoptado por el Consejo de Gobierno, en </w:t>
      </w:r>
      <w:r w:rsidRPr="002D4BFA">
        <w:rPr>
          <w:rFonts w:ascii="Verdana" w:eastAsia="Times New Roman" w:hAnsi="Verdana" w:cs="Arial"/>
          <w:sz w:val="22"/>
          <w:szCs w:val="22"/>
          <w:lang w:eastAsia="es-ES"/>
        </w:rPr>
        <w:t xml:space="preserve">sesión ordinaria celebrada el día 9 de octubre de 2018, </w:t>
      </w:r>
      <w:r w:rsidRPr="002D4BFA">
        <w:rPr>
          <w:rFonts w:ascii="Verdana" w:eastAsia="Times New Roman" w:hAnsi="Verdana" w:cs="Arial"/>
          <w:sz w:val="22"/>
          <w:szCs w:val="22"/>
          <w:lang w:val="es-ES" w:eastAsia="es-ES"/>
        </w:rPr>
        <w:t>y, en consecuencia, acuerde dejar sin efecto el citado Acuerdo Plenario de 3 de junio de 2013.</w:t>
      </w:r>
    </w:p>
    <w:p w:rsidR="002D4BFA" w:rsidRPr="002D4BFA" w:rsidRDefault="002D4BFA" w:rsidP="002D4BFA">
      <w:pPr>
        <w:spacing w:before="120" w:after="120"/>
        <w:ind w:left="-284" w:right="-284" w:firstLine="992"/>
        <w:rPr>
          <w:rFonts w:ascii="Verdana" w:eastAsia="Times New Roman" w:hAnsi="Verdana" w:cs="Arial"/>
          <w:sz w:val="22"/>
          <w:szCs w:val="22"/>
          <w:lang w:eastAsia="es-ES"/>
        </w:rPr>
      </w:pPr>
      <w:r w:rsidRPr="002D4BFA">
        <w:rPr>
          <w:rFonts w:ascii="Verdana" w:eastAsia="Times New Roman" w:hAnsi="Verdana" w:cs="Arial"/>
          <w:color w:val="000000"/>
          <w:sz w:val="22"/>
          <w:szCs w:val="22"/>
          <w:lang w:val="es-ES" w:eastAsia="es-ES"/>
        </w:rPr>
        <w:t>Por todo lo expuesto, en ejecución del apartado 4º del Acuerdo del Consejo de Gobierno Insular, adoptado en la sesión ordinaria celebrada el 9 de octubre de 2018, en virtud del cual se aprueba la “</w:t>
      </w:r>
      <w:r w:rsidRPr="002D4BFA">
        <w:rPr>
          <w:rFonts w:ascii="Verdana" w:eastAsia="Times New Roman" w:hAnsi="Verdana" w:cs="Arial"/>
          <w:i/>
          <w:sz w:val="22"/>
          <w:szCs w:val="22"/>
          <w:lang w:eastAsia="es-ES"/>
        </w:rPr>
        <w:t xml:space="preserve">Instrucción </w:t>
      </w:r>
      <w:r w:rsidRPr="002D4BFA">
        <w:rPr>
          <w:rFonts w:ascii="Verdana" w:eastAsia="Times New Roman" w:hAnsi="Verdana" w:cs="Arial"/>
          <w:bCs/>
          <w:i/>
          <w:iCs/>
          <w:sz w:val="22"/>
          <w:szCs w:val="22"/>
          <w:lang w:val="es-ES" w:eastAsia="es-ES"/>
        </w:rPr>
        <w:t>para la incorporación de cláusulas sociales y medioambientales en la contratación pública del Cabildo Insular de Tenerife y su Sector Público</w:t>
      </w:r>
      <w:r w:rsidRPr="002D4BFA">
        <w:rPr>
          <w:rFonts w:ascii="Verdana" w:eastAsia="Times New Roman" w:hAnsi="Verdana" w:cs="Arial"/>
          <w:bCs/>
          <w:iCs/>
          <w:sz w:val="22"/>
          <w:szCs w:val="22"/>
          <w:lang w:val="es-ES" w:eastAsia="es-ES"/>
        </w:rPr>
        <w:t>”,</w:t>
      </w:r>
      <w:r w:rsidRPr="002D4BFA">
        <w:rPr>
          <w:rFonts w:ascii="Verdana" w:eastAsia="Times New Roman" w:hAnsi="Verdana" w:cs="Arial"/>
          <w:b/>
          <w:color w:val="000000"/>
          <w:sz w:val="22"/>
          <w:szCs w:val="22"/>
          <w:lang w:val="es-ES" w:eastAsia="es-ES"/>
        </w:rPr>
        <w:t xml:space="preserve"> </w:t>
      </w:r>
      <w:r w:rsidRPr="002D4BFA">
        <w:rPr>
          <w:rFonts w:ascii="Verdana" w:eastAsia="Times New Roman" w:hAnsi="Verdana" w:cs="Arial"/>
          <w:color w:val="000000"/>
          <w:sz w:val="22"/>
          <w:szCs w:val="22"/>
          <w:lang w:val="es-ES" w:eastAsia="es-ES"/>
        </w:rPr>
        <w:t xml:space="preserve">de conformidad con los documentos obrantes en el expediente y previo dictamen favorable de la </w:t>
      </w:r>
      <w:r w:rsidRPr="002D4BFA">
        <w:rPr>
          <w:rFonts w:ascii="Verdana" w:eastAsia="Times New Roman" w:hAnsi="Verdana" w:cs="Arial"/>
          <w:color w:val="000000"/>
          <w:sz w:val="22"/>
          <w:szCs w:val="22"/>
          <w:lang w:val="es-ES" w:eastAsia="es-ES"/>
        </w:rPr>
        <w:lastRenderedPageBreak/>
        <w:t>Comisión Plenaria de Presidencia, el Pleno del Cabildo Insular de Tenerife acuerda lo siguiente:</w:t>
      </w:r>
    </w:p>
    <w:p w:rsidR="002D4BFA" w:rsidRPr="002D4BFA" w:rsidRDefault="002D4BFA" w:rsidP="002D4BFA">
      <w:pPr>
        <w:spacing w:before="120" w:after="120"/>
        <w:ind w:firstLine="708"/>
        <w:rPr>
          <w:rFonts w:ascii="Verdana" w:eastAsia="Times New Roman" w:hAnsi="Verdana" w:cs="Arial"/>
          <w:color w:val="000000"/>
          <w:sz w:val="22"/>
          <w:szCs w:val="22"/>
          <w:lang w:val="es-ES" w:eastAsia="es-ES"/>
        </w:rPr>
      </w:pPr>
      <w:r w:rsidRPr="002D4BFA">
        <w:rPr>
          <w:rFonts w:ascii="Verdana" w:eastAsia="Times New Roman" w:hAnsi="Verdana" w:cs="Arial"/>
          <w:b/>
          <w:sz w:val="22"/>
          <w:szCs w:val="22"/>
          <w:lang w:eastAsia="es-ES"/>
        </w:rPr>
        <w:t>PRIMERO.-</w:t>
      </w:r>
      <w:r w:rsidRPr="002D4BFA">
        <w:rPr>
          <w:rFonts w:ascii="Verdana" w:eastAsia="Times New Roman" w:hAnsi="Verdana" w:cs="Arial"/>
          <w:sz w:val="22"/>
          <w:szCs w:val="22"/>
          <w:lang w:eastAsia="es-ES"/>
        </w:rPr>
        <w:t xml:space="preserve"> </w:t>
      </w:r>
      <w:r w:rsidRPr="002D4BFA">
        <w:rPr>
          <w:rFonts w:ascii="Verdana" w:eastAsia="Times New Roman" w:hAnsi="Verdana" w:cs="Arial"/>
          <w:b/>
          <w:sz w:val="22"/>
          <w:szCs w:val="22"/>
          <w:lang w:eastAsia="es-ES"/>
        </w:rPr>
        <w:t>Quedar enterada</w:t>
      </w:r>
      <w:r w:rsidRPr="002D4BFA">
        <w:rPr>
          <w:rFonts w:ascii="Verdana" w:eastAsia="Times New Roman" w:hAnsi="Verdana" w:cs="Arial"/>
          <w:sz w:val="22"/>
          <w:szCs w:val="22"/>
          <w:lang w:eastAsia="es-ES"/>
        </w:rPr>
        <w:t xml:space="preserve"> de la aprobación de la </w:t>
      </w:r>
      <w:r w:rsidRPr="002D4BFA">
        <w:rPr>
          <w:rFonts w:ascii="Verdana" w:eastAsia="Times New Roman" w:hAnsi="Verdana" w:cs="Arial"/>
          <w:color w:val="000000"/>
          <w:sz w:val="22"/>
          <w:szCs w:val="22"/>
          <w:lang w:val="es-ES" w:eastAsia="es-ES"/>
        </w:rPr>
        <w:t>"</w:t>
      </w:r>
      <w:r w:rsidRPr="002D4BFA">
        <w:rPr>
          <w:rFonts w:ascii="Verdana" w:eastAsia="Times New Roman" w:hAnsi="Verdana" w:cs="Arial"/>
          <w:b/>
          <w:i/>
          <w:color w:val="000000"/>
          <w:sz w:val="22"/>
          <w:szCs w:val="22"/>
          <w:lang w:val="es-ES" w:eastAsia="es-ES"/>
        </w:rPr>
        <w:t>I</w:t>
      </w:r>
      <w:r w:rsidRPr="002D4BFA">
        <w:rPr>
          <w:rFonts w:ascii="Verdana" w:eastAsia="Times New Roman" w:hAnsi="Verdana" w:cs="Arial"/>
          <w:b/>
          <w:bCs/>
          <w:i/>
          <w:iCs/>
          <w:color w:val="000000"/>
          <w:sz w:val="22"/>
          <w:szCs w:val="22"/>
          <w:lang w:val="es-ES" w:eastAsia="es-ES"/>
        </w:rPr>
        <w:t>nstrucción para la incorporación de cláusulas sociales y medioambientales en la contratación pública del Cabildo Insular de Tenerife y su Sector Público</w:t>
      </w:r>
      <w:r w:rsidRPr="002D4BFA">
        <w:rPr>
          <w:rFonts w:ascii="Verdana" w:eastAsia="Times New Roman" w:hAnsi="Verdana" w:cs="Arial"/>
          <w:color w:val="000000"/>
          <w:sz w:val="22"/>
          <w:szCs w:val="22"/>
          <w:lang w:val="es-ES" w:eastAsia="es-ES"/>
        </w:rPr>
        <w:t>", mediante acuerdo del Consejo de Gobierno Insular adoptado el 9 de octubre de 2018.</w:t>
      </w:r>
    </w:p>
    <w:p w:rsidR="002D4BFA" w:rsidRPr="002D4BFA" w:rsidRDefault="002D4BFA" w:rsidP="002D4BFA">
      <w:pPr>
        <w:spacing w:before="120" w:after="120"/>
        <w:ind w:firstLine="708"/>
        <w:rPr>
          <w:rFonts w:ascii="Verdana" w:eastAsia="Times New Roman" w:hAnsi="Verdana" w:cs="Arial"/>
          <w:color w:val="000000"/>
          <w:sz w:val="22"/>
          <w:szCs w:val="22"/>
          <w:lang w:val="es-ES" w:eastAsia="es-ES"/>
        </w:rPr>
      </w:pPr>
      <w:r w:rsidRPr="002D4BFA">
        <w:rPr>
          <w:rFonts w:ascii="Verdana" w:eastAsia="Times New Roman" w:hAnsi="Verdana" w:cs="Arial"/>
          <w:b/>
          <w:color w:val="000000"/>
          <w:sz w:val="22"/>
          <w:szCs w:val="22"/>
          <w:lang w:val="es-ES" w:eastAsia="es-ES"/>
        </w:rPr>
        <w:t>SEGUNDO.- Dejar sin efecto el Acuerdo Plenario de 3 de junio de 2013</w:t>
      </w:r>
      <w:r w:rsidRPr="002D4BFA">
        <w:rPr>
          <w:rFonts w:ascii="Verdana" w:eastAsia="Times New Roman" w:hAnsi="Verdana" w:cs="Arial"/>
          <w:color w:val="000000"/>
          <w:sz w:val="22"/>
          <w:szCs w:val="22"/>
          <w:lang w:val="es-ES" w:eastAsia="es-ES"/>
        </w:rPr>
        <w:t>, modificado por acuerdo posterior de 27 de abril de 2018, referido al “</w:t>
      </w:r>
      <w:r w:rsidRPr="002D4BFA">
        <w:rPr>
          <w:rFonts w:ascii="Verdana" w:eastAsia="Times New Roman" w:hAnsi="Verdana" w:cs="Arial"/>
          <w:i/>
          <w:color w:val="000000"/>
          <w:sz w:val="22"/>
          <w:szCs w:val="22"/>
          <w:lang w:val="es-ES" w:eastAsia="es-ES"/>
        </w:rPr>
        <w:t>análisis de la incorporación de cláusulas sociales en los Pliegos y demás documentos de contratación que se lleven a cabo por todos los órganos de contratación del Cabildo Insular de Tenerife y así como todas sus entidades dependientes</w:t>
      </w:r>
      <w:r w:rsidRPr="002D4BFA">
        <w:rPr>
          <w:rFonts w:ascii="Verdana" w:eastAsia="Times New Roman" w:hAnsi="Verdana" w:cs="Arial"/>
          <w:color w:val="000000"/>
          <w:sz w:val="22"/>
          <w:szCs w:val="22"/>
          <w:lang w:val="es-ES" w:eastAsia="es-ES"/>
        </w:rPr>
        <w:t>”.</w:t>
      </w:r>
    </w:p>
    <w:p w:rsidR="002D4BFA" w:rsidRPr="002D4BFA" w:rsidRDefault="002D4BFA" w:rsidP="002D4BFA">
      <w:pPr>
        <w:spacing w:before="600" w:after="36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RÉGIMEN JURÍDICO, RELACIONES SINDICALES Y SECTOR PÚBLICO.</w:t>
      </w:r>
    </w:p>
    <w:p w:rsidR="002D4BFA" w:rsidRPr="002D4BFA" w:rsidRDefault="002D4BFA" w:rsidP="002D4BFA">
      <w:pPr>
        <w:spacing w:before="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5.- Dación de cuenta de Acuerdo de Consejo de Gobierno Insular de resolución de expediente de compatibilidad, en el ejercicio de la competencia delegada por Acuerdo Plenario de fecha 30 de octubre de 2015.</w:t>
      </w:r>
    </w:p>
    <w:p w:rsidR="002D4BFA" w:rsidRPr="002D4BFA" w:rsidRDefault="002D4BFA" w:rsidP="002D4BFA">
      <w:pPr>
        <w:ind w:firstLine="708"/>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Visto el Acuerdo del Consejo de Gobierno Insular, de fecha 20 de noviembre de 2018, relativo a expediente de compatibilidad, en el ejercicio de la competencia delegada por Acuerdo plenario, aprobado en sesión celebrada el 30 de octubre de 2015, </w:t>
      </w:r>
      <w:r w:rsidRPr="002D4BFA">
        <w:rPr>
          <w:rFonts w:ascii="Verdana" w:eastAsia="Times New Roman" w:hAnsi="Verdana" w:cs="Arial"/>
          <w:b/>
          <w:sz w:val="22"/>
          <w:szCs w:val="22"/>
          <w:lang w:eastAsia="es-ES"/>
        </w:rPr>
        <w:t>este Pleno queda enterado</w:t>
      </w:r>
      <w:r w:rsidRPr="002D4BFA">
        <w:rPr>
          <w:rFonts w:ascii="Verdana" w:eastAsia="Times New Roman" w:hAnsi="Verdana" w:cs="Arial"/>
          <w:sz w:val="22"/>
          <w:szCs w:val="22"/>
          <w:lang w:eastAsia="es-ES"/>
        </w:rPr>
        <w:t xml:space="preserve"> en los términos que obran en el referido expediente del siguiente Acuerdo: </w:t>
      </w:r>
    </w:p>
    <w:p w:rsidR="002D4BFA" w:rsidRPr="002D4BFA" w:rsidRDefault="002D4BFA" w:rsidP="002D4BFA">
      <w:pPr>
        <w:ind w:firstLine="540"/>
        <w:rPr>
          <w:rFonts w:ascii="Verdana" w:eastAsia="Times New Roman" w:hAnsi="Verdana" w:cs="Arial"/>
          <w:b/>
          <w:sz w:val="22"/>
          <w:szCs w:val="22"/>
          <w:lang w:eastAsia="es-ES"/>
        </w:rPr>
      </w:pPr>
      <w:r w:rsidRPr="002D4BFA">
        <w:rPr>
          <w:rFonts w:ascii="Verdana" w:eastAsia="Times New Roman" w:hAnsi="Verdana" w:cs="Arial"/>
          <w:sz w:val="22"/>
          <w:szCs w:val="22"/>
        </w:rPr>
        <w:tab/>
      </w:r>
      <w:r w:rsidRPr="002D4BFA">
        <w:rPr>
          <w:rFonts w:ascii="Verdana" w:eastAsia="Times New Roman" w:hAnsi="Verdana" w:cs="Arial"/>
          <w:sz w:val="22"/>
          <w:szCs w:val="22"/>
          <w:lang w:eastAsia="es-ES"/>
        </w:rPr>
        <w:t xml:space="preserve">- Reconocimiento de la compatibilidad a Doña Gara Montserrat Dorta Martín, con D.N.I. núm. 78563026V, Fisioterapeuta, Grupo Profesional A2 ,en el Centro de Día del Hospital Nuestra Señora de Los Dolores, centro adscrito a la Unidad Orgánica de Atención de la Dependencia en el </w:t>
      </w:r>
      <w:r w:rsidRPr="002D4BFA">
        <w:rPr>
          <w:rFonts w:ascii="Verdana" w:eastAsia="Times New Roman" w:hAnsi="Verdana" w:cs="Arial"/>
          <w:b/>
          <w:sz w:val="22"/>
          <w:szCs w:val="22"/>
          <w:lang w:eastAsia="es-ES"/>
        </w:rPr>
        <w:t xml:space="preserve">Organismo Autónomo IASS, </w:t>
      </w:r>
      <w:r w:rsidRPr="002D4BFA">
        <w:rPr>
          <w:rFonts w:ascii="Verdana" w:eastAsia="Times New Roman" w:hAnsi="Verdana" w:cs="Arial"/>
          <w:sz w:val="22"/>
          <w:szCs w:val="22"/>
          <w:lang w:eastAsia="es-ES"/>
        </w:rPr>
        <w:t>entre la actividad principal que desarrolla a jornada parcial (50%), y la actividad privada consistente en la prestación de servicios por cuenta propia como Fisioterapeuta,</w:t>
      </w:r>
      <w:r w:rsidRPr="002D4BFA">
        <w:rPr>
          <w:rFonts w:ascii="Verdana" w:eastAsia="Times New Roman" w:hAnsi="Verdana" w:cs="Arial"/>
          <w:sz w:val="22"/>
          <w:szCs w:val="22"/>
        </w:rPr>
        <w:t xml:space="preserve"> en los términos que constan </w:t>
      </w:r>
      <w:r w:rsidRPr="002D4BFA">
        <w:rPr>
          <w:rFonts w:ascii="Verdana" w:eastAsia="Times New Roman" w:hAnsi="Verdana" w:cs="Arial"/>
          <w:sz w:val="22"/>
          <w:szCs w:val="22"/>
          <w:lang w:eastAsia="es-ES"/>
        </w:rPr>
        <w:t>en el referido Acuerdo</w:t>
      </w:r>
      <w:r w:rsidRPr="002D4BFA">
        <w:rPr>
          <w:rFonts w:ascii="Verdana" w:eastAsia="Times New Roman" w:hAnsi="Verdana" w:cs="Arial"/>
          <w:sz w:val="22"/>
          <w:szCs w:val="22"/>
        </w:rPr>
        <w:t xml:space="preserve">. </w:t>
      </w:r>
    </w:p>
    <w:p w:rsidR="002D4BFA" w:rsidRPr="002D4BFA" w:rsidRDefault="002D4BFA" w:rsidP="002D4BFA">
      <w:pPr>
        <w:rPr>
          <w:rFonts w:ascii="Verdana" w:eastAsia="Times New Roman" w:hAnsi="Verdana"/>
          <w:color w:val="FFFFFF"/>
          <w:sz w:val="22"/>
          <w:szCs w:val="22"/>
          <w:lang w:eastAsia="es-ES"/>
        </w:rPr>
      </w:pPr>
    </w:p>
    <w:p w:rsidR="002D4BFA" w:rsidRPr="002D4BFA" w:rsidRDefault="002D4BFA" w:rsidP="002D4BFA">
      <w:pPr>
        <w:spacing w:before="120" w:after="36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ÁREA DE EMPLEO, COMERCIO, INDUSTRIA Y DESARROLLO SOCIOECONÓMICO.</w:t>
      </w:r>
    </w:p>
    <w:p w:rsidR="002D4BFA" w:rsidRPr="002D4BFA" w:rsidRDefault="002D4BFA" w:rsidP="002D4BFA">
      <w:pPr>
        <w:spacing w:before="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EMPLEO, DESARROLLO SOCIOECONÓMICO Y COMERCIO.</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6.- Dación de cuenta del acuerdo de Consejo de Gobierno Insular, relativo a la aprobación del Convenio de Colaboración con el Ayuntamiento de Adeje, para la celebración de 6ª Feria Insular de Artesanía de Tenerife.</w:t>
      </w:r>
    </w:p>
    <w:p w:rsidR="002D4BFA" w:rsidRPr="002D4BFA" w:rsidRDefault="002D4BFA" w:rsidP="002D4BFA">
      <w:pPr>
        <w:spacing w:before="0"/>
        <w:ind w:firstLine="567"/>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 xml:space="preserve">Visto Acuerdo del Consejo de Gobierno Insular en sesión celebrada el pasado 8 de noviembre de 2018 relativo a la aprobación del </w:t>
      </w:r>
      <w:r w:rsidRPr="002D4BFA">
        <w:rPr>
          <w:rFonts w:ascii="Verdana" w:eastAsia="Times New Roman" w:hAnsi="Verdana"/>
          <w:sz w:val="22"/>
          <w:szCs w:val="22"/>
          <w:lang w:eastAsia="es-ES"/>
        </w:rPr>
        <w:t>Convenio de Colaboración con el Ayuntamiento de Adeje para la celebración de la 6ª Feria Insular de Artesanía</w:t>
      </w: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eastAsia="es-ES"/>
        </w:rPr>
        <w:t xml:space="preserve"> este Pleno queda enterado del referido acuerdo en los términos que obran en el expediente</w:t>
      </w:r>
      <w:r w:rsidRPr="002D4BFA">
        <w:rPr>
          <w:rFonts w:ascii="Verdana" w:eastAsia="Times New Roman" w:hAnsi="Verdana" w:cs="Arial"/>
          <w:sz w:val="22"/>
          <w:szCs w:val="22"/>
          <w:lang w:val="es-ES" w:eastAsia="es-ES"/>
        </w:rPr>
        <w:t>.</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7.- Dación de cuenta del acuerdo de Consejo de Gobierno Insular, relativo a la aprobación de la prórroga del Acuerdo de Colaboración con el Servicio Canario de Empleo, para la coordinación de las actuaciones en materia de empleo de los recursos asignados en el marco del Fondo de Desarrollo de Canarias (FDCAN).</w:t>
      </w:r>
    </w:p>
    <w:p w:rsidR="002D4BFA" w:rsidRPr="002D4BFA" w:rsidRDefault="002D4BFA" w:rsidP="002D4BFA">
      <w:pPr>
        <w:spacing w:before="0"/>
        <w:ind w:firstLine="567"/>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Visto Acuerdo del Consejo de Gobierno Insular en sesión celebrada el pasado 8 de noviembre de 2018 relativo a la aprobación de la Prorroga del </w:t>
      </w:r>
      <w:r w:rsidRPr="002D4BFA">
        <w:rPr>
          <w:rFonts w:ascii="Verdana" w:eastAsia="Times New Roman" w:hAnsi="Verdana"/>
          <w:sz w:val="22"/>
          <w:szCs w:val="22"/>
          <w:lang w:eastAsia="es-ES"/>
        </w:rPr>
        <w:t>Convenio de Colaboración con Servicio Canario de Empleo para la coordinación de las actuaciones en materia de empleo de los recursos asignados en el marco del Fondo de Desarrollo de Canarias (FDCAN)</w:t>
      </w:r>
      <w:r w:rsidRPr="002D4BFA">
        <w:rPr>
          <w:rFonts w:ascii="Verdana" w:eastAsia="Times New Roman" w:hAnsi="Verdana" w:cs="Arial"/>
          <w:sz w:val="22"/>
          <w:szCs w:val="22"/>
          <w:lang w:val="es-ES" w:eastAsia="es-ES"/>
        </w:rPr>
        <w:t xml:space="preserve">, </w:t>
      </w:r>
      <w:r w:rsidRPr="002D4BFA">
        <w:rPr>
          <w:rFonts w:ascii="Verdana" w:eastAsia="Times New Roman" w:hAnsi="Verdana" w:cs="Arial"/>
          <w:sz w:val="22"/>
          <w:szCs w:val="22"/>
          <w:lang w:eastAsia="es-ES"/>
        </w:rPr>
        <w:t>este Pleno queda enterado del referido acuerdo en los términos que obran en el expediente</w:t>
      </w:r>
      <w:r w:rsidRPr="002D4BFA">
        <w:rPr>
          <w:rFonts w:ascii="Verdana" w:eastAsia="Times New Roman" w:hAnsi="Verdana" w:cs="Arial"/>
          <w:sz w:val="22"/>
          <w:szCs w:val="22"/>
          <w:lang w:val="es-ES" w:eastAsia="es-ES"/>
        </w:rPr>
        <w:t>.</w:t>
      </w:r>
    </w:p>
    <w:p w:rsidR="002D4BFA" w:rsidRPr="002D4BFA" w:rsidRDefault="002D4BFA" w:rsidP="002D4BFA">
      <w:pPr>
        <w:spacing w:before="600" w:after="36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ÁREA DE TURISMO, INTERNACIONALIZACIÓN Y ACCIÓN EXTERIOR.</w:t>
      </w:r>
    </w:p>
    <w:p w:rsidR="002D4BFA" w:rsidRPr="002D4BFA" w:rsidRDefault="002D4BFA" w:rsidP="002D4BFA">
      <w:pPr>
        <w:spacing w:before="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ACCIÓN EXTERIOR.</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8.- Propuesta para la aceptación y aprobación de un nuevo convenio de encomienda de gestión con la Administración Pública de la Comunidad Autónoma de Canarias, para la ejecución de acciones de apoyo a la internacionalización en el marco del proyecto WHY TENERIFE?</w:t>
      </w: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sz w:val="22"/>
          <w:szCs w:val="22"/>
        </w:rPr>
        <w:t>Visto el convenio formalizado con fecha de 9 de agosto de 2016 entre la Consejería de Economía, Industria, Comercio y Conocimiento del Gobierno de Canarias y el Cabildo de Tenerife, regulador de la encomienda de gestión para la ejecución de acciones de apoyo a la internacionalización en el marco del proyecto WHY TENERIFE y teniendo en cuenta los siguientes</w:t>
      </w:r>
    </w:p>
    <w:p w:rsidR="002D4BFA" w:rsidRPr="002D4BFA" w:rsidRDefault="002D4BFA" w:rsidP="002D4BFA">
      <w:pPr>
        <w:spacing w:before="0" w:after="200"/>
        <w:rPr>
          <w:rFonts w:ascii="Verdana" w:eastAsia="Times New Roman" w:hAnsi="Verdana" w:cs="Arial"/>
          <w:b/>
          <w:sz w:val="22"/>
          <w:szCs w:val="22"/>
        </w:rPr>
      </w:pPr>
      <w:r w:rsidRPr="002D4BFA">
        <w:rPr>
          <w:rFonts w:ascii="Verdana" w:eastAsia="Times New Roman" w:hAnsi="Verdana" w:cs="Arial"/>
          <w:b/>
          <w:sz w:val="22"/>
          <w:szCs w:val="22"/>
        </w:rPr>
        <w:t>ANTECEDENTES</w:t>
      </w: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b/>
          <w:sz w:val="22"/>
          <w:szCs w:val="22"/>
        </w:rPr>
        <w:t>PRIMERO:</w:t>
      </w:r>
      <w:r w:rsidRPr="002D4BFA">
        <w:rPr>
          <w:rFonts w:ascii="Verdana" w:eastAsia="Times New Roman" w:hAnsi="Verdana" w:cs="Arial"/>
          <w:sz w:val="22"/>
          <w:szCs w:val="22"/>
        </w:rPr>
        <w:t xml:space="preserve"> El Pleno Insular en sesión ordinaria de 1 de julio de 2016 acordó, entre otros extremos, aceptar la encomienda de la Consejería de Economía, Industria, Comercio y Conocimiento del Gobierno de Canarias para la ejecución de acciones de apoyo a la internacionalización en el marco del proyecto WHY TENERIFE y aprobar el convenio regulador de la misma, el cual fue suscrito con fecha de 9 de agosto, con una vigencia que finalizaba el 31 de diciembre de 2016.</w:t>
      </w: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b/>
          <w:sz w:val="22"/>
          <w:szCs w:val="22"/>
        </w:rPr>
        <w:lastRenderedPageBreak/>
        <w:t>SEGUNDO:</w:t>
      </w:r>
      <w:r w:rsidRPr="002D4BFA">
        <w:rPr>
          <w:rFonts w:ascii="Verdana" w:eastAsia="Times New Roman" w:hAnsi="Verdana" w:cs="Arial"/>
          <w:sz w:val="22"/>
          <w:szCs w:val="22"/>
        </w:rPr>
        <w:t xml:space="preserve"> Considerando la posibilidad regulada en la cláusula octava del citado convenio, con fecha de 20 de diciembre de 2016, el Consejo de Gobierno Insular acordó aprobar la primera adenda de prórroga del mismo por el período comprendido entre el 1 de enero y el 31 de diciembre de 2017, suscribiéndose el documento correspondiente el 21 de diciembre de 2016. </w:t>
      </w:r>
      <w:r w:rsidRPr="002D4BFA">
        <w:rPr>
          <w:rFonts w:ascii="Verdana" w:eastAsia="Times New Roman" w:hAnsi="Verdana" w:cs="Arial"/>
          <w:color w:val="FF0000"/>
          <w:sz w:val="22"/>
          <w:szCs w:val="22"/>
        </w:rPr>
        <w:t xml:space="preserve"> </w:t>
      </w: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b/>
          <w:sz w:val="22"/>
          <w:szCs w:val="22"/>
        </w:rPr>
        <w:t>TERCERO:</w:t>
      </w:r>
      <w:r w:rsidRPr="002D4BFA">
        <w:rPr>
          <w:rFonts w:ascii="Verdana" w:eastAsia="Times New Roman" w:hAnsi="Verdana" w:cs="Arial"/>
          <w:sz w:val="22"/>
          <w:szCs w:val="22"/>
        </w:rPr>
        <w:t xml:space="preserve"> Con fecha de 14 de noviembre de 2017, tiene entrada escrito de la Viceconsejería de Economía y Asuntos Económicos con la Unión Europea,  en virtud del cual se invita a esta Corporación a presentar manifestación de interés para la realización de acciones de apoyo a la internacionalización, en el marco del proyecto WHY TENERIFE?, informándose que en el proyecto de Ley de Presupuestos de la CAC para 2018, se ha incluido un crédito por importe de 100.000 € destinado a “Acciones de Apoyo a la Internacionalización (Why Tenerife)”. A tal efecto, se invita a presentar solicitud de financiación de operaciones y acciones a desarrollar durante el ejercicio 2018 y su presupuesto.</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sz w:val="22"/>
          <w:szCs w:val="22"/>
          <w:lang w:val="es-ES"/>
        </w:rPr>
        <w:t>CUARTO:</w:t>
      </w:r>
      <w:r w:rsidRPr="002D4BFA">
        <w:rPr>
          <w:rFonts w:ascii="Verdana" w:eastAsia="Times New Roman" w:hAnsi="Verdana" w:cs="Arial"/>
          <w:sz w:val="22"/>
          <w:szCs w:val="22"/>
          <w:lang w:val="es-ES"/>
        </w:rPr>
        <w:t xml:space="preserve"> Con fecha de 28 de noviembre de 2017, se da respuesta a la solicitud formulada siendo las actuaciones previstas y su distribución económica la siguiente:</w:t>
      </w:r>
    </w:p>
    <w:tbl>
      <w:tblPr>
        <w:tblW w:w="5000" w:type="pct"/>
        <w:jc w:val="center"/>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5956"/>
        <w:gridCol w:w="2764"/>
      </w:tblGrid>
      <w:tr w:rsidR="002D4BFA" w:rsidRPr="002D4BFA" w:rsidTr="000B7CEC">
        <w:trPr>
          <w:trHeight w:val="330"/>
          <w:jc w:val="center"/>
        </w:trPr>
        <w:tc>
          <w:tcPr>
            <w:tcW w:w="3415" w:type="pct"/>
            <w:tcBorders>
              <w:top w:val="single" w:sz="12" w:space="0" w:color="000000"/>
              <w:bottom w:val="double" w:sz="6" w:space="0" w:color="000000"/>
            </w:tcBorders>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ACTUACIONES</w:t>
            </w:r>
          </w:p>
        </w:tc>
        <w:tc>
          <w:tcPr>
            <w:tcW w:w="1585" w:type="pct"/>
            <w:tcBorders>
              <w:top w:val="single" w:sz="12" w:space="0" w:color="000000"/>
              <w:bottom w:val="double" w:sz="6" w:space="0" w:color="000000"/>
            </w:tcBorders>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COSTE PREVISTO (€)</w:t>
            </w:r>
          </w:p>
        </w:tc>
      </w:tr>
      <w:tr w:rsidR="002D4BFA" w:rsidRPr="002D4BFA" w:rsidTr="000B7CEC">
        <w:trPr>
          <w:trHeight w:val="413"/>
          <w:jc w:val="center"/>
        </w:trPr>
        <w:tc>
          <w:tcPr>
            <w:tcW w:w="3415" w:type="pct"/>
          </w:tcPr>
          <w:p w:rsidR="002D4BFA" w:rsidRPr="002D4BFA" w:rsidRDefault="002D4BFA" w:rsidP="002D4BFA">
            <w:pPr>
              <w:spacing w:before="40" w:after="40"/>
              <w:rPr>
                <w:rFonts w:ascii="Verdana" w:eastAsia="Times New Roman" w:hAnsi="Verdana" w:cs="Arial"/>
                <w:color w:val="000000"/>
                <w:sz w:val="16"/>
                <w:szCs w:val="22"/>
              </w:rPr>
            </w:pPr>
            <w:r w:rsidRPr="002D4BFA">
              <w:rPr>
                <w:rFonts w:ascii="Verdana" w:eastAsia="Times New Roman" w:hAnsi="Verdana" w:cs="Arial"/>
                <w:color w:val="000000"/>
                <w:sz w:val="16"/>
                <w:szCs w:val="22"/>
              </w:rPr>
              <w:t>Promoción de las ventajas comparativas de la isla a través de medios digitales e impresos</w:t>
            </w:r>
          </w:p>
        </w:tc>
        <w:tc>
          <w:tcPr>
            <w:tcW w:w="1585" w:type="pct"/>
            <w:vAlign w:val="center"/>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15.000</w:t>
            </w:r>
          </w:p>
        </w:tc>
      </w:tr>
      <w:tr w:rsidR="002D4BFA" w:rsidRPr="002D4BFA" w:rsidTr="000B7CEC">
        <w:trPr>
          <w:trHeight w:val="405"/>
          <w:jc w:val="center"/>
        </w:trPr>
        <w:tc>
          <w:tcPr>
            <w:tcW w:w="3415" w:type="pct"/>
          </w:tcPr>
          <w:p w:rsidR="002D4BFA" w:rsidRPr="002D4BFA" w:rsidRDefault="002D4BFA" w:rsidP="002D4BFA">
            <w:pPr>
              <w:spacing w:before="40" w:after="40"/>
              <w:rPr>
                <w:rFonts w:ascii="Verdana" w:eastAsia="Times New Roman" w:hAnsi="Verdana" w:cs="Arial"/>
                <w:sz w:val="16"/>
                <w:szCs w:val="22"/>
              </w:rPr>
            </w:pPr>
            <w:r w:rsidRPr="002D4BFA">
              <w:rPr>
                <w:rFonts w:ascii="Verdana" w:eastAsia="Times New Roman" w:hAnsi="Verdana" w:cs="Arial"/>
                <w:sz w:val="16"/>
                <w:szCs w:val="22"/>
              </w:rPr>
              <w:t>Asesoramiento de marketing para WHY TENERIFE?</w:t>
            </w:r>
          </w:p>
        </w:tc>
        <w:tc>
          <w:tcPr>
            <w:tcW w:w="1585" w:type="pct"/>
            <w:vAlign w:val="center"/>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10.000</w:t>
            </w:r>
          </w:p>
        </w:tc>
      </w:tr>
      <w:tr w:rsidR="002D4BFA" w:rsidRPr="002D4BFA" w:rsidTr="000B7CEC">
        <w:trPr>
          <w:trHeight w:val="405"/>
          <w:jc w:val="center"/>
        </w:trPr>
        <w:tc>
          <w:tcPr>
            <w:tcW w:w="3415" w:type="pct"/>
          </w:tcPr>
          <w:p w:rsidR="002D4BFA" w:rsidRPr="002D4BFA" w:rsidRDefault="002D4BFA" w:rsidP="002D4BFA">
            <w:pPr>
              <w:spacing w:before="40" w:after="40"/>
              <w:rPr>
                <w:rFonts w:ascii="Verdana" w:eastAsia="Times New Roman" w:hAnsi="Verdana" w:cs="Arial"/>
                <w:sz w:val="16"/>
                <w:szCs w:val="22"/>
              </w:rPr>
            </w:pPr>
            <w:r w:rsidRPr="002D4BFA">
              <w:rPr>
                <w:rFonts w:ascii="Verdana" w:eastAsia="Times New Roman" w:hAnsi="Verdana" w:cs="Arial"/>
                <w:sz w:val="16"/>
                <w:szCs w:val="22"/>
              </w:rPr>
              <w:t>Reuniones y eventos de presentación de la estrategia Why Tenerife? y de mejora de la conectividad insular a nivel nacional e internacional.</w:t>
            </w:r>
          </w:p>
        </w:tc>
        <w:tc>
          <w:tcPr>
            <w:tcW w:w="1585" w:type="pct"/>
            <w:vAlign w:val="center"/>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65.000</w:t>
            </w:r>
          </w:p>
        </w:tc>
      </w:tr>
      <w:tr w:rsidR="002D4BFA" w:rsidRPr="002D4BFA" w:rsidTr="000B7CEC">
        <w:trPr>
          <w:trHeight w:val="189"/>
          <w:jc w:val="center"/>
        </w:trPr>
        <w:tc>
          <w:tcPr>
            <w:tcW w:w="3415" w:type="pct"/>
          </w:tcPr>
          <w:p w:rsidR="002D4BFA" w:rsidRPr="002D4BFA" w:rsidRDefault="002D4BFA" w:rsidP="002D4BFA">
            <w:pPr>
              <w:spacing w:before="40" w:after="40"/>
              <w:rPr>
                <w:rFonts w:ascii="Verdana" w:eastAsia="Times New Roman" w:hAnsi="Verdana" w:cs="Arial"/>
                <w:sz w:val="16"/>
                <w:szCs w:val="22"/>
              </w:rPr>
            </w:pPr>
            <w:r w:rsidRPr="002D4BFA">
              <w:rPr>
                <w:rFonts w:ascii="Verdana" w:eastAsia="Times New Roman" w:hAnsi="Verdana" w:cs="Arial"/>
                <w:sz w:val="16"/>
                <w:szCs w:val="22"/>
              </w:rPr>
              <w:t>Organización y desarrollo de intercambios empresariales.</w:t>
            </w:r>
          </w:p>
        </w:tc>
        <w:tc>
          <w:tcPr>
            <w:tcW w:w="1585" w:type="pct"/>
            <w:vAlign w:val="center"/>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10.000</w:t>
            </w:r>
          </w:p>
        </w:tc>
      </w:tr>
      <w:tr w:rsidR="002D4BFA" w:rsidRPr="002D4BFA" w:rsidTr="000B7CEC">
        <w:trPr>
          <w:trHeight w:val="330"/>
          <w:jc w:val="center"/>
        </w:trPr>
        <w:tc>
          <w:tcPr>
            <w:tcW w:w="3415" w:type="pct"/>
            <w:tcBorders>
              <w:bottom w:val="single" w:sz="12" w:space="0" w:color="000000"/>
            </w:tcBorders>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Total:</w:t>
            </w:r>
          </w:p>
        </w:tc>
        <w:tc>
          <w:tcPr>
            <w:tcW w:w="1585" w:type="pct"/>
            <w:tcBorders>
              <w:bottom w:val="single" w:sz="12" w:space="0" w:color="000000"/>
            </w:tcBorders>
            <w:vAlign w:val="center"/>
          </w:tcPr>
          <w:p w:rsidR="002D4BFA" w:rsidRPr="002D4BFA" w:rsidRDefault="002D4BFA" w:rsidP="002D4BFA">
            <w:pPr>
              <w:spacing w:before="40" w:after="4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100.000</w:t>
            </w:r>
          </w:p>
        </w:tc>
      </w:tr>
    </w:tbl>
    <w:p w:rsidR="002D4BFA" w:rsidRPr="002D4BFA" w:rsidRDefault="002D4BFA" w:rsidP="002D4BFA">
      <w:pPr>
        <w:spacing w:before="0" w:after="200"/>
        <w:ind w:firstLine="708"/>
        <w:rPr>
          <w:rFonts w:ascii="Verdana" w:eastAsia="Times New Roman" w:hAnsi="Verdana" w:cs="Arial"/>
          <w:b/>
          <w:sz w:val="22"/>
          <w:szCs w:val="22"/>
        </w:rPr>
      </w:pP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b/>
          <w:sz w:val="22"/>
          <w:szCs w:val="22"/>
        </w:rPr>
        <w:t xml:space="preserve">QUINTO: </w:t>
      </w:r>
      <w:r w:rsidRPr="002D4BFA">
        <w:rPr>
          <w:rFonts w:ascii="Verdana" w:eastAsia="Times New Roman" w:hAnsi="Verdana" w:cs="Arial"/>
          <w:sz w:val="22"/>
          <w:szCs w:val="22"/>
        </w:rPr>
        <w:t>Iniciada la tramitación administrativa de la propuesta, con fecha de 20 de diciembre de 2017, el Consejo de Gobierno Insular acordó dejar el asunto sobre la mesa ante la comunicación recibida del Gobierno de Canarias sobre la imposibilidad de suscribir la adenda en el plazo inicialmente establecido por circunstancias sobrevenidas de índole técnica.</w:t>
      </w:r>
    </w:p>
    <w:p w:rsidR="002D4BFA" w:rsidRPr="002D4BFA" w:rsidRDefault="002D4BFA" w:rsidP="002D4BFA">
      <w:pPr>
        <w:spacing w:before="100" w:beforeAutospacing="1"/>
        <w:ind w:firstLine="709"/>
        <w:rPr>
          <w:rFonts w:ascii="Verdana" w:eastAsia="Times New Roman" w:hAnsi="Verdana" w:cs="Arial"/>
          <w:sz w:val="22"/>
          <w:szCs w:val="22"/>
          <w:lang w:val="es-ES"/>
        </w:rPr>
      </w:pPr>
      <w:r w:rsidRPr="002D4BFA">
        <w:rPr>
          <w:rFonts w:ascii="Verdana" w:eastAsia="Times New Roman" w:hAnsi="Verdana" w:cs="Arial"/>
          <w:b/>
          <w:sz w:val="22"/>
          <w:szCs w:val="22"/>
          <w:lang w:val="es-ES"/>
        </w:rPr>
        <w:t>SEXTO:</w:t>
      </w:r>
      <w:r w:rsidRPr="002D4BFA">
        <w:rPr>
          <w:rFonts w:ascii="Verdana" w:eastAsia="Times New Roman" w:hAnsi="Verdana" w:cs="Arial"/>
          <w:sz w:val="22"/>
          <w:szCs w:val="22"/>
          <w:lang w:val="es-ES"/>
        </w:rPr>
        <w:t xml:space="preserve"> Como consecuencia de lo anterior, y una vez solventadas las cuestiones que no hicieron posible la suscripción de la adenda de prórroga, atendiendo al interés manifestado por las partes de dar continuidad a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rPr>
        <w:t xml:space="preserve">de internacionalización iniciadas procede tramitar un nuevo convenio, al haber finalizado la vigencia del suscrito en 2016. </w:t>
      </w:r>
    </w:p>
    <w:p w:rsidR="002D4BFA" w:rsidRPr="002D4BFA" w:rsidRDefault="002D4BFA" w:rsidP="002D4BFA">
      <w:pPr>
        <w:spacing w:before="120" w:after="120"/>
        <w:ind w:right="-8" w:firstLine="709"/>
        <w:rPr>
          <w:rFonts w:ascii="Verdana" w:eastAsia="Times New Roman" w:hAnsi="Verdana" w:cs="Arial"/>
          <w:bCs/>
          <w:sz w:val="22"/>
          <w:szCs w:val="22"/>
          <w:lang w:val="es-ES"/>
        </w:rPr>
      </w:pPr>
      <w:r w:rsidRPr="002D4BFA">
        <w:rPr>
          <w:rFonts w:ascii="Verdana" w:eastAsia="Times New Roman" w:hAnsi="Verdana" w:cs="Arial"/>
          <w:b/>
          <w:sz w:val="22"/>
          <w:szCs w:val="22"/>
          <w:lang w:val="es-ES"/>
        </w:rPr>
        <w:t>SÉPTIMO</w:t>
      </w:r>
      <w:r w:rsidRPr="002D4BFA">
        <w:rPr>
          <w:rFonts w:ascii="Verdana" w:eastAsia="Times New Roman" w:hAnsi="Verdana" w:cs="Arial"/>
          <w:sz w:val="22"/>
          <w:szCs w:val="22"/>
          <w:lang w:val="es-ES"/>
        </w:rPr>
        <w:t xml:space="preserve">: </w:t>
      </w:r>
      <w:r w:rsidRPr="002D4BFA">
        <w:rPr>
          <w:rFonts w:ascii="Verdana" w:eastAsia="Times New Roman" w:hAnsi="Verdana" w:cs="Arial"/>
          <w:sz w:val="22"/>
          <w:szCs w:val="22"/>
        </w:rPr>
        <w:t>Dicho convenio tiene su fundamento en la Comunicación del Gobierno de Canarias “</w:t>
      </w:r>
      <w:r w:rsidRPr="002D4BFA">
        <w:rPr>
          <w:rFonts w:ascii="Verdana" w:eastAsia="Times New Roman" w:hAnsi="Verdana" w:cs="Arial"/>
          <w:i/>
          <w:sz w:val="22"/>
          <w:szCs w:val="22"/>
        </w:rPr>
        <w:t>Sobre una acción integral de impulso a la internacionalización de la economía canaria</w:t>
      </w:r>
      <w:r w:rsidRPr="002D4BFA">
        <w:rPr>
          <w:rFonts w:ascii="Verdana" w:eastAsia="Times New Roman" w:hAnsi="Verdana" w:cs="Arial"/>
          <w:sz w:val="22"/>
          <w:szCs w:val="22"/>
        </w:rPr>
        <w:t xml:space="preserve">” debatida en el Pleno del Parlamento de Canarias en abril de 2013, y que dio lugar a la aprobación de una Resolución publicada en el BOPC 130, de fecha 8/5/2013, en cumplimiento de la cual el Gobierno de Canarias </w:t>
      </w:r>
      <w:r w:rsidRPr="002D4BFA">
        <w:rPr>
          <w:rFonts w:ascii="Verdana" w:eastAsia="Times New Roman" w:hAnsi="Verdana" w:cs="Arial"/>
          <w:sz w:val="22"/>
          <w:szCs w:val="22"/>
          <w:lang w:val="es-ES"/>
        </w:rPr>
        <w:t xml:space="preserve"> ha creado la marca </w:t>
      </w:r>
      <w:r w:rsidRPr="002D4BFA">
        <w:rPr>
          <w:rFonts w:ascii="Verdana" w:eastAsia="Times New Roman" w:hAnsi="Verdana" w:cs="Arial"/>
          <w:b/>
          <w:sz w:val="22"/>
          <w:szCs w:val="22"/>
          <w:lang w:val="es-ES"/>
        </w:rPr>
        <w:t>“</w:t>
      </w:r>
      <w:r w:rsidRPr="002D4BFA">
        <w:rPr>
          <w:rFonts w:ascii="Verdana" w:eastAsia="Times New Roman" w:hAnsi="Verdana" w:cs="Arial"/>
          <w:sz w:val="22"/>
          <w:szCs w:val="22"/>
          <w:lang w:val="es-ES"/>
        </w:rPr>
        <w:t xml:space="preserve">Canary Islands, European Business Hub”. La estrategia insular </w:t>
      </w:r>
      <w:r w:rsidRPr="002D4BFA">
        <w:rPr>
          <w:rFonts w:ascii="Verdana" w:eastAsia="Times New Roman" w:hAnsi="Verdana" w:cs="Arial"/>
          <w:bCs/>
          <w:sz w:val="22"/>
          <w:szCs w:val="22"/>
          <w:lang w:val="es-ES"/>
        </w:rPr>
        <w:t xml:space="preserve"> “Why Tenerife?” se alinea íntegramente con dicha marca con el objetivo común de </w:t>
      </w:r>
      <w:r w:rsidRPr="002D4BFA">
        <w:rPr>
          <w:rFonts w:ascii="Verdana" w:eastAsia="Times New Roman" w:hAnsi="Verdana" w:cs="Arial"/>
          <w:bCs/>
          <w:sz w:val="22"/>
          <w:szCs w:val="22"/>
          <w:lang w:val="es-ES"/>
        </w:rPr>
        <w:lastRenderedPageBreak/>
        <w:t xml:space="preserve">que tanto Tenerife, como el archipiélago en general, sea el centro para la concentración y transbordo de mercancías, centro de logística para el almacenamiento, transformación y distribución en África; base de telecomunicaciones y de aprovisionamiento de buques y plataformas petrolíferas, y sede de tránsito aéreo de pasajeros entre América, Europa y África Occidental. </w:t>
      </w:r>
    </w:p>
    <w:p w:rsidR="002D4BFA" w:rsidRPr="002D4BFA" w:rsidRDefault="002D4BFA" w:rsidP="002D4BFA">
      <w:pPr>
        <w:spacing w:before="0" w:after="200"/>
        <w:ind w:firstLine="708"/>
        <w:rPr>
          <w:rFonts w:ascii="Verdana" w:eastAsia="Times New Roman" w:hAnsi="Verdana" w:cs="Arial"/>
          <w:bCs/>
          <w:sz w:val="22"/>
          <w:szCs w:val="22"/>
          <w:lang w:val="es-ES"/>
        </w:rPr>
      </w:pPr>
      <w:r w:rsidRPr="002D4BFA">
        <w:rPr>
          <w:rFonts w:ascii="Verdana" w:eastAsia="Times New Roman" w:hAnsi="Verdana" w:cs="Arial"/>
          <w:bCs/>
          <w:sz w:val="22"/>
          <w:szCs w:val="22"/>
          <w:lang w:val="es-ES"/>
        </w:rPr>
        <w:t xml:space="preserve">Las </w:t>
      </w:r>
      <w:r w:rsidRPr="002D4BFA">
        <w:rPr>
          <w:rFonts w:ascii="Verdana" w:eastAsia="Times New Roman" w:hAnsi="Verdana" w:cs="Arial"/>
          <w:sz w:val="22"/>
          <w:szCs w:val="22"/>
        </w:rPr>
        <w:t xml:space="preserve">acciones </w:t>
      </w:r>
      <w:r w:rsidRPr="002D4BFA">
        <w:rPr>
          <w:rFonts w:ascii="Verdana" w:eastAsia="Times New Roman" w:hAnsi="Verdana" w:cs="Arial"/>
          <w:bCs/>
          <w:sz w:val="22"/>
          <w:szCs w:val="22"/>
          <w:lang w:val="es-ES"/>
        </w:rPr>
        <w:t xml:space="preserve">de internacionalización, pretenden fomentar la atracción de la inversión extranjera directa en aquellos sectores en los que Canarias </w:t>
      </w:r>
      <w:proofErr w:type="gramStart"/>
      <w:r w:rsidRPr="002D4BFA">
        <w:rPr>
          <w:rFonts w:ascii="Verdana" w:eastAsia="Times New Roman" w:hAnsi="Verdana" w:cs="Arial"/>
          <w:bCs/>
          <w:sz w:val="22"/>
          <w:szCs w:val="22"/>
          <w:lang w:val="es-ES"/>
        </w:rPr>
        <w:t>presenta</w:t>
      </w:r>
      <w:proofErr w:type="gramEnd"/>
      <w:r w:rsidRPr="002D4BFA">
        <w:rPr>
          <w:rFonts w:ascii="Verdana" w:eastAsia="Times New Roman" w:hAnsi="Verdana" w:cs="Arial"/>
          <w:bCs/>
          <w:sz w:val="22"/>
          <w:szCs w:val="22"/>
          <w:lang w:val="es-ES"/>
        </w:rPr>
        <w:t xml:space="preserve"> una ventaja competitiva. En este sentido, se prevé las </w:t>
      </w:r>
      <w:r w:rsidRPr="002D4BFA">
        <w:rPr>
          <w:rFonts w:ascii="Verdana" w:eastAsia="Times New Roman" w:hAnsi="Verdana" w:cs="Arial"/>
          <w:sz w:val="22"/>
          <w:szCs w:val="22"/>
        </w:rPr>
        <w:t xml:space="preserve">acciones </w:t>
      </w:r>
      <w:r w:rsidRPr="002D4BFA">
        <w:rPr>
          <w:rFonts w:ascii="Verdana" w:eastAsia="Times New Roman" w:hAnsi="Verdana" w:cs="Arial"/>
          <w:bCs/>
          <w:sz w:val="22"/>
          <w:szCs w:val="22"/>
          <w:lang w:val="es-ES"/>
        </w:rPr>
        <w:t xml:space="preserve">objeto de realización están integradas en una </w:t>
      </w:r>
      <w:r w:rsidRPr="002D4BFA">
        <w:rPr>
          <w:rFonts w:ascii="Verdana" w:eastAsia="Times New Roman" w:hAnsi="Verdana" w:cs="Arial"/>
          <w:b/>
          <w:bCs/>
          <w:sz w:val="22"/>
          <w:szCs w:val="22"/>
          <w:lang w:val="es-ES"/>
        </w:rPr>
        <w:t>estrategia de promoción económica global para incrementar la inversión extranjera directa en Canarias, que articule y ponga en valor las ventajas comparativas que presenta</w:t>
      </w:r>
      <w:r w:rsidRPr="002D4BFA">
        <w:rPr>
          <w:rFonts w:ascii="Verdana" w:eastAsia="Times New Roman" w:hAnsi="Verdana" w:cs="Arial"/>
          <w:bCs/>
          <w:sz w:val="22"/>
          <w:szCs w:val="22"/>
          <w:lang w:val="es-ES"/>
        </w:rPr>
        <w:t xml:space="preserve">, promocionando a Tenerife en particular y al archipiélago en general como plataforma atlántica de negocios, operaciones y servicios, en cumplimiento de lo establecido </w:t>
      </w:r>
      <w:r w:rsidRPr="002D4BFA">
        <w:rPr>
          <w:rFonts w:ascii="Verdana" w:eastAsia="Times New Roman" w:hAnsi="Verdana" w:cs="Arial"/>
          <w:sz w:val="22"/>
          <w:szCs w:val="22"/>
          <w:lang w:val="es-ES"/>
        </w:rPr>
        <w:t>en el Objetivo temático 03 - “Mejorar la competitividad de las pequeñas y medianas empresas”, Prioridad de inversión 3b - “Desarrollo y aplicación de nuevos modelos empresariales para las pymes, en particular para su internacionalizaci</w:t>
      </w:r>
      <w:r w:rsidRPr="002D4BFA">
        <w:rPr>
          <w:rFonts w:ascii="Verdana" w:eastAsia="Times New Roman" w:hAnsi="Verdana" w:cs="Arial"/>
          <w:bCs/>
          <w:sz w:val="22"/>
          <w:szCs w:val="22"/>
          <w:lang w:val="es-ES"/>
        </w:rPr>
        <w:t>ón”, del Eje 3 del Programa Operativo FEDER Canarias 2014-2020.</w:t>
      </w: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b/>
          <w:sz w:val="22"/>
          <w:szCs w:val="22"/>
          <w:lang w:val="es-ES"/>
        </w:rPr>
        <w:t>OCTAVO:</w:t>
      </w:r>
      <w:r w:rsidRPr="002D4BFA">
        <w:rPr>
          <w:rFonts w:ascii="Verdana" w:eastAsia="Times New Roman" w:hAnsi="Verdana" w:cs="Arial"/>
          <w:sz w:val="22"/>
          <w:szCs w:val="22"/>
          <w:lang w:val="es-ES"/>
        </w:rPr>
        <w:t xml:space="preserve"> Atendiendo a los objetivos </w:t>
      </w:r>
      <w:r w:rsidRPr="002D4BFA">
        <w:rPr>
          <w:rFonts w:ascii="Verdana" w:eastAsia="Times New Roman" w:hAnsi="Verdana" w:cs="Arial"/>
          <w:sz w:val="22"/>
          <w:szCs w:val="22"/>
        </w:rPr>
        <w:t>descritos, las acciones específicas a acometer por parte del Cabildo Insular de Tenerife,  son las siguientes:</w:t>
      </w:r>
    </w:p>
    <w:p w:rsidR="002D4BFA" w:rsidRPr="002D4BFA" w:rsidRDefault="002D4BFA" w:rsidP="002D4BFA">
      <w:pPr>
        <w:numPr>
          <w:ilvl w:val="0"/>
          <w:numId w:val="29"/>
        </w:numPr>
        <w:spacing w:before="120" w:after="120"/>
        <w:ind w:left="850" w:hanging="357"/>
        <w:rPr>
          <w:rFonts w:ascii="Verdana" w:eastAsia="Times New Roman" w:hAnsi="Verdana" w:cs="Arial"/>
          <w:sz w:val="22"/>
          <w:szCs w:val="22"/>
          <w:lang w:val="es-ES"/>
        </w:rPr>
      </w:pPr>
      <w:r w:rsidRPr="002D4BFA">
        <w:rPr>
          <w:rFonts w:ascii="Verdana" w:eastAsia="Times New Roman" w:hAnsi="Verdana" w:cs="Arial"/>
          <w:sz w:val="22"/>
          <w:szCs w:val="22"/>
          <w:lang w:val="es-ES"/>
        </w:rPr>
        <w:t>Promoción de las ventajas comparativas de la isla a través de medios digitales e impresos.</w:t>
      </w:r>
    </w:p>
    <w:p w:rsidR="002D4BFA" w:rsidRPr="002D4BFA" w:rsidRDefault="002D4BFA" w:rsidP="002D4BFA">
      <w:pPr>
        <w:numPr>
          <w:ilvl w:val="0"/>
          <w:numId w:val="29"/>
        </w:numPr>
        <w:spacing w:before="120" w:after="120"/>
        <w:ind w:left="850" w:hanging="357"/>
        <w:rPr>
          <w:rFonts w:ascii="Verdana" w:eastAsia="Times New Roman" w:hAnsi="Verdana" w:cs="Arial"/>
          <w:sz w:val="22"/>
          <w:szCs w:val="22"/>
          <w:lang w:val="es-ES"/>
        </w:rPr>
      </w:pPr>
      <w:r w:rsidRPr="002D4BFA">
        <w:rPr>
          <w:rFonts w:ascii="Verdana" w:eastAsia="Times New Roman" w:hAnsi="Verdana" w:cs="Arial"/>
          <w:sz w:val="22"/>
          <w:szCs w:val="22"/>
          <w:lang w:val="es-ES"/>
        </w:rPr>
        <w:t>Reuniones y eventos de presentación de la estrategia Why Tenerife? y de mejora de la conectividad insular a nivel nacional e internacional.</w:t>
      </w:r>
      <w:r w:rsidRPr="002D4BFA">
        <w:rPr>
          <w:rFonts w:ascii="Verdana" w:eastAsia="Times New Roman" w:hAnsi="Verdana" w:cs="Arial"/>
          <w:sz w:val="22"/>
          <w:szCs w:val="22"/>
          <w:lang w:val="es-ES"/>
        </w:rPr>
        <w:tab/>
      </w:r>
    </w:p>
    <w:p w:rsidR="002D4BFA" w:rsidRPr="002D4BFA" w:rsidRDefault="002D4BFA" w:rsidP="002D4BFA">
      <w:pPr>
        <w:numPr>
          <w:ilvl w:val="0"/>
          <w:numId w:val="29"/>
        </w:numPr>
        <w:spacing w:before="120" w:after="120"/>
        <w:ind w:left="850" w:hanging="357"/>
        <w:rPr>
          <w:rFonts w:ascii="Verdana" w:eastAsia="Times New Roman" w:hAnsi="Verdana" w:cs="Arial"/>
          <w:sz w:val="22"/>
          <w:szCs w:val="22"/>
          <w:lang w:val="es-ES"/>
        </w:rPr>
      </w:pPr>
      <w:r w:rsidRPr="002D4BFA">
        <w:rPr>
          <w:rFonts w:ascii="Verdana" w:eastAsia="Times New Roman" w:hAnsi="Verdana" w:cs="Arial"/>
          <w:sz w:val="22"/>
          <w:szCs w:val="22"/>
          <w:lang w:val="es-ES"/>
        </w:rPr>
        <w:t>Organización y desarrollo de intercambios empresariales.</w:t>
      </w:r>
      <w:r w:rsidRPr="002D4BFA">
        <w:rPr>
          <w:rFonts w:ascii="Verdana" w:eastAsia="Times New Roman" w:hAnsi="Verdana" w:cs="Arial"/>
          <w:sz w:val="22"/>
          <w:szCs w:val="22"/>
          <w:lang w:val="es-ES"/>
        </w:rPr>
        <w:tab/>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sz w:val="22"/>
          <w:szCs w:val="22"/>
        </w:rPr>
        <w:t>El número de actividades se fija en 3 y no 4 como se establecía en la manifestación de interés al incluir la actividad 2 acciones de marketing y promoción propias de las actividades 1 y 3, habiéndose incluido los importes de la misma en estas dos actividades en la proporción correspondiente a las acciones a realizar en cada una.</w:t>
      </w: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b/>
          <w:sz w:val="22"/>
          <w:szCs w:val="22"/>
          <w:lang w:val="es-ES"/>
        </w:rPr>
        <w:t>NOVENO:</w:t>
      </w:r>
      <w:r w:rsidRPr="002D4BFA">
        <w:rPr>
          <w:rFonts w:ascii="Verdana" w:eastAsia="Times New Roman" w:hAnsi="Verdana" w:cs="Arial"/>
          <w:sz w:val="22"/>
          <w:szCs w:val="22"/>
          <w:lang w:val="es-ES"/>
        </w:rPr>
        <w:t xml:space="preserve"> </w:t>
      </w:r>
      <w:r w:rsidRPr="002D4BFA">
        <w:rPr>
          <w:rFonts w:ascii="Verdana" w:eastAsia="Times New Roman" w:hAnsi="Verdana" w:cs="Arial"/>
          <w:sz w:val="22"/>
          <w:szCs w:val="22"/>
        </w:rPr>
        <w:t>Para el desarrollo de las actuaciones específicas objeto del convenio, la Consejería de Economía, Industria, Comercio y Conocimiento del Gobierno de Canarias aportará un total de CIENTO OCHENTA MIL EUROS (180.000,00 €), con cargo a la aplicación presupuestaria 15.12.431A.640.99, proyecto de inversión 156G0182, denominado “ACCIONES DE APOYO A LA INTERNACIONALIZACIÓN WHY TENERIFE?”, fondo 7900023, cofinanciado en el eje 3 del Programa Operativo FEDER Canarias 2014-2020, con una tasa de cofinanciación del 85%, debiendo comprender actuaciones que se correspondan con los objetivos y condiciones de ejecución de la actuación “Acciones de apoyo a la internacionalización” encuadrada en el Objetivo Temático 3, Prioridad de Inversión 3.2, Objetivo Específico 3.2.1 del Programa Operativo ya mencionado, conforme a la siguiente distribución de anualidades siguiente:</w:t>
      </w:r>
    </w:p>
    <w:tbl>
      <w:tblPr>
        <w:tblW w:w="4695" w:type="dxa"/>
        <w:jc w:val="center"/>
        <w:tblCellSpacing w:w="0" w:type="dxa"/>
        <w:tblInd w:w="720" w:type="dxa"/>
        <w:tblCellMar>
          <w:top w:w="60" w:type="dxa"/>
          <w:left w:w="60" w:type="dxa"/>
          <w:bottom w:w="60" w:type="dxa"/>
          <w:right w:w="60" w:type="dxa"/>
        </w:tblCellMar>
        <w:tblLook w:val="00A0" w:firstRow="1" w:lastRow="0" w:firstColumn="1" w:lastColumn="0" w:noHBand="0" w:noVBand="0"/>
      </w:tblPr>
      <w:tblGrid>
        <w:gridCol w:w="2371"/>
        <w:gridCol w:w="2324"/>
      </w:tblGrid>
      <w:tr w:rsidR="002D4BFA" w:rsidRPr="002D4BFA" w:rsidTr="000B7CEC">
        <w:trPr>
          <w:tblCellSpacing w:w="0" w:type="dxa"/>
          <w:jc w:val="center"/>
        </w:trPr>
        <w:tc>
          <w:tcPr>
            <w:tcW w:w="2235" w:type="dxa"/>
            <w:tcBorders>
              <w:top w:val="single" w:sz="2" w:space="0" w:color="000000"/>
              <w:left w:val="single" w:sz="2" w:space="0" w:color="000000"/>
              <w:bottom w:val="single" w:sz="2" w:space="0" w:color="000000"/>
              <w:right w:val="nil"/>
            </w:tcBorders>
            <w:tcMar>
              <w:top w:w="57" w:type="dxa"/>
              <w:left w:w="57" w:type="dxa"/>
              <w:bottom w:w="57" w:type="dxa"/>
              <w:right w:w="0"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b/>
                <w:bCs/>
                <w:color w:val="000000"/>
                <w:sz w:val="16"/>
                <w:szCs w:val="22"/>
                <w:lang w:val="es-ES" w:eastAsia="es-ES"/>
              </w:rPr>
              <w:t>Año</w:t>
            </w:r>
          </w:p>
        </w:tc>
        <w:tc>
          <w:tcPr>
            <w:tcW w:w="219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b/>
                <w:bCs/>
                <w:color w:val="000000"/>
                <w:sz w:val="16"/>
                <w:szCs w:val="22"/>
                <w:lang w:val="es-ES" w:eastAsia="es-ES"/>
              </w:rPr>
              <w:t>Importe</w:t>
            </w:r>
          </w:p>
        </w:tc>
      </w:tr>
      <w:tr w:rsidR="002D4BFA" w:rsidRPr="002D4BFA" w:rsidTr="000B7CEC">
        <w:trPr>
          <w:tblCellSpacing w:w="0" w:type="dxa"/>
          <w:jc w:val="center"/>
        </w:trPr>
        <w:tc>
          <w:tcPr>
            <w:tcW w:w="2235" w:type="dxa"/>
            <w:tcBorders>
              <w:top w:val="nil"/>
              <w:left w:val="single" w:sz="2" w:space="0" w:color="000000"/>
              <w:bottom w:val="single" w:sz="2" w:space="0" w:color="000000"/>
              <w:right w:val="nil"/>
            </w:tcBorders>
            <w:tcMar>
              <w:top w:w="0" w:type="dxa"/>
              <w:left w:w="57" w:type="dxa"/>
              <w:bottom w:w="57" w:type="dxa"/>
              <w:right w:w="0"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lastRenderedPageBreak/>
              <w:t xml:space="preserve">2018 </w:t>
            </w:r>
          </w:p>
        </w:tc>
        <w:tc>
          <w:tcPr>
            <w:tcW w:w="2190" w:type="dxa"/>
            <w:tcBorders>
              <w:top w:val="nil"/>
              <w:left w:val="single" w:sz="2" w:space="0" w:color="000000"/>
              <w:bottom w:val="single" w:sz="2" w:space="0" w:color="000000"/>
              <w:right w:val="single" w:sz="2" w:space="0" w:color="000000"/>
            </w:tcBorders>
            <w:tcMar>
              <w:top w:w="0" w:type="dxa"/>
              <w:left w:w="57" w:type="dxa"/>
              <w:bottom w:w="57" w:type="dxa"/>
              <w:right w:w="57" w:type="dxa"/>
            </w:tcMar>
          </w:tcPr>
          <w:p w:rsidR="002D4BFA" w:rsidRPr="002D4BFA" w:rsidRDefault="002D4BFA" w:rsidP="002D4BFA">
            <w:pPr>
              <w:spacing w:before="100" w:beforeAutospacing="1"/>
              <w:rPr>
                <w:rFonts w:ascii="Verdana" w:eastAsia="Times New Roman" w:hAnsi="Verdana" w:cs="Arial"/>
                <w:color w:val="000000"/>
                <w:spacing w:val="-4"/>
                <w:sz w:val="16"/>
                <w:szCs w:val="22"/>
                <w:lang w:val="es-ES" w:eastAsia="es-ES"/>
              </w:rPr>
            </w:pPr>
            <w:r w:rsidRPr="002D4BFA">
              <w:rPr>
                <w:rFonts w:ascii="Verdana" w:eastAsia="Times New Roman" w:hAnsi="Verdana" w:cs="Arial"/>
                <w:color w:val="000000"/>
                <w:spacing w:val="-4"/>
                <w:sz w:val="16"/>
                <w:szCs w:val="22"/>
                <w:lang w:val="es-ES" w:eastAsia="es-ES"/>
              </w:rPr>
              <w:t>100.000,00 €</w:t>
            </w:r>
          </w:p>
        </w:tc>
      </w:tr>
      <w:tr w:rsidR="002D4BFA" w:rsidRPr="002D4BFA" w:rsidTr="000B7CEC">
        <w:trPr>
          <w:tblCellSpacing w:w="0" w:type="dxa"/>
          <w:jc w:val="center"/>
        </w:trPr>
        <w:tc>
          <w:tcPr>
            <w:tcW w:w="2235" w:type="dxa"/>
            <w:tcBorders>
              <w:top w:val="nil"/>
              <w:left w:val="single" w:sz="2" w:space="0" w:color="000000"/>
              <w:bottom w:val="single" w:sz="2" w:space="0" w:color="000000"/>
              <w:right w:val="nil"/>
            </w:tcBorders>
            <w:tcMar>
              <w:top w:w="0" w:type="dxa"/>
              <w:left w:w="57" w:type="dxa"/>
              <w:bottom w:w="57" w:type="dxa"/>
              <w:right w:w="0"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2019</w:t>
            </w:r>
          </w:p>
        </w:tc>
        <w:tc>
          <w:tcPr>
            <w:tcW w:w="2190" w:type="dxa"/>
            <w:tcBorders>
              <w:top w:val="nil"/>
              <w:left w:val="single" w:sz="2" w:space="0" w:color="000000"/>
              <w:bottom w:val="single" w:sz="2" w:space="0" w:color="000000"/>
              <w:right w:val="single" w:sz="2" w:space="0" w:color="000000"/>
            </w:tcBorders>
            <w:tcMar>
              <w:top w:w="0" w:type="dxa"/>
              <w:left w:w="57" w:type="dxa"/>
              <w:bottom w:w="57" w:type="dxa"/>
              <w:right w:w="57"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color w:val="000000"/>
                <w:spacing w:val="-4"/>
                <w:sz w:val="16"/>
                <w:szCs w:val="22"/>
                <w:lang w:val="es-ES" w:eastAsia="es-ES"/>
              </w:rPr>
              <w:t>80.000,00 €</w:t>
            </w:r>
          </w:p>
        </w:tc>
      </w:tr>
      <w:tr w:rsidR="002D4BFA" w:rsidRPr="002D4BFA" w:rsidTr="000B7CEC">
        <w:trPr>
          <w:tblCellSpacing w:w="0" w:type="dxa"/>
          <w:jc w:val="center"/>
        </w:trPr>
        <w:tc>
          <w:tcPr>
            <w:tcW w:w="2235" w:type="dxa"/>
            <w:tcBorders>
              <w:top w:val="nil"/>
              <w:left w:val="single" w:sz="2" w:space="0" w:color="000000"/>
              <w:bottom w:val="single" w:sz="2" w:space="0" w:color="000000"/>
              <w:right w:val="nil"/>
            </w:tcBorders>
            <w:tcMar>
              <w:top w:w="0" w:type="dxa"/>
              <w:left w:w="57" w:type="dxa"/>
              <w:bottom w:w="57" w:type="dxa"/>
              <w:right w:w="0"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Total</w:t>
            </w:r>
          </w:p>
        </w:tc>
        <w:tc>
          <w:tcPr>
            <w:tcW w:w="2190" w:type="dxa"/>
            <w:tcBorders>
              <w:top w:val="nil"/>
              <w:left w:val="single" w:sz="2" w:space="0" w:color="000000"/>
              <w:bottom w:val="single" w:sz="2" w:space="0" w:color="000000"/>
              <w:right w:val="single" w:sz="2" w:space="0" w:color="000000"/>
            </w:tcBorders>
            <w:tcMar>
              <w:top w:w="0" w:type="dxa"/>
              <w:left w:w="57" w:type="dxa"/>
              <w:bottom w:w="57" w:type="dxa"/>
              <w:right w:w="57" w:type="dxa"/>
            </w:tcMar>
          </w:tcPr>
          <w:p w:rsidR="002D4BFA" w:rsidRPr="002D4BFA" w:rsidRDefault="002D4BFA" w:rsidP="002D4BFA">
            <w:pPr>
              <w:spacing w:before="100" w:beforeAutospacing="1"/>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180.000,00€</w:t>
            </w:r>
          </w:p>
        </w:tc>
      </w:tr>
    </w:tbl>
    <w:p w:rsidR="002D4BFA" w:rsidRPr="002D4BFA" w:rsidRDefault="002D4BFA" w:rsidP="002D4BFA">
      <w:pPr>
        <w:spacing w:before="0" w:after="200"/>
        <w:rPr>
          <w:rFonts w:ascii="Verdana" w:eastAsia="Times New Roman" w:hAnsi="Verdana" w:cs="Arial"/>
          <w:sz w:val="22"/>
          <w:szCs w:val="22"/>
        </w:rPr>
      </w:pPr>
    </w:p>
    <w:p w:rsidR="002D4BFA" w:rsidRPr="002D4BFA" w:rsidRDefault="002D4BFA" w:rsidP="002D4BFA">
      <w:pPr>
        <w:spacing w:before="0" w:after="200"/>
        <w:ind w:firstLine="708"/>
        <w:rPr>
          <w:rFonts w:ascii="Verdana" w:eastAsia="Times New Roman" w:hAnsi="Verdana" w:cs="Arial"/>
          <w:sz w:val="22"/>
          <w:szCs w:val="22"/>
        </w:rPr>
      </w:pPr>
      <w:r w:rsidRPr="002D4BFA">
        <w:rPr>
          <w:rFonts w:ascii="Verdana" w:eastAsia="Times New Roman" w:hAnsi="Verdana" w:cs="Arial"/>
          <w:sz w:val="22"/>
          <w:szCs w:val="22"/>
        </w:rPr>
        <w:t>Tal y como permite la cláusula primera del convenio, el Cabildo tiene previsto ejecutar dichas actuaciones a través de una encomienda a favor de la sociedad SPET Turismo de Tenerife, previa tramitación del expediente tras la formalización del convenio.</w:t>
      </w:r>
    </w:p>
    <w:p w:rsidR="002D4BFA" w:rsidRPr="002D4BFA" w:rsidRDefault="002D4BFA" w:rsidP="002D4BFA">
      <w:pPr>
        <w:spacing w:before="0" w:after="200"/>
        <w:rPr>
          <w:rFonts w:ascii="Verdana" w:eastAsia="Times New Roman" w:hAnsi="Verdana" w:cs="Arial"/>
          <w:b/>
          <w:sz w:val="22"/>
          <w:szCs w:val="22"/>
          <w:lang w:val="es-ES"/>
        </w:rPr>
      </w:pPr>
      <w:r w:rsidRPr="002D4BFA">
        <w:rPr>
          <w:rFonts w:ascii="Verdana" w:eastAsia="Times New Roman" w:hAnsi="Verdana" w:cs="Arial"/>
          <w:b/>
          <w:sz w:val="22"/>
          <w:szCs w:val="22"/>
          <w:lang w:val="es-ES"/>
        </w:rPr>
        <w:t>FUNDAMENTOS JURÍDICOS</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sz w:val="22"/>
          <w:szCs w:val="22"/>
          <w:lang w:val="es-ES"/>
        </w:rPr>
        <w:t>PRIMERO:</w:t>
      </w:r>
      <w:r w:rsidRPr="002D4BFA">
        <w:rPr>
          <w:rFonts w:ascii="Verdana" w:eastAsia="Times New Roman" w:hAnsi="Verdana" w:cs="Arial"/>
          <w:sz w:val="22"/>
          <w:szCs w:val="22"/>
          <w:lang w:val="es-ES"/>
        </w:rPr>
        <w:t xml:space="preserve"> La Consejería de Economía, Industria, Comercio y Conocimiento es el Departamento de la Administración Pública de la Comunidad Autónoma de Canarias encargado de dirigir las iniciativas para consolidar y promocionar Canarias como plataforma internacional de negocios y operaciones entre Europa, América y África, sin perjuicio de las competencias atribuidas a la Presidencia del Gobierno, a tenor de lo dispuesto en el artículo 8, letra b) del Reglamento Orgánico departamental, aprobado por Decreto 23/2016, de 4 de abril, correspondiéndole a la Viceconsejería de Economía y Asuntos Económicos con la Unión Europea la competencia para “</w:t>
      </w:r>
      <w:r w:rsidRPr="002D4BFA">
        <w:rPr>
          <w:rFonts w:ascii="Verdana" w:eastAsia="Times New Roman" w:hAnsi="Verdana" w:cs="Arial"/>
          <w:i/>
          <w:sz w:val="22"/>
          <w:szCs w:val="22"/>
          <w:lang w:val="es-ES"/>
        </w:rPr>
        <w:t>apoyar al Consejero o Consejera del Departamento en la coordinación y el impulso de las actuaciones para consolidar y posicionar a Canarias como plataforma internacional de negocios y operaciones entre Europa, América y África</w:t>
      </w:r>
      <w:r w:rsidRPr="002D4BFA">
        <w:rPr>
          <w:rFonts w:ascii="Verdana" w:eastAsia="Times New Roman" w:hAnsi="Verdana" w:cs="Arial"/>
          <w:sz w:val="22"/>
          <w:szCs w:val="22"/>
          <w:lang w:val="es-ES"/>
        </w:rPr>
        <w:t>” y para “</w:t>
      </w:r>
      <w:r w:rsidRPr="002D4BFA">
        <w:rPr>
          <w:rFonts w:ascii="Verdana" w:eastAsia="Times New Roman" w:hAnsi="Verdana" w:cs="Arial"/>
          <w:i/>
          <w:sz w:val="22"/>
          <w:szCs w:val="22"/>
          <w:lang w:val="es-ES"/>
        </w:rPr>
        <w:t>asistir al Consejero o Consejera del Departamento en la promoción regional y exterior mediante el impulso y ejecución de actuaciones de promoción de la internacionalización de la economía canaria</w:t>
      </w:r>
      <w:r w:rsidRPr="002D4BFA">
        <w:rPr>
          <w:rFonts w:ascii="Verdana" w:eastAsia="Times New Roman" w:hAnsi="Verdana" w:cs="Arial"/>
          <w:sz w:val="22"/>
          <w:szCs w:val="22"/>
          <w:lang w:val="es-ES"/>
        </w:rPr>
        <w:t>”, en virtud del art. 16.3 letras j) y m) respectivamente del Reglamento Orgánico ya mencionado.</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bCs/>
          <w:sz w:val="22"/>
          <w:szCs w:val="22"/>
          <w:lang w:val="es-ES"/>
        </w:rPr>
        <w:t xml:space="preserve">SEGUNDO: </w:t>
      </w:r>
      <w:r w:rsidRPr="002D4BFA">
        <w:rPr>
          <w:rFonts w:ascii="Verdana" w:eastAsia="Times New Roman" w:hAnsi="Verdana" w:cs="Arial"/>
          <w:sz w:val="22"/>
          <w:szCs w:val="22"/>
          <w:lang w:val="es-ES"/>
        </w:rPr>
        <w:t>El Cabildo Insular de Tenerife, en virtud de lo establecido en el artículo 36.1.d de la Ley 7/1985, de 2 de abril, reguladora de las Bases del Régimen Local y el artículo 8 de la Ley 8/2015, de 1 de abril, de Cabildos Insulares, está legitimado para realizar actividades de fomento en el desarrollo económico y social de la isla, y en este ámbito, impulsa y desarrolla el proyecto denominado “Why Tenerife</w:t>
      </w:r>
      <w:proofErr w:type="gramStart"/>
      <w:r w:rsidRPr="002D4BFA">
        <w:rPr>
          <w:rFonts w:ascii="Verdana" w:eastAsia="Times New Roman" w:hAnsi="Verdana" w:cs="Arial"/>
          <w:sz w:val="22"/>
          <w:szCs w:val="22"/>
          <w:lang w:val="es-ES"/>
        </w:rPr>
        <w:t>?.</w:t>
      </w:r>
      <w:proofErr w:type="gramEnd"/>
    </w:p>
    <w:p w:rsidR="002D4BFA" w:rsidRPr="002D4BFA" w:rsidRDefault="002D4BFA" w:rsidP="002D4BFA">
      <w:pPr>
        <w:spacing w:before="0" w:after="200"/>
        <w:ind w:firstLine="708"/>
        <w:rPr>
          <w:rFonts w:ascii="Verdana" w:eastAsia="Times New Roman" w:hAnsi="Verdana" w:cs="Arial"/>
          <w:bCs/>
          <w:sz w:val="22"/>
          <w:szCs w:val="22"/>
        </w:rPr>
      </w:pPr>
      <w:r w:rsidRPr="002D4BFA">
        <w:rPr>
          <w:rFonts w:ascii="Verdana" w:eastAsia="Times New Roman" w:hAnsi="Verdana" w:cs="Arial"/>
          <w:b/>
          <w:bCs/>
          <w:sz w:val="22"/>
          <w:szCs w:val="22"/>
          <w:lang w:val="es-ES"/>
        </w:rPr>
        <w:t>TERCERO:</w:t>
      </w:r>
      <w:r w:rsidRPr="002D4BFA">
        <w:rPr>
          <w:rFonts w:ascii="Verdana" w:eastAsia="Times New Roman" w:hAnsi="Verdana" w:cs="Arial"/>
          <w:sz w:val="22"/>
          <w:szCs w:val="22"/>
          <w:lang w:val="es-ES"/>
        </w:rPr>
        <w:t xml:space="preserve"> El artículo 11 de la </w:t>
      </w:r>
      <w:r w:rsidRPr="002D4BFA">
        <w:rPr>
          <w:rFonts w:ascii="Verdana" w:eastAsia="Times New Roman" w:hAnsi="Verdana" w:cs="Arial"/>
          <w:sz w:val="22"/>
          <w:szCs w:val="22"/>
        </w:rPr>
        <w:t xml:space="preserve">Ley 40/2015, de 1 de octubre, de Régimen Jurídico del Sector Público, </w:t>
      </w:r>
      <w:r w:rsidRPr="002D4BFA">
        <w:rPr>
          <w:rFonts w:ascii="Verdana" w:eastAsia="Times New Roman" w:hAnsi="Verdana" w:cs="Arial"/>
          <w:sz w:val="22"/>
          <w:szCs w:val="22"/>
          <w:lang w:val="es-ES"/>
        </w:rPr>
        <w:t xml:space="preserve">establece que </w:t>
      </w:r>
      <w:r w:rsidRPr="002D4BFA">
        <w:rPr>
          <w:rFonts w:ascii="Verdana" w:eastAsia="Times New Roman" w:hAnsi="Verdana" w:cs="Arial"/>
          <w:bCs/>
          <w:sz w:val="22"/>
          <w:szCs w:val="22"/>
        </w:rPr>
        <w:t>la realización de actividades de carácter material o técnico de la competencia de los órganos administrativos o de las Entidades de Derecho Público podrá ser encomendada a otros órganos o Entidades de Derecho Público de la misma o de distinta Administración, siempre que entre sus competencias estén esas actividades, por razones de eficacia o cuando no se posean los medios técnicos idóneos para su desempeño.</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bCs/>
          <w:sz w:val="22"/>
          <w:szCs w:val="22"/>
          <w:lang w:val="es-ES"/>
        </w:rPr>
        <w:t xml:space="preserve">CUARTO: </w:t>
      </w:r>
      <w:r w:rsidRPr="002D4BFA">
        <w:rPr>
          <w:rFonts w:ascii="Verdana" w:eastAsia="Times New Roman" w:hAnsi="Verdana" w:cs="Arial"/>
          <w:sz w:val="22"/>
          <w:szCs w:val="22"/>
          <w:lang w:val="es-ES"/>
        </w:rPr>
        <w:t xml:space="preserve">La Ley Territorial 8/2015, de 1 de abril, de Cabildos Insulares (LCI 8/2015), contempla en su artículo 44 que el Gobierno de Canarias, con la finalidad de prestar un mejor servicio a la ciudadanía y siempre que esté justificado por razones de eficacia, eficiencia y economía, podrá acordar con uno o varios cabildos insulares, la gestión ordinaria de los servicios de la comunidad autónoma, mediante encomienda. La encomienda podrá consistir en la realización de actividades de carácter material, técnico o de servicios de competencia autonómica, y no podrá </w:t>
      </w:r>
      <w:r w:rsidRPr="002D4BFA">
        <w:rPr>
          <w:rFonts w:ascii="Verdana" w:eastAsia="Times New Roman" w:hAnsi="Verdana" w:cs="Arial"/>
          <w:sz w:val="22"/>
          <w:szCs w:val="22"/>
          <w:lang w:val="es-ES"/>
        </w:rPr>
        <w:lastRenderedPageBreak/>
        <w:t>comprender facultades de resolución en las materias objeto de la misma, pero sí para dictar los actos de trámite necesarios para ejecutar las resoluciones derivadas de la encomienda, siempre que se trate de actos de trámite no susceptibles de recurso.</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sz w:val="22"/>
          <w:szCs w:val="22"/>
          <w:lang w:val="es-ES"/>
        </w:rPr>
        <w:t xml:space="preserve">Atendiendo a ello, la encomienda que nos ocupa continuidad de la anterior, obedece a la necesidad de alinearse con la estrategia concreta para la isla que ya viene llevando a cabo la institución insular, y que pretende la puesta en valor de las singularidades de la isla de Tenerife como destino inversor, pero alineada a su vez con la estrategia regional de promoción exterior, para evitar duplicidades en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rPr>
        <w:t>a desarrollar, logrando con ello una optimización de los recursos disponibles al satisfacer las necesidades de los múltiples actores en un mismo ámbito de actuación, y mejorando por consiguiente la eficiencia en la gestión pública.</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bCs/>
          <w:sz w:val="22"/>
          <w:szCs w:val="22"/>
          <w:lang w:val="es-ES"/>
        </w:rPr>
        <w:t>QUINTO:</w:t>
      </w:r>
      <w:r w:rsidRPr="002D4BFA">
        <w:rPr>
          <w:rFonts w:ascii="Verdana" w:eastAsia="Times New Roman" w:hAnsi="Verdana" w:cs="Arial"/>
          <w:sz w:val="22"/>
          <w:szCs w:val="22"/>
          <w:lang w:val="es-ES"/>
        </w:rPr>
        <w:t xml:space="preserve"> El artículo 45 LCI 8/2015 establece que en la gestión ordinaria de servicios de la comunidad autónoma que se acuerden en la encomienda, los cabildos insulares actuarán con sujeción a las condiciones estipuladas en el convenio y, en todo caso, de acuerdo con las instrucciones generales y particulares dictadas por el órgano competente de la Administración pública de la Comunidad Autónoma responsable del servicio. </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bCs/>
          <w:sz w:val="22"/>
          <w:szCs w:val="22"/>
          <w:lang w:val="es-ES"/>
        </w:rPr>
        <w:t>SEXTO:</w:t>
      </w:r>
      <w:r w:rsidRPr="002D4BFA">
        <w:rPr>
          <w:rFonts w:ascii="Verdana" w:eastAsia="Times New Roman" w:hAnsi="Verdana" w:cs="Arial"/>
          <w:sz w:val="22"/>
          <w:szCs w:val="22"/>
          <w:lang w:val="es-ES"/>
        </w:rPr>
        <w:t xml:space="preserve"> El art. 46 LCI 8/2015 dispone que la encomienda se formalizará mediante el correspondiente convenio, en el que se recogerá, como mínimo las actividades o servicios encomendados, las condiciones y duración de la encomiendas, las facultades de dirección y control y el órgano u órganos que debe ejercerlas, los términos de su extinción y resolución y la dotación económica que sea precisa para su normal prestación.</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bCs/>
          <w:sz w:val="22"/>
          <w:szCs w:val="22"/>
          <w:lang w:val="es-ES"/>
        </w:rPr>
        <w:t>SÉPTIMO:</w:t>
      </w:r>
      <w:r w:rsidRPr="002D4BFA">
        <w:rPr>
          <w:rFonts w:ascii="Verdana" w:eastAsia="Times New Roman" w:hAnsi="Verdana" w:cs="Arial"/>
          <w:sz w:val="22"/>
          <w:szCs w:val="22"/>
          <w:lang w:val="es-ES"/>
        </w:rPr>
        <w:t xml:space="preserve"> En términos de competencia, el artículo 46.2 LCI 8/2015 determina que corresponde la suscripción del convenio de encomienda de gestión ordinaria de servicios al titular del departamento que tenga asignada las competencias en la materia correspondiente a las actividades o servicios que se encomiendan, previa autorización del Gobierno de Canarias, conforme a lo dispuesto en los artículos 16.2 de la Ley 14/1990, de 26 de julio, de Régimen Jurídico de las Administraciones Públicas de Canarias, y 125.1, segundo párrafo, de la citada Ley 8/2015, de 1 de abril</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bCs/>
          <w:sz w:val="22"/>
          <w:szCs w:val="22"/>
          <w:lang w:val="es-ES"/>
        </w:rPr>
        <w:t xml:space="preserve">OCTAVO: </w:t>
      </w:r>
      <w:r w:rsidRPr="002D4BFA">
        <w:rPr>
          <w:rFonts w:ascii="Verdana" w:eastAsia="Times New Roman" w:hAnsi="Verdana" w:cs="Arial"/>
          <w:sz w:val="22"/>
          <w:szCs w:val="22"/>
          <w:lang w:val="es-ES"/>
        </w:rPr>
        <w:t>El artículo 53 apartado l) de LCI 8/2015 atribuye al Pleno del Cabildo Insular de Tenerife la aprobación de la aceptación de las encomiendas de gestión de actividades que se realicen a favor del cabildo insular por otras administraciones públicas, correspondiendo al Presidente la firma del convenio en virtud del art. 6.1 n) de su Reglamento Orgánico.</w:t>
      </w:r>
    </w:p>
    <w:p w:rsidR="002D4BFA" w:rsidRPr="002D4BFA" w:rsidRDefault="002D4BFA" w:rsidP="002D4BFA">
      <w:pPr>
        <w:spacing w:before="0" w:after="200"/>
        <w:ind w:firstLine="708"/>
        <w:rPr>
          <w:rFonts w:ascii="Verdana" w:eastAsia="Times New Roman" w:hAnsi="Verdana" w:cs="Arial"/>
          <w:sz w:val="22"/>
          <w:szCs w:val="22"/>
          <w:lang w:val="es-ES"/>
        </w:rPr>
      </w:pPr>
      <w:r w:rsidRPr="002D4BFA">
        <w:rPr>
          <w:rFonts w:ascii="Verdana" w:eastAsia="Times New Roman" w:hAnsi="Verdana" w:cs="Arial"/>
          <w:b/>
          <w:sz w:val="22"/>
          <w:szCs w:val="22"/>
          <w:lang w:val="es-ES"/>
        </w:rPr>
        <w:t>NOVENO:</w:t>
      </w:r>
      <w:r w:rsidRPr="002D4BFA">
        <w:rPr>
          <w:rFonts w:ascii="Verdana" w:eastAsia="Times New Roman" w:hAnsi="Verdana" w:cs="Arial"/>
          <w:sz w:val="22"/>
          <w:szCs w:val="22"/>
          <w:lang w:val="es-ES"/>
        </w:rPr>
        <w:t xml:space="preserve"> Del presente convenio no se derivan obligaciones de contenido económico para la Corporación Insular, al ser financiadas las actuaciones en su integridad con cargo al presupuesto de la Comunidad Autónoma, con un importe de 180.000 €. Ello sin perjuicio de que una vez firmado el convenio se proceda a tramitar el correspondiente expediente de generación de crédito.</w:t>
      </w:r>
    </w:p>
    <w:p w:rsidR="002D4BFA" w:rsidRPr="002D4BFA" w:rsidRDefault="002D4BFA" w:rsidP="002D4BFA">
      <w:pPr>
        <w:spacing w:before="120" w:after="120"/>
        <w:ind w:right="-6" w:firstLine="709"/>
        <w:rPr>
          <w:rFonts w:ascii="Verdana" w:eastAsia="Times New Roman" w:hAnsi="Verdana" w:cs="Arial"/>
          <w:sz w:val="22"/>
          <w:szCs w:val="22"/>
        </w:rPr>
      </w:pPr>
      <w:r w:rsidRPr="002D4BFA">
        <w:rPr>
          <w:rFonts w:ascii="Verdana" w:eastAsia="Times New Roman" w:hAnsi="Verdana" w:cs="Arial"/>
          <w:b/>
          <w:sz w:val="22"/>
          <w:szCs w:val="22"/>
          <w:lang w:val="es-ES"/>
        </w:rPr>
        <w:t>DÉCIMO:</w:t>
      </w:r>
      <w:r w:rsidRPr="002D4BFA">
        <w:rPr>
          <w:rFonts w:ascii="Verdana" w:eastAsia="Times New Roman" w:hAnsi="Verdana" w:cs="Arial"/>
          <w:sz w:val="22"/>
          <w:szCs w:val="22"/>
          <w:lang w:val="es-ES"/>
        </w:rPr>
        <w:t xml:space="preserve"> El órgano competente para aprobar la presente encomienda de gestión es el Pleno Insular. </w:t>
      </w:r>
      <w:r w:rsidRPr="002D4BFA">
        <w:rPr>
          <w:rFonts w:ascii="Verdana" w:eastAsia="Times New Roman" w:hAnsi="Verdana" w:cs="Arial"/>
          <w:sz w:val="22"/>
          <w:szCs w:val="22"/>
        </w:rPr>
        <w:t xml:space="preserve">El art. 9.1 de la Ley 40/2015, de </w:t>
      </w:r>
      <w:r w:rsidRPr="002D4BFA">
        <w:rPr>
          <w:rFonts w:ascii="Verdana" w:eastAsia="Times New Roman" w:hAnsi="Verdana" w:cs="Arial"/>
          <w:sz w:val="22"/>
          <w:szCs w:val="22"/>
        </w:rPr>
        <w:lastRenderedPageBreak/>
        <w:t>1 de octubre de Régimen Jurídico del Sector Público, establece el régimen de delegación de competencias, especificando que los órganos de las diferentes Administraciones Públicas podrán delegar el ejercicio de las competencias que tengan atribuidas en otros órganos de la misma Administración, aún cuando no sean jerárquicamente dependientes.</w:t>
      </w:r>
    </w:p>
    <w:p w:rsidR="002D4BFA" w:rsidRPr="002D4BFA" w:rsidRDefault="002D4BFA" w:rsidP="002D4BFA">
      <w:pPr>
        <w:spacing w:before="120" w:after="120"/>
        <w:ind w:right="-6" w:firstLine="709"/>
        <w:rPr>
          <w:rFonts w:ascii="Verdana" w:eastAsia="Times New Roman" w:hAnsi="Verdana" w:cs="Arial"/>
          <w:sz w:val="22"/>
          <w:szCs w:val="22"/>
          <w:lang w:val="es-ES"/>
        </w:rPr>
      </w:pPr>
      <w:r w:rsidRPr="002D4BFA">
        <w:rPr>
          <w:rFonts w:ascii="Verdana" w:eastAsia="Times New Roman" w:hAnsi="Verdana" w:cs="Arial"/>
          <w:sz w:val="22"/>
          <w:szCs w:val="22"/>
          <w:lang w:val="es-ES"/>
        </w:rPr>
        <w:t>A la vista de lo anterior, por razones de operatividad y agilidad en el desarrollo y ejecución del presente expediente resulta conveniente delegar en el Consejo de Gobierno Insular la competencia para resolver las cuestiones relativas al  mismo.</w:t>
      </w:r>
    </w:p>
    <w:p w:rsidR="002D4BFA" w:rsidRPr="002D4BFA" w:rsidRDefault="002D4BFA" w:rsidP="002D4BFA">
      <w:pPr>
        <w:spacing w:before="0" w:after="200"/>
        <w:ind w:firstLine="709"/>
        <w:rPr>
          <w:rFonts w:ascii="Verdana" w:eastAsia="Times New Roman" w:hAnsi="Verdana" w:cs="Arial"/>
          <w:sz w:val="22"/>
          <w:szCs w:val="22"/>
        </w:rPr>
      </w:pPr>
      <w:r w:rsidRPr="002D4BFA">
        <w:rPr>
          <w:rFonts w:ascii="Verdana" w:eastAsia="Times New Roman" w:hAnsi="Verdana" w:cs="Arial"/>
          <w:sz w:val="22"/>
          <w:szCs w:val="22"/>
        </w:rPr>
        <w:t xml:space="preserve">En consecuencia con los antecedentes y fundamentos jurídicos expuestos, previo Dictamen favorable de la Comisión Plenaria de Empleo, Desarrollo Socioeconómico, Turismo y Acción Exterior, el Pleno Insular, por unanimidad, </w:t>
      </w:r>
      <w:r w:rsidRPr="002D4BFA">
        <w:rPr>
          <w:rFonts w:ascii="Verdana" w:eastAsia="Times New Roman" w:hAnsi="Verdana" w:cs="Arial"/>
          <w:b/>
          <w:sz w:val="22"/>
          <w:szCs w:val="22"/>
        </w:rPr>
        <w:t>ACUERDA</w:t>
      </w:r>
      <w:r w:rsidRPr="002D4BFA">
        <w:rPr>
          <w:rFonts w:ascii="Verdana" w:eastAsia="Times New Roman" w:hAnsi="Verdana" w:cs="Arial"/>
          <w:sz w:val="22"/>
          <w:szCs w:val="22"/>
        </w:rPr>
        <w:t>:</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PRIMERO: Aceptar la encomienda</w:t>
      </w:r>
      <w:r w:rsidRPr="002D4BFA">
        <w:rPr>
          <w:rFonts w:ascii="Verdana" w:eastAsia="Times New Roman" w:hAnsi="Verdana" w:cs="Arial"/>
          <w:sz w:val="22"/>
          <w:szCs w:val="22"/>
        </w:rPr>
        <w:t xml:space="preserve"> de la Consejería de </w:t>
      </w:r>
      <w:r w:rsidRPr="002D4BFA">
        <w:rPr>
          <w:rFonts w:ascii="Verdana" w:eastAsia="Times New Roman" w:hAnsi="Verdana" w:cs="Arial"/>
          <w:sz w:val="22"/>
          <w:szCs w:val="22"/>
          <w:lang w:val="es-ES"/>
        </w:rPr>
        <w:t xml:space="preserve">Economía, Industria, Comercio y Conocimiento del Gobierno de Canarias </w:t>
      </w:r>
      <w:r w:rsidRPr="002D4BFA">
        <w:rPr>
          <w:rFonts w:ascii="Verdana" w:eastAsia="Times New Roman" w:hAnsi="Verdana" w:cs="Arial"/>
          <w:sz w:val="22"/>
          <w:szCs w:val="22"/>
        </w:rPr>
        <w:t>para la ejecución de acciones de apoyo a la internacionalización en el marco del proyecto WHY TENERIFE? y aprobar el convenio regulador de la misma cuyo texto figura como anexo del presente acuerdo.</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SEGUNDO: Autorizar al Sr. Presidente</w:t>
      </w:r>
      <w:r w:rsidRPr="002D4BFA">
        <w:rPr>
          <w:rFonts w:ascii="Verdana" w:eastAsia="Times New Roman" w:hAnsi="Verdana" w:cs="Arial"/>
          <w:sz w:val="22"/>
          <w:szCs w:val="22"/>
        </w:rPr>
        <w:t xml:space="preserve"> del Cabildo Insular de Tenerife para suscribir el mencionado convenio de encomienda.</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TERCERO: Instar</w:t>
      </w:r>
      <w:r w:rsidRPr="002D4BFA">
        <w:rPr>
          <w:rFonts w:ascii="Verdana" w:eastAsia="Times New Roman" w:hAnsi="Verdana" w:cs="Arial"/>
          <w:sz w:val="22"/>
          <w:szCs w:val="22"/>
        </w:rPr>
        <w:t xml:space="preserve"> la tramitación del expediente de encomienda a favor de la SPET, TURISMO DE TENERIFE, S.A. para el desarrollo de las actuaciones descritas en el convenio objeto de aprobación a que se refiere el punto dispositivo primero del presente acuerdo.</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CUARTO: Delegar</w:t>
      </w:r>
      <w:r w:rsidRPr="002D4BFA">
        <w:rPr>
          <w:rFonts w:ascii="Verdana" w:eastAsia="Times New Roman" w:hAnsi="Verdana" w:cs="Arial"/>
          <w:sz w:val="22"/>
          <w:szCs w:val="22"/>
        </w:rPr>
        <w:t xml:space="preserve">, en el Consejo de Gobierno Insular  la resolución de las cuestiones que se deriven del convenio de encomienda de la Consejería de </w:t>
      </w:r>
      <w:r w:rsidRPr="002D4BFA">
        <w:rPr>
          <w:rFonts w:ascii="Verdana" w:eastAsia="Times New Roman" w:hAnsi="Verdana" w:cs="Arial"/>
          <w:sz w:val="22"/>
          <w:szCs w:val="22"/>
          <w:lang w:val="es-ES"/>
        </w:rPr>
        <w:t xml:space="preserve">Economía, Industria, Comercio y Conocimiento del Gobierno de Canarias </w:t>
      </w:r>
      <w:r w:rsidRPr="002D4BFA">
        <w:rPr>
          <w:rFonts w:ascii="Verdana" w:eastAsia="Times New Roman" w:hAnsi="Verdana" w:cs="Arial"/>
          <w:sz w:val="22"/>
          <w:szCs w:val="22"/>
        </w:rPr>
        <w:t>al Cabildo Insular de Tenerife para la ejecución de ACCIÓNes de apoyo a la internacionalización en el marco del proyecto WHY TENERIFE?.</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QUINTO: Proceder a la publicación</w:t>
      </w:r>
      <w:r w:rsidRPr="002D4BFA">
        <w:rPr>
          <w:rFonts w:ascii="Verdana" w:eastAsia="Times New Roman" w:hAnsi="Verdana" w:cs="Arial"/>
          <w:sz w:val="22"/>
          <w:szCs w:val="22"/>
        </w:rPr>
        <w:t xml:space="preserve"> de la delegación de competencia, exigida de conformidad con el art. 9.3 de la Ley 40/2015, de 1 de octubre, de Régimen Jurídico del Sector Público.</w:t>
      </w:r>
    </w:p>
    <w:p w:rsidR="002D4BFA" w:rsidRPr="002D4BFA" w:rsidRDefault="002D4BFA" w:rsidP="002D4BFA">
      <w:pPr>
        <w:spacing w:before="0" w:after="120"/>
        <w:rPr>
          <w:rFonts w:ascii="Verdana" w:eastAsia="Times New Roman" w:hAnsi="Verdana" w:cs="Arial"/>
          <w:b/>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Anexo</w:t>
      </w:r>
    </w:p>
    <w:p w:rsidR="002D4BFA" w:rsidRPr="002D4BFA" w:rsidRDefault="002D4BFA" w:rsidP="002D4BFA">
      <w:pPr>
        <w:spacing w:before="0" w:after="200"/>
        <w:rPr>
          <w:rFonts w:ascii="Verdana" w:eastAsia="Times New Roman" w:hAnsi="Verdana" w:cs="Arial"/>
          <w:b/>
          <w:bCs/>
          <w:sz w:val="22"/>
          <w:szCs w:val="22"/>
          <w:lang w:val="es-ES"/>
        </w:rPr>
      </w:pPr>
      <w:r>
        <w:rPr>
          <w:rFonts w:eastAsia="Times New Roman"/>
          <w:noProof/>
          <w:szCs w:val="20"/>
          <w:lang w:val="es-ES" w:eastAsia="es-ES"/>
        </w:rPr>
        <mc:AlternateContent>
          <mc:Choice Requires="wpg">
            <w:drawing>
              <wp:anchor distT="0" distB="0" distL="114300" distR="114300" simplePos="0" relativeHeight="251661312" behindDoc="0" locked="0" layoutInCell="1" allowOverlap="1">
                <wp:simplePos x="0" y="0"/>
                <wp:positionH relativeFrom="column">
                  <wp:posOffset>-89535</wp:posOffset>
                </wp:positionH>
                <wp:positionV relativeFrom="paragraph">
                  <wp:posOffset>27305</wp:posOffset>
                </wp:positionV>
                <wp:extent cx="5724525" cy="937260"/>
                <wp:effectExtent l="0" t="0" r="952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937260"/>
                          <a:chOff x="1280" y="447"/>
                          <a:chExt cx="9015" cy="1476"/>
                        </a:xfrm>
                      </wpg:grpSpPr>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5" t="-67" r="-15" b="-67"/>
                          <a:stretch>
                            <a:fillRect/>
                          </a:stretch>
                        </pic:blipFill>
                        <pic:spPr bwMode="auto">
                          <a:xfrm>
                            <a:off x="1280" y="447"/>
                            <a:ext cx="6486" cy="14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l="-31" t="-35" r="-31" b="-35"/>
                          <a:stretch>
                            <a:fillRect/>
                          </a:stretch>
                        </pic:blipFill>
                        <pic:spPr bwMode="auto">
                          <a:xfrm>
                            <a:off x="8860" y="696"/>
                            <a:ext cx="1435" cy="12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511" t="-426" r="-511" b="-426"/>
                          <a:stretch>
                            <a:fillRect/>
                          </a:stretch>
                        </pic:blipFill>
                        <pic:spPr bwMode="auto">
                          <a:xfrm>
                            <a:off x="7980" y="751"/>
                            <a:ext cx="783" cy="9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7.05pt;margin-top:2.15pt;width:450.75pt;height:73.8pt;z-index:251661312" coordorigin="1280,447" coordsize="9015,14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80;top:447;width:6486;height:1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kZXEAAAA2gAAAA8AAABkcnMvZG93bnJldi54bWxEj0trwzAQhO+F/AexgV5KIyeHPNwoISQU&#10;2kNDnLT3xdpYTqyVsVQ//n1VKPQ4zMw3zHrb20q01PjSsYLpJAFBnDtdcqHg8/L6vAThA7LGyjEp&#10;GMjDdjN6WGOqXccZtedQiAhhn6ICE0KdSulzQxb9xNXE0bu6xmKIsimkbrCLcFvJWZLMpcWS44LB&#10;mvaG8vv52yrIhmNyu3ezr9Ca1XA4vRMuPp6Uehz3uxcQgfrwH/5rv2kFc/i9Em+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nkZXEAAAA2gAAAA8AAAAAAAAAAAAAAAAA&#10;nwIAAGRycy9kb3ducmV2LnhtbFBLBQYAAAAABAAEAPcAAACQAwAAAAA=&#10;" filled="t">
                  <v:fill opacity="0"/>
                  <v:imagedata r:id="rId11" o:title="" croptop="-44f" cropbottom="-44f" cropleft="-10f" cropright="-10f"/>
                </v:shape>
                <v:shape id="Picture 6" o:spid="_x0000_s1028" type="#_x0000_t75" style="position:absolute;left:8860;top:696;width:1435;height:1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R3/EAAAA2gAAAA8AAABkcnMvZG93bnJldi54bWxEj09rAjEUxO+FfofwCr3VrD1UWY3SlvoP&#10;vdSKXh+b192lm5c0ibr66Y0geBxm5jfMcNyaRhzIh9qygm4nA0FcWF1zqWDzM3npgwgRWWNjmRSc&#10;KMB49PgwxFzbI3/TYR1LkSAcclRQxehyKUNRkcHQsY44eb/WG4xJ+lJqj8cEN418zbI3abDmtFCh&#10;o8+Kir/13ig4/+vu7MP1VsVk6Rfn3XYa3NdUqeen9n0AIlIb7+Fbe64V9OB6Jd0AOb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JR3/EAAAA2gAAAA8AAAAAAAAAAAAAAAAA&#10;nwIAAGRycy9kb3ducmV2LnhtbFBLBQYAAAAABAAEAPcAAACQAwAAAAA=&#10;" filled="t">
                  <v:fill opacity="0"/>
                  <v:imagedata r:id="rId12" o:title="" croptop="-23f" cropbottom="-23f" cropleft="-20f" cropright="-20f"/>
                </v:shape>
                <v:shape id="Picture 7" o:spid="_x0000_s1029" type="#_x0000_t75" style="position:absolute;left:7980;top:751;width:783;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vT0i9AAAA2gAAAA8AAABkcnMvZG93bnJldi54bWxET02LwjAQvS/4H8II3tZUQVmrUXShIHhx&#10;q96HZGyLzaQ02Vr99eYgeHy879Wmt7XoqPWVYwWTcQKCWDtTcaHgfMq+f0D4gGywdkwKHuRhsx58&#10;rTA17s5/1OWhEDGEfYoKyhCaVEqvS7Lox64hjtzVtRZDhG0hTYv3GG5rOU2SubRYcWwosaHfkvQt&#10;/7cKgiu62cIctT5Mn/nucJNZdpFKjYb9dgkiUB8+4rd7bxTErfFKvAFy/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K9PSL0AAADaAAAADwAAAAAAAAAAAAAAAACfAgAAZHJz&#10;L2Rvd25yZXYueG1sUEsFBgAAAAAEAAQA9wAAAIkDAAAAAA==&#10;" filled="t">
                  <v:fill opacity="0"/>
                  <v:imagedata r:id="rId13" o:title="" croptop="-279f" cropbottom="-279f" cropleft="-335f" cropright="-335f"/>
                </v:shape>
              </v:group>
            </w:pict>
          </mc:Fallback>
        </mc:AlternateContent>
      </w:r>
    </w:p>
    <w:p w:rsidR="002D4BFA" w:rsidRPr="002D4BFA" w:rsidRDefault="002D4BFA" w:rsidP="002D4BFA">
      <w:pPr>
        <w:spacing w:before="0" w:after="200"/>
        <w:rPr>
          <w:rFonts w:ascii="Verdana" w:eastAsia="Times New Roman" w:hAnsi="Verdana" w:cs="Arial"/>
          <w:b/>
          <w:bCs/>
          <w:sz w:val="22"/>
          <w:szCs w:val="22"/>
          <w:lang w:val="es-ES"/>
        </w:rPr>
      </w:pPr>
    </w:p>
    <w:p w:rsidR="002D4BFA" w:rsidRPr="002D4BFA" w:rsidRDefault="002D4BFA" w:rsidP="002D4BFA">
      <w:pPr>
        <w:spacing w:before="100" w:beforeAutospacing="1"/>
        <w:rPr>
          <w:rFonts w:ascii="Verdana" w:eastAsia="Times New Roman" w:hAnsi="Verdana" w:cs="Arial"/>
          <w:sz w:val="22"/>
          <w:szCs w:val="22"/>
          <w:lang w:val="es-ES" w:eastAsia="es-ES"/>
        </w:rPr>
      </w:pPr>
    </w:p>
    <w:p w:rsidR="002D4BFA" w:rsidRPr="002D4BFA" w:rsidRDefault="002D4BFA" w:rsidP="002D4BFA">
      <w:pPr>
        <w:spacing w:before="100" w:beforeAutospacing="1"/>
        <w:rPr>
          <w:rFonts w:ascii="Verdana" w:eastAsia="Times New Roman" w:hAnsi="Verdana" w:cs="Arial"/>
          <w:b/>
          <w:sz w:val="22"/>
          <w:szCs w:val="22"/>
          <w:lang w:val="es-ES" w:eastAsia="es-ES"/>
        </w:rPr>
      </w:pP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 xml:space="preserve">CONVENIO DE ENCOMIENDA DE GESTIÓN ENTRE LA CONSEJERÍA DE ECONOMÍA, INDUSTRIA, COMERCIO Y CONOCIMIENTO DEL GOBIERNO DE CANARIAS Y EL CABILDO INSULAR DE TENERIFE PARA LA EJECUCIÓN DE ACCIÓNES DE APOYO A LA </w:t>
      </w:r>
      <w:r w:rsidRPr="002D4BFA">
        <w:rPr>
          <w:rFonts w:ascii="Verdana" w:eastAsia="Times New Roman" w:hAnsi="Verdana" w:cs="Arial"/>
          <w:b/>
          <w:sz w:val="22"/>
          <w:szCs w:val="22"/>
          <w:lang w:val="es-ES" w:eastAsia="es-ES"/>
        </w:rPr>
        <w:lastRenderedPageBreak/>
        <w:t>INTERNACIONALIZACIÓN EN EL MARCO PROYECTO “WHY TENERIFE?”.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Santa Cruz de Tenerife, a X de XXXXXX de 2018.</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De una parte, el </w:t>
      </w:r>
      <w:r w:rsidRPr="002D4BFA">
        <w:rPr>
          <w:rFonts w:ascii="Verdana" w:eastAsia="Times New Roman" w:hAnsi="Verdana" w:cs="Arial"/>
          <w:b/>
          <w:sz w:val="22"/>
          <w:szCs w:val="22"/>
          <w:lang w:val="es-ES" w:eastAsia="es-ES"/>
        </w:rPr>
        <w:t>Excmo. Sr. Don Pedro Ortega Rodríguez</w:t>
      </w:r>
      <w:r w:rsidRPr="002D4BFA">
        <w:rPr>
          <w:rFonts w:ascii="Verdana" w:eastAsia="Times New Roman" w:hAnsi="Verdana" w:cs="Arial"/>
          <w:sz w:val="22"/>
          <w:szCs w:val="22"/>
          <w:lang w:val="es-ES" w:eastAsia="es-ES"/>
        </w:rPr>
        <w:t>, en calidad de Consejero de Economía, Industria, Comercio y Conocimiento del Gobierno de Canarias, en virtud de nombramiento efectuado mediante el Decreto 105/2015, de 9 de julio, del Presidente (B.O.C. nº 133, de 10.07.2015), actuando en nombre y representación del Gobierno de Canarias, en virtud de lo dispuesto en los artículos 16.1 y 29.1.k) de la Ley 14/1990, de 26 de julio, de Régimen Jurídico de las Administraciones Públicas de Canarias.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De otra parte, el </w:t>
      </w:r>
      <w:r w:rsidRPr="002D4BFA">
        <w:rPr>
          <w:rFonts w:ascii="Verdana" w:eastAsia="Times New Roman" w:hAnsi="Verdana" w:cs="Arial"/>
          <w:b/>
          <w:sz w:val="22"/>
          <w:szCs w:val="22"/>
          <w:lang w:val="es-ES" w:eastAsia="es-ES"/>
        </w:rPr>
        <w:t>Excmo. Sr. Don Carlos Enrique Alonso Rodríguez</w:t>
      </w:r>
      <w:r w:rsidRPr="002D4BFA">
        <w:rPr>
          <w:rFonts w:ascii="Verdana" w:eastAsia="Times New Roman" w:hAnsi="Verdana" w:cs="Arial"/>
          <w:sz w:val="22"/>
          <w:szCs w:val="22"/>
          <w:lang w:val="es-ES" w:eastAsia="es-ES"/>
        </w:rPr>
        <w:t xml:space="preserve"> en calidad de Presidente del Excmo. Cabildo Insular de Tenerife, en nombre y representación de la institución que preside en virtud de lo dispuesto en el artículo 124.4.a) de la Ley 7/1985, de 2 de abril, Reguladora de las Bases del Régimen Local, por remisión de la Disposición Adicional Decimocuarta de la misma, y en el artículo 57.b) de la Ley 8/2015, de 1 de abril, de Cabildos Insulares, tras su investidura en sesión constitutiva del Pleno celebrada el 20 de junio de 2015, y autorizado para el presente acto por acuerdo del Pleno Insular adoptado en sesión de XX de XXXXXXXX de 2018.</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Las partes se reconocen la capacidad, legitimación y representación suficiente para formalizar el presente convenio de encomienda de gestión para la realización de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de apoyo a la internacionalización en el marco del proyecto “WHY TENERIFE?” </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EXPONEN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Primero.-</w:t>
      </w:r>
      <w:r w:rsidRPr="002D4BFA">
        <w:rPr>
          <w:rFonts w:ascii="Verdana" w:eastAsia="Times New Roman" w:hAnsi="Verdana" w:cs="Arial"/>
          <w:sz w:val="22"/>
          <w:szCs w:val="22"/>
          <w:lang w:val="es-ES" w:eastAsia="es-ES"/>
        </w:rPr>
        <w:t xml:space="preserve"> La Consejería de Economía, Industria, Comercio y Conocimiento es el Departamento de la Administración Pública de la Comunidad Autónoma de Canarias encargado de dirigir la promoción, apoyo y participación en las actividades encaminadas al fomento de la actividad económica, así como de la creación y establecimientos de empresas en Canarias y la promoción de la internacionalización de las empresas canarias, en coordinación con las Consejerías competentes por razón de la materia, así como de dirigir las iniciativas para consolidar y promocionar Canarias como plataforma internacional de negocios y operaciones entre Europa, América y África, sin perjuicio de las competencias atribuidas a la Presidencia del Gobierno, a tenor de lo dispuesto en los artículos 7 c) y 8 b), respectivamente, del Reglamento Orgánico departamental, aprobado por Decreto 23/2016, de 4 de abril.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Asimismo, le corresponde a la Viceconsejería de Economía y Asuntos Económicos con la Unión Europea la competencia para  “apoyar al Consejero o Consejera del Departamento en la coordinación y el impulso de las actuaciones para consolidar y posicionar a Canarias como plataforma internacional de negocios y operaciones entre Europa, América y África” y para “asistir al Consejero o Consejera del Departamento en la promoción regional y exterior mediante el impulso y ejecución de actuaciones de promoción de la internacionalización de la economía canaria”, en virtud del </w:t>
      </w:r>
      <w:r w:rsidRPr="002D4BFA">
        <w:rPr>
          <w:rFonts w:ascii="Verdana" w:eastAsia="Times New Roman" w:hAnsi="Verdana" w:cs="Arial"/>
          <w:sz w:val="22"/>
          <w:szCs w:val="22"/>
          <w:lang w:val="es-ES" w:eastAsia="es-ES"/>
        </w:rPr>
        <w:lastRenderedPageBreak/>
        <w:t>art. 16.3, letras j) y m) respectivamente, del Reglamento Orgánico ya mencionado.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Segundo.-</w:t>
      </w:r>
      <w:r w:rsidRPr="002D4BFA">
        <w:rPr>
          <w:rFonts w:ascii="Verdana" w:eastAsia="Times New Roman" w:hAnsi="Verdana" w:cs="Arial"/>
          <w:sz w:val="22"/>
          <w:szCs w:val="22"/>
          <w:lang w:val="es-ES" w:eastAsia="es-ES"/>
        </w:rPr>
        <w:t xml:space="preserve"> El Cabildo Insular de Tenerife, en virtud de lo establecido en el artículo 36.1.d) de la Ley 7/1985, de 2 de abril, reguladora de las Bases del Régimen Local y el artículo 8 de la Ley 8/2015, de 1 de abril, de Cabildos Insulares, está legitimado para realizar actividades de fomento en el desarrollo económico y social de la isla. En este ámbito, impulsa y desarrolla el proyecto denominado “Why Tenerife?”, una estrategia insular de promoción económica exterior en la que se integran las principales entidades de ámbito económico que actúan en la isla: el Cabildo Insular de Tenerife, la Cámara de Comercio, Industria, Servicios y Navegación de Santa Cruz de Tenerife, la Autoridad Portuaria de Santa Cruz de Tenerife, la Zona Especial Canaria y la Zona Franca de Tenerife.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Cabildo Insular de Tenerife podrá desarrollar las actividades objeto de encomienda directamente o a través de medios instrumentales propios de la Corporación Insular como la sociedad SPET, Turismo de Tenerife, S.A. (CIF 38299061), medio propio y servicio técnico de la misma.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Tercero.-</w:t>
      </w:r>
      <w:r w:rsidRPr="002D4BFA">
        <w:rPr>
          <w:rFonts w:ascii="Verdana" w:eastAsia="Times New Roman" w:hAnsi="Verdana" w:cs="Arial"/>
          <w:sz w:val="22"/>
          <w:szCs w:val="22"/>
          <w:lang w:val="es-ES" w:eastAsia="es-ES"/>
        </w:rPr>
        <w:t xml:space="preserve"> En el marco de la Comunicación del Gobierno de Canarias “Sobre una acción integral de impulso a la internacionalización de la economía canaria”, (8L/CG-0011), debatida en el Pleno del Parlamento de Canarias en abril de 2013, que dio lugar a la aprobación de una resolución parlamentaria publicada en el BOPC nº 130 de 8 de mayo de 2013, y concretamente en el ámbito del eje dedicado a la atracción de inversiones, en el que se ha creado la marca “Canarias Business Hub”, en tanto vía de promoción del Archipiélago en el exterior como plataforma de negocios y operaciones, las partes coinciden en la conveniencia de que se encomiende la gestión de las actuaciones de promoción exterior al Cabildo Insular de Tenerife que opera en el ámbito de la internacionalización en el ámbito del proyecto “WHY TENERIFE?”.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de internacionalización, pretenden fomentar la atracción de la inversión extranjera directa en aquellos sectores en los que Canarias </w:t>
      </w:r>
      <w:proofErr w:type="gramStart"/>
      <w:r w:rsidRPr="002D4BFA">
        <w:rPr>
          <w:rFonts w:ascii="Verdana" w:eastAsia="Times New Roman" w:hAnsi="Verdana" w:cs="Arial"/>
          <w:sz w:val="22"/>
          <w:szCs w:val="22"/>
          <w:lang w:val="es-ES" w:eastAsia="es-ES"/>
        </w:rPr>
        <w:t>presenta</w:t>
      </w:r>
      <w:proofErr w:type="gramEnd"/>
      <w:r w:rsidRPr="002D4BFA">
        <w:rPr>
          <w:rFonts w:ascii="Verdana" w:eastAsia="Times New Roman" w:hAnsi="Verdana" w:cs="Arial"/>
          <w:sz w:val="22"/>
          <w:szCs w:val="22"/>
          <w:lang w:val="es-ES" w:eastAsia="es-ES"/>
        </w:rPr>
        <w:t xml:space="preserve"> una ventaja competitiva. En este sentido, se prevé realizar un conjunto de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integradas en una estrategia de promoción económica global para incrementar la inversión extranjera directa en Canarias, que articule y ponga en valor las ventajas comparativas que presenta, promocionando al archipiélago como plataforma atlántica de negocios, operaciones y servicios. Se realizará un plan de actuaciones global que incluye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de promoción, marketing y comunicación a nivel internacional y la realización de servicios de apoyo a las empresas (asesoramiento técnico especializado ligado a la expansión empresarial en el exterior), favoreciendo la interacción de agentes públicos y privados que pueden aportar un valor añadido acelerando el proceso de materialización de la inversión.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 “Why Tenerife?” comenzó su andadura en el año 2012 como un proyecto pionero en el que las principales instituciones de acción insular (el Cabildo Insular de Tenerife, la Cámara de Comercio, Industria, Servicios  y Navegación de Santa Cruz de Tenerife, la Autoridad Portuaria de Santa Cruz </w:t>
      </w:r>
      <w:r w:rsidRPr="002D4BFA">
        <w:rPr>
          <w:rFonts w:ascii="Verdana" w:eastAsia="Times New Roman" w:hAnsi="Verdana" w:cs="Arial"/>
          <w:sz w:val="22"/>
          <w:szCs w:val="22"/>
          <w:lang w:val="es-ES" w:eastAsia="es-ES"/>
        </w:rPr>
        <w:lastRenderedPageBreak/>
        <w:t xml:space="preserve">de Tenerife, la Zona Especial Canaria y la Zona Franca de Tenerife) se unen para la identificación y aprovechamiento de sinergias, optimización de recursos y unificación de criterios para disponer de un mensaje único y una plataforma sólida capaz de convencer de las ventajas de Canarias, y en particular de la isla de Tenerife en los foros económicos internacionales. Todo lo anterior dentro de una estrategia integral que permite implicar a todos los agentes, tanto públicos como privados, que intervienen en la apertura de la economía canaria al exterior, para explotar las grandes potencialidades de Canarias para servir de puente intercontinental, de nexo entre Europa, África y América, y para desplegar todas sus capacidades económicas, turísticas, gubernamentales y sociales.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 través del proyecto “Why Tenerife? se coordinan distintos agentes que operan en el ámbito de la internacionalización, los regionales y locales, para una colaboración real y efectiva desde la transparencia y la confianza recíprocas, entre las distintas administraciones públicas, junto con la Cámara de Comercio, Industria, Servicios y Navegación de Santa Cruz de Tenerife, la Autoridad Portuaria de Santa Cruz de Tenerife, la Zona Especial Canaria y la Zona Franca de Tenerife, tal y como se preveía en la comunicación parlamentaria de partida.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 tramitación de la presente encomienda al Cabildo Insular de Tenerife viene motivada por razones de eficacia, eficiencia y economía, justificándose la puesta en marcha de esta línea de colaboración específica, centrada en la promoción a nivel insular, en la necesidad de alinearse con la estrategia concreta para la isla que ya viene llevando a cabo la institución insular, y que pretende la puesta en valor de las singularidades de la isla de Tenerife como destino inversor, pero alineada a su vez con la estrategia regional de promoción exterior, para evitar duplicidades en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a desarrollar, logrando con ello una optimización de los recursos disponibles al satisfacer las necesidades de los  múltiples actores en un mismo ámbito de actuación, y mejorando por consiguiente la eficiencia en la gestión pública.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Cuarto.-</w:t>
      </w:r>
      <w:r w:rsidRPr="002D4BFA">
        <w:rPr>
          <w:rFonts w:ascii="Verdana" w:eastAsia="Times New Roman" w:hAnsi="Verdana" w:cs="Arial"/>
          <w:sz w:val="22"/>
          <w:szCs w:val="22"/>
          <w:lang w:val="es-ES" w:eastAsia="es-ES"/>
        </w:rPr>
        <w:t xml:space="preserve"> El artículo 11 de la Ley 40/2015, de 1 de octubre, de Régimen Jurídico del Sector Público, establece que la realización de actividades de carácter material, técnico o de servicios de la competencia de los órganos administrativos o de las Entidades de Derecho Público podrá ser encomendada a otros órganos o Entidades de la misma o de distinta Administración, por razones de eficacia o cuando no se posean los medios técnicos idóneos para su desempeño.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Asimismo resulta de aplicación al encargo de las actuaciones que puede conferirle la entidad encomendada a su medio instrumental propio, lo dispuesto en el artículo 32 de la Ley Territorial 4/2012, de 25 de junio, de medidas administrativas y fiscales, y en el artículo 32 de la Ley 9/2017, de 8 de noviembre, de Contratos del Sector Público, por la que se transponen al ordenamiento jurídico español las Directivas del Parlamento Europeo y del Consejo 2014/23/UE y 2014/24/UE, de 26 de febrero de 2014.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Quinto.-</w:t>
      </w:r>
      <w:r w:rsidRPr="002D4BFA">
        <w:rPr>
          <w:rFonts w:ascii="Verdana" w:eastAsia="Times New Roman" w:hAnsi="Verdana" w:cs="Arial"/>
          <w:sz w:val="22"/>
          <w:szCs w:val="22"/>
          <w:lang w:val="es-ES" w:eastAsia="es-ES"/>
        </w:rPr>
        <w:t xml:space="preserve"> La Ley Territorial 8/2015, de 1 de abril, de Cabildos Insulares, contempla en su artículo 44 que el Gobierno de Canarias, con la finalidad de prestar un mejor servicio a la ciudadanía y siempre que esté justificado por </w:t>
      </w:r>
      <w:r w:rsidRPr="002D4BFA">
        <w:rPr>
          <w:rFonts w:ascii="Verdana" w:eastAsia="Times New Roman" w:hAnsi="Verdana" w:cs="Arial"/>
          <w:sz w:val="22"/>
          <w:szCs w:val="22"/>
          <w:lang w:val="es-ES" w:eastAsia="es-ES"/>
        </w:rPr>
        <w:lastRenderedPageBreak/>
        <w:t>razones de eficacia, eficiencia y economía, podrá acordar con uno o varios cabildos insulares, la gestión ordinaria de los servicios de la comunidad autónoma, mediante encomienda.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ese sentido, el apartado segundo de dicho artículo señala que la encomienda podrá consistir en la realización de actividades de carácter material, técnico o de servicios de competencia autonómica, y no podrá comprender facultades de resolución en las materias objeto de la misma, pero sí para dictar los actos de trámite necesarios para ejecutar las resoluciones derivadas de la encomienda, siempre que se trate de actos de trámite no susceptibles de recurso.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Sexto.-</w:t>
      </w:r>
      <w:r w:rsidRPr="002D4BFA">
        <w:rPr>
          <w:rFonts w:ascii="Verdana" w:eastAsia="Times New Roman" w:hAnsi="Verdana" w:cs="Arial"/>
          <w:sz w:val="22"/>
          <w:szCs w:val="22"/>
          <w:lang w:val="es-ES" w:eastAsia="es-ES"/>
        </w:rPr>
        <w:t xml:space="preserve"> Por su parte en el artículo 45 se establece que en la gestión ordinaria de servicios de la comunidad autónoma que se acuerden en la encomienda, los cabildos insulares actuarán con sujeción a las condiciones estipuladas en el convenio y, en todo caso, de acuerdo con las instrucciones generales y particulares dictadas por el órgano competente de la Administración pública de la Comunidad Autónoma responsable del servicio.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Séptimo.-</w:t>
      </w:r>
      <w:r w:rsidRPr="002D4BFA">
        <w:rPr>
          <w:rFonts w:ascii="Verdana" w:eastAsia="Times New Roman" w:hAnsi="Verdana" w:cs="Arial"/>
          <w:sz w:val="22"/>
          <w:szCs w:val="22"/>
          <w:lang w:val="es-ES" w:eastAsia="es-ES"/>
        </w:rPr>
        <w:t xml:space="preserve"> Asimismo en su artículo 46 se dispone que la encomienda de gestión ordinaria de servicios se formalizará mediante el correspondiente convenio con el Cabildo Insular, en el que se recogerá, como mínimo las actividades o servicios encomendados, las condiciones y duración de la encomiendas, las facultades de dirección y control y el órgano u órganos que debe ejercerlas, los términos de su extinción y resolución y la dotación económica que sea precisa para su normal prestación.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Octavo.-</w:t>
      </w:r>
      <w:r w:rsidRPr="002D4BFA">
        <w:rPr>
          <w:rFonts w:ascii="Verdana" w:eastAsia="Times New Roman" w:hAnsi="Verdana" w:cs="Arial"/>
          <w:sz w:val="22"/>
          <w:szCs w:val="22"/>
          <w:lang w:val="es-ES" w:eastAsia="es-ES"/>
        </w:rPr>
        <w:t xml:space="preserve"> Conforme a lo dispuesto en el Acuerdo de Gobierno de fecha 22 de enero de 2018, por la que se suspende durante el ejercicio 2018 el control financiero permanente para las actuaciones relacionadas dicho acuerdo, la actuación de referencia se encuentra sometida a la modalidad de fiscalización previa.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Noveno.-</w:t>
      </w:r>
      <w:r w:rsidRPr="002D4BFA">
        <w:rPr>
          <w:rFonts w:ascii="Verdana" w:eastAsia="Times New Roman" w:hAnsi="Verdana" w:cs="Arial"/>
          <w:sz w:val="22"/>
          <w:szCs w:val="22"/>
          <w:lang w:val="es-ES" w:eastAsia="es-ES"/>
        </w:rPr>
        <w:t xml:space="preserve"> Consta en el expediente informe de legalidad por parte de los servicios jurídicos del Departamento, de fecha xx de xxxxxx de 2018. Asimismo la Intervención Delegada en la Consejería de Economía, Industria, Comercio y Conocimiento ha emitido informe favorable de fiscalización previa con fecha xx de xxxxxx de 2018.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Décimo.-</w:t>
      </w:r>
      <w:r w:rsidRPr="002D4BFA">
        <w:rPr>
          <w:rFonts w:ascii="Verdana" w:eastAsia="Times New Roman" w:hAnsi="Verdana" w:cs="Arial"/>
          <w:sz w:val="22"/>
          <w:szCs w:val="22"/>
          <w:lang w:val="es-ES" w:eastAsia="es-ES"/>
        </w:rPr>
        <w:t xml:space="preserve"> En términos de competencia, el artículo 46.2 de la citada Ley 8/2015 determina que corresponde la suscripción del convenio de encomienda de gestión ordinaria de servicios al titular del departamento que tenga asignada las competencias en la materia correspondiente a las actividades o servicios que se encomiendan, previa autorización del Gobierno de Canarias, conforme a lo dispuesto en los artículos 16.2 de la Ley 14/1990, de 26 de julio, de Régimen Jurídico de las Administraciones Públicas de Canarias, y 125.1, segundo párrafo, de la citada Ley 8/2015, de 1 de abril, autorización que en este caso ha sido otorgada mediante Acuerdo adoptado en la sesión de xx de xxxxxxxxxx de 2018.</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Undécimo.-</w:t>
      </w:r>
      <w:r w:rsidRPr="002D4BFA">
        <w:rPr>
          <w:rFonts w:ascii="Verdana" w:eastAsia="Times New Roman" w:hAnsi="Verdana" w:cs="Arial"/>
          <w:sz w:val="22"/>
          <w:szCs w:val="22"/>
          <w:lang w:val="es-ES" w:eastAsia="es-ES"/>
        </w:rPr>
        <w:t xml:space="preserve"> Por lo que se refiere a la competencia en el ámbito insular, el artículo 53 apartado l) de la Ley Territorial 8/2015 atribuye al Pleno del </w:t>
      </w:r>
      <w:r w:rsidRPr="002D4BFA">
        <w:rPr>
          <w:rFonts w:ascii="Verdana" w:eastAsia="Times New Roman" w:hAnsi="Verdana" w:cs="Arial"/>
          <w:sz w:val="22"/>
          <w:szCs w:val="22"/>
          <w:lang w:val="es-ES" w:eastAsia="es-ES"/>
        </w:rPr>
        <w:lastRenderedPageBreak/>
        <w:t>Cabildo Insular de Tenerife la aprobación de la aceptación de las encomiendas de gestión de actividades que se realicen a favor del cabildo insular por otras administraciones públicas, aceptación otorgada por el Pleno del Cabildo Insular de Tenerife en sesión de XX de XXXXXXX de 2018.</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Duodécimo.-</w:t>
      </w:r>
      <w:r w:rsidRPr="002D4BFA">
        <w:rPr>
          <w:rFonts w:ascii="Verdana" w:eastAsia="Times New Roman" w:hAnsi="Verdana" w:cs="Arial"/>
          <w:sz w:val="22"/>
          <w:szCs w:val="22"/>
          <w:lang w:val="es-ES" w:eastAsia="es-ES"/>
        </w:rPr>
        <w:t xml:space="preserve"> La financiación de la presente actuación corre a cargo de la aplicación presupuestaria 15.12.431A.64099 – P.I. 156G0182, denominado “ACCIONES DE APOYO A LA INTERNACIONALIZACIÓN – WHY TENERIFE”, cofinanciado en el eje 3 del Programa Operativo FEDER Canarias 2014-2020 con una tasa de cofinanciación del 85%, que tiene como objetivo el fomento de la atracción de la inversión extranjera directa en aquellos sectores en los que Canarias presenta una ventaja competitiva, en coordinación con otros agentes que operan en el ámbito de la internacionalización, en particular con el Cabildo Insular de Tenerife.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Decimotercero.-</w:t>
      </w:r>
      <w:r w:rsidRPr="002D4BFA">
        <w:rPr>
          <w:rFonts w:ascii="Verdana" w:eastAsia="Times New Roman" w:hAnsi="Verdana" w:cs="Arial"/>
          <w:sz w:val="22"/>
          <w:szCs w:val="22"/>
          <w:lang w:val="es-ES" w:eastAsia="es-ES"/>
        </w:rPr>
        <w:t xml:space="preserve"> En cuanto al régimen de los abonos, le es de aplicación el vigente Acuerdo del Gobierno de Canarias de 22 de febrero de 2016 por el que se aprueban los criterios generales y medidas que conforman el marco de referencia para la asignación y uso eficiente de los recursos públicos en el sector público autonómico. Dicho acuerdo ha sido objeto de modificación el 20 de febrero, el 31 de julio, 25 de septiembre, 23 de octubre, 13 de noviembre, 4 y 26 de diciembre de 2017, 5 de marzo y 6 de agosto de 2018.</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Decimocuarto.-</w:t>
      </w:r>
      <w:r w:rsidRPr="002D4BFA">
        <w:rPr>
          <w:rFonts w:ascii="Verdana" w:eastAsia="Times New Roman" w:hAnsi="Verdana" w:cs="Arial"/>
          <w:sz w:val="22"/>
          <w:szCs w:val="22"/>
          <w:lang w:val="es-ES" w:eastAsia="es-ES"/>
        </w:rPr>
        <w:t xml:space="preserve"> Resulta de aplicación el artículo 6 del Reglamento (CE) nº 1303/2013 del Parlamento Europeo y del Consejo de 17 de diciembre de 2013 por el que se establecen las disposiciones comunes relativas al Fondo Europeo de Desarrollo Regional, al Fondo Social Europeo, al Fondo de Cohesión, al Fondo Europeo Agrícola de Desarrollo Rural y al Fondo Europeo Marítimo y de la Pesca, y por el que se establecen las disposiciones generales relativas al Fondo Europeo de Desarrollo Regional, y se deroga el Reglamento (CE) nº 1083/2006 del Consejo, establece la aplicabilidad del Derecho de la Unión y del Derecho nacional relativo a su aplicación para las operaciones apoyadas por los Fondos Estructurales y de Inversión Europeos (fondos EIE).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Será aplicable asimismo, el Reglamento (CE, Euratom) nº 2988/1995, del Consejo, de 18 de diciembre de 1995, relativo a la protección de los intereses financieros de las Comunidades Europeas.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Asimismo será de aplicación por lo expuesto lo establecido en la Resolución nº 3/2016, de 24 de febrero, de la Dirección General de Planificación y Presupuesto por la que se regula el contenido del Documento que establece las Condiciones de la Ayuda para los Programas FEDER y FSE de Canarias 2014-2020 y el órgano encargado de su expedición, y al procedimiento de justificación de los fondos, las exigencias contenidas en la Orden de 10 de noviembre de 2009, por la que se establecen normas para la gestión, seguimiento y control de las operaciones cofinanciadas con Fondos Estructurales, siempre y cuando no sean contrarias a la normativa nacional y hasta tanto no se hayan establecido las normas de gestión correspondientes al período 2014-2020.</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lastRenderedPageBreak/>
        <w:t>Decimoquinto.-</w:t>
      </w:r>
      <w:r w:rsidRPr="002D4BFA">
        <w:rPr>
          <w:rFonts w:ascii="Verdana" w:eastAsia="Times New Roman" w:hAnsi="Verdana" w:cs="Arial"/>
          <w:sz w:val="22"/>
          <w:szCs w:val="22"/>
          <w:lang w:val="es-ES" w:eastAsia="es-ES"/>
        </w:rPr>
        <w:t xml:space="preserve"> El artículo 5 del Reglamento (UE) nº 1301/2013, de 17 de diciembre de 2013, sobre el Fondo Europeo de Desarrollo Regional y sobre disposiciones específicas relativas al objetivo de inversión en crecimiento y empleo y por el que se deroga el Reglamento (CE) nº 1080/2006, establece entre las prioridades de inversión a las que contribuirá el FEDER, la consistente en mejorar la competitividad de las pymes mediante la promoción del espíritu empresarial, en particular facilitando el aprovechamiento económico de nuevas ideas, y mediante el desarrollo y la aplicación de nuevos modelos empresariales para las pymes, en particular para su internacionalización.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virtud de lo expuesto, la Administración Pública de la Comunidad Autónoma de Canarias, representada a través de la Consejería de Economía, Industria, Comercio y Conocimiento del Gobierno de Canarias y el Cabildo Insular de Tenerife establecen el presente convenio de encomienda de gestión, de acuerdo con las siguientes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CLÁUSULAS</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PRIMERA. Objeto del convenio.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presente convenio tiene por objeto establecer la encomienda de gestión por parte de la Administración Pública de la Comunidad Autónoma de Canarias, representada a través de la Consejería de Economía, Industria, Comercio y Conocimiento del Gobierno de Canarias, al Cabildo Insular de Tenerife para el desarrollo de actuaciones de apoyo a la internacionalización en el marco del proyecto “WHY TENERIFE?” con cargo al proyecto de inversión 156G0183, denominado “ACCIONES DE APOYO A LA INTERNACIONALIZACIÓN WHY TENERIFE?”.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Todo ello en el marco de la Comunicación del Gobierno de Canarias “Sobre una acción integral de impulso a la internacionalización de la economía canaria”, (8L/CG-0011), debatida en el Pleno del Parlamento de Canarias en abril de 2013, mediante el desarrollo de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integradas en la estrategia de promoción económica global para incrementar la inversión extranjera directa en Canarias, que articule y ponga en valor las ventajas comparativas que presenta, promocionando la isla de Tenerife en particular, y el archipiélago canario en general, como plataforma atlántica de negocios, operaciones y servicios.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Cabildo Insular de Tenerife podrá desarrollar las actividades objeto de encomienda directamente o a través de medios instrumentales propios de la Corporación Insular como la sociedad SPET, Turismo de Tenerife, S.A.( CIF 38299061), medio propio y servicio técnico de la misma.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SEGUNDA. Coordinación entre Administraciones</w:t>
      </w:r>
      <w:r w:rsidRPr="002D4BFA">
        <w:rPr>
          <w:rFonts w:ascii="Verdana" w:eastAsia="Times New Roman" w:hAnsi="Verdana" w:cs="Arial"/>
          <w:sz w:val="22"/>
          <w:szCs w:val="22"/>
          <w:lang w:val="es-ES" w:eastAsia="es-ES"/>
        </w:rPr>
        <w:t>.</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 Viceconsejería de Economía y Asuntos Económicos con la Unión Europea, integrada en la Consejería de Economía, Industria, Comercio y Conocimiento, es el centro directivo competente para la gestión de las actividades de promoción exterior objeto de la encomienda, y, en </w:t>
      </w:r>
      <w:r w:rsidRPr="002D4BFA">
        <w:rPr>
          <w:rFonts w:ascii="Verdana" w:eastAsia="Times New Roman" w:hAnsi="Verdana" w:cs="Arial"/>
          <w:sz w:val="22"/>
          <w:szCs w:val="22"/>
          <w:lang w:val="es-ES" w:eastAsia="es-ES"/>
        </w:rPr>
        <w:lastRenderedPageBreak/>
        <w:t>consecuencia, será el responsable de la coordinación, supervisión y control de las actividades encomendadas. Actuará como Director de la encomienda la persona titular de la Dirección General de Asuntos Económicos con África, centro directivo dependiente de la Viceconsejería citada.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Cabildo Insular de Tenerife designará a la persona que actuará como interlocutor ante el Director de la Encomienda y que será la responsable de llevar a cabo los trabajos de acuerdo con las cláusulas contenidas en el presente convenio, respetando sustancialmente las actuaciones definidas en el mismo. El interlocutor recabará el Visto Bueno del Director de la Encomienda para todas las cuestiones para las que así se prevea en el presente convenio.</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TERCERA. Actividades a desarrollar.</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Las actuaciones específicas en que consiste la ejecución del proyecto “WHY TENERIFE?” por parte del Cabildo Insular de Tenerife son las que se señalan en el PLAN DE ACTUACIÓN siguiente:</w:t>
      </w: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1.-  Promoción de las ventajas comparativas de la isla a través de medios digitales e impresos.</w:t>
      </w: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2.- Reuniones y eventos de presentación de la estrategia Why Tenerife? y de mejora de la conectividad insular a nivel nacional e internacional.</w:t>
      </w: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3.- Organización y desarrollo de intercambios empresariales.</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CUARTA. Financiación y elegibilidad de los gastos.</w:t>
      </w:r>
    </w:p>
    <w:p w:rsidR="002D4BFA" w:rsidRPr="002D4BFA" w:rsidRDefault="002D4BFA" w:rsidP="002D4BFA">
      <w:pPr>
        <w:spacing w:before="100" w:beforeAutospacing="1"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Para el desarrollo  de las actuaciones específicas incluidas en el presente Convenio, la Consejería de Economía, Industria, Comercio y Conocimiento del Gobierno de Canarias aportará un total de CIENTO OCHENTA MIL EUROS (180.000,00 €), con cargo a la aplicación presupuestaria 15.12.431A.640.99, proyecto de inversión 156G0182, denominado “ACCIONES DE APOYO A LA INTERNACIONALIZACIÓN WHY TENERIFE?”, fondo 7900023, cofinanciado en el eje 3 del Programa Operativo FEDER Canarias 2014-2020, con una tasa de cofinanciación del 85%, debiendo comprender actuaciones que se correspondan con los objetivos y condiciones de ejecución de la actuación “ACCIÓNes de apoyo a la internacionalización” encuadrada en el Objetivo Temático 3, Prioridad de Inversión 3.2, Objetivo Específico 3.2.1 del Programa Operativo ya mencionado, conforme a la siguiente distribución de anualidades siguiente: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375"/>
        <w:gridCol w:w="2325"/>
      </w:tblGrid>
      <w:tr w:rsidR="002D4BFA" w:rsidRPr="002D4BFA" w:rsidTr="000B7CEC">
        <w:trPr>
          <w:jc w:val="center"/>
        </w:trPr>
        <w:tc>
          <w:tcPr>
            <w:tcW w:w="2375" w:type="dxa"/>
            <w:tcBorders>
              <w:top w:val="none" w:sz="2" w:space="0" w:color="000000"/>
              <w:left w:val="none" w:sz="2" w:space="0" w:color="000000"/>
              <w:bottom w:val="none" w:sz="2" w:space="0" w:color="000000"/>
            </w:tcBorders>
          </w:tcPr>
          <w:p w:rsidR="002D4BFA" w:rsidRPr="002D4BFA" w:rsidRDefault="002D4BFA" w:rsidP="002D4BFA">
            <w:pPr>
              <w:widowControl w:val="0"/>
              <w:suppressLineNumbers/>
              <w:suppressAutoHyphens/>
              <w:spacing w:before="0"/>
              <w:textAlignment w:val="baseline"/>
              <w:rPr>
                <w:rFonts w:ascii="Verdana" w:eastAsia="SimSun" w:hAnsi="Verdana" w:cs="Mangal"/>
                <w:kern w:val="2"/>
                <w:sz w:val="16"/>
                <w:szCs w:val="22"/>
                <w:lang w:val="es-ES" w:eastAsia="zh-CN" w:bidi="hi-IN"/>
              </w:rPr>
            </w:pPr>
            <w:r w:rsidRPr="002D4BFA">
              <w:rPr>
                <w:rFonts w:ascii="Verdana" w:eastAsia="SimSun" w:hAnsi="Verdana" w:cs="Mangal"/>
                <w:b/>
                <w:bCs/>
                <w:kern w:val="2"/>
                <w:sz w:val="16"/>
                <w:szCs w:val="22"/>
                <w:lang w:val="es-ES" w:eastAsia="zh-CN" w:bidi="hi-IN"/>
              </w:rPr>
              <w:t>Año</w:t>
            </w:r>
          </w:p>
        </w:tc>
        <w:tc>
          <w:tcPr>
            <w:tcW w:w="2325" w:type="dxa"/>
            <w:tcBorders>
              <w:top w:val="none" w:sz="2" w:space="0" w:color="000000"/>
              <w:left w:val="none" w:sz="2" w:space="0" w:color="000000"/>
              <w:bottom w:val="none" w:sz="2" w:space="0" w:color="000000"/>
              <w:right w:val="none" w:sz="2" w:space="0" w:color="000000"/>
            </w:tcBorders>
          </w:tcPr>
          <w:p w:rsidR="002D4BFA" w:rsidRPr="002D4BFA" w:rsidRDefault="002D4BFA" w:rsidP="002D4BFA">
            <w:pPr>
              <w:widowControl w:val="0"/>
              <w:suppressLineNumbers/>
              <w:suppressAutoHyphens/>
              <w:spacing w:before="0"/>
              <w:textAlignment w:val="baseline"/>
              <w:rPr>
                <w:rFonts w:ascii="Verdana" w:eastAsia="SimSun" w:hAnsi="Verdana" w:cs="Mangal"/>
                <w:kern w:val="2"/>
                <w:sz w:val="16"/>
                <w:szCs w:val="22"/>
                <w:lang w:val="es-ES" w:eastAsia="zh-CN" w:bidi="hi-IN"/>
              </w:rPr>
            </w:pPr>
            <w:r w:rsidRPr="002D4BFA">
              <w:rPr>
                <w:rFonts w:ascii="Verdana" w:eastAsia="SimSun" w:hAnsi="Verdana" w:cs="Mangal"/>
                <w:b/>
                <w:bCs/>
                <w:kern w:val="2"/>
                <w:sz w:val="16"/>
                <w:szCs w:val="22"/>
                <w:lang w:val="es-ES" w:eastAsia="zh-CN" w:bidi="hi-IN"/>
              </w:rPr>
              <w:t>Importe</w:t>
            </w:r>
          </w:p>
        </w:tc>
      </w:tr>
      <w:tr w:rsidR="002D4BFA" w:rsidRPr="002D4BFA" w:rsidTr="000B7CEC">
        <w:trPr>
          <w:jc w:val="center"/>
        </w:trPr>
        <w:tc>
          <w:tcPr>
            <w:tcW w:w="2375" w:type="dxa"/>
            <w:tcBorders>
              <w:left w:val="none" w:sz="2" w:space="0" w:color="000000"/>
              <w:bottom w:val="none" w:sz="2" w:space="0" w:color="000000"/>
            </w:tcBorders>
          </w:tcPr>
          <w:p w:rsidR="002D4BFA" w:rsidRPr="002D4BFA" w:rsidRDefault="002D4BFA" w:rsidP="002D4BFA">
            <w:pPr>
              <w:widowControl w:val="0"/>
              <w:suppressLineNumbers/>
              <w:suppressAutoHyphens/>
              <w:spacing w:before="0"/>
              <w:textAlignment w:val="baseline"/>
              <w:rPr>
                <w:rFonts w:ascii="Verdana" w:eastAsia="SimSun" w:hAnsi="Verdana" w:cs="Mangal"/>
                <w:kern w:val="2"/>
                <w:sz w:val="16"/>
                <w:szCs w:val="22"/>
                <w:lang w:val="es-ES" w:eastAsia="zh-CN" w:bidi="hi-IN"/>
              </w:rPr>
            </w:pPr>
            <w:r w:rsidRPr="002D4BFA">
              <w:rPr>
                <w:rFonts w:ascii="Verdana" w:eastAsia="SimSun" w:hAnsi="Verdana" w:cs="Mangal"/>
                <w:kern w:val="2"/>
                <w:sz w:val="16"/>
                <w:szCs w:val="22"/>
                <w:lang w:val="es-ES" w:eastAsia="zh-CN" w:bidi="hi-IN"/>
              </w:rPr>
              <w:t xml:space="preserve">2018 </w:t>
            </w:r>
          </w:p>
        </w:tc>
        <w:tc>
          <w:tcPr>
            <w:tcW w:w="2325" w:type="dxa"/>
            <w:tcBorders>
              <w:left w:val="none" w:sz="2" w:space="0" w:color="000000"/>
              <w:bottom w:val="none" w:sz="2" w:space="0" w:color="000000"/>
              <w:right w:val="none" w:sz="2" w:space="0" w:color="000000"/>
            </w:tcBorders>
          </w:tcPr>
          <w:p w:rsidR="002D4BFA" w:rsidRPr="002D4BFA" w:rsidRDefault="002D4BFA" w:rsidP="002D4BFA">
            <w:pPr>
              <w:tabs>
                <w:tab w:val="left" w:pos="-720"/>
              </w:tabs>
              <w:spacing w:before="0" w:after="60"/>
              <w:rPr>
                <w:rFonts w:ascii="Verdana" w:eastAsia="Times New Roman" w:hAnsi="Verdana"/>
                <w:sz w:val="16"/>
                <w:szCs w:val="22"/>
              </w:rPr>
            </w:pPr>
            <w:r w:rsidRPr="002D4BFA">
              <w:rPr>
                <w:rFonts w:ascii="Verdana" w:eastAsia="Times New Roman" w:hAnsi="Verdana"/>
                <w:spacing w:val="-3"/>
                <w:sz w:val="16"/>
                <w:szCs w:val="22"/>
              </w:rPr>
              <w:t>100.000,00 €</w:t>
            </w:r>
          </w:p>
        </w:tc>
      </w:tr>
      <w:tr w:rsidR="002D4BFA" w:rsidRPr="002D4BFA" w:rsidTr="000B7CEC">
        <w:trPr>
          <w:jc w:val="center"/>
        </w:trPr>
        <w:tc>
          <w:tcPr>
            <w:tcW w:w="2375" w:type="dxa"/>
            <w:tcBorders>
              <w:left w:val="none" w:sz="2" w:space="0" w:color="000000"/>
              <w:bottom w:val="none" w:sz="2" w:space="0" w:color="000000"/>
            </w:tcBorders>
          </w:tcPr>
          <w:p w:rsidR="002D4BFA" w:rsidRPr="002D4BFA" w:rsidRDefault="002D4BFA" w:rsidP="002D4BFA">
            <w:pPr>
              <w:widowControl w:val="0"/>
              <w:suppressLineNumbers/>
              <w:suppressAutoHyphens/>
              <w:spacing w:before="0"/>
              <w:textAlignment w:val="baseline"/>
              <w:rPr>
                <w:rFonts w:ascii="Verdana" w:eastAsia="SimSun" w:hAnsi="Verdana" w:cs="Mangal"/>
                <w:kern w:val="2"/>
                <w:sz w:val="16"/>
                <w:szCs w:val="22"/>
                <w:lang w:val="es-ES" w:eastAsia="zh-CN" w:bidi="hi-IN"/>
              </w:rPr>
            </w:pPr>
            <w:r w:rsidRPr="002D4BFA">
              <w:rPr>
                <w:rFonts w:ascii="Verdana" w:eastAsia="SimSun" w:hAnsi="Verdana" w:cs="Mangal"/>
                <w:kern w:val="2"/>
                <w:sz w:val="16"/>
                <w:szCs w:val="22"/>
                <w:lang w:val="es-ES" w:eastAsia="zh-CN" w:bidi="hi-IN"/>
              </w:rPr>
              <w:t>2019</w:t>
            </w:r>
          </w:p>
        </w:tc>
        <w:tc>
          <w:tcPr>
            <w:tcW w:w="2325" w:type="dxa"/>
            <w:tcBorders>
              <w:left w:val="none" w:sz="2" w:space="0" w:color="000000"/>
              <w:bottom w:val="none" w:sz="2" w:space="0" w:color="000000"/>
              <w:right w:val="none" w:sz="2" w:space="0" w:color="000000"/>
            </w:tcBorders>
          </w:tcPr>
          <w:p w:rsidR="002D4BFA" w:rsidRPr="002D4BFA" w:rsidRDefault="002D4BFA" w:rsidP="002D4BFA">
            <w:pPr>
              <w:tabs>
                <w:tab w:val="left" w:pos="-720"/>
              </w:tabs>
              <w:spacing w:before="0" w:after="60"/>
              <w:rPr>
                <w:rFonts w:ascii="Verdana" w:eastAsia="Times New Roman" w:hAnsi="Verdana"/>
                <w:sz w:val="16"/>
                <w:szCs w:val="22"/>
              </w:rPr>
            </w:pPr>
            <w:r w:rsidRPr="002D4BFA">
              <w:rPr>
                <w:rFonts w:ascii="Verdana" w:eastAsia="Times New Roman" w:hAnsi="Verdana"/>
                <w:spacing w:val="-3"/>
                <w:sz w:val="16"/>
                <w:szCs w:val="22"/>
              </w:rPr>
              <w:t>80.000,00 €</w:t>
            </w:r>
          </w:p>
        </w:tc>
      </w:tr>
      <w:tr w:rsidR="002D4BFA" w:rsidRPr="002D4BFA" w:rsidTr="000B7CEC">
        <w:trPr>
          <w:jc w:val="center"/>
        </w:trPr>
        <w:tc>
          <w:tcPr>
            <w:tcW w:w="2375" w:type="dxa"/>
            <w:tcBorders>
              <w:left w:val="none" w:sz="2" w:space="0" w:color="000000"/>
              <w:bottom w:val="none" w:sz="2" w:space="0" w:color="000000"/>
            </w:tcBorders>
          </w:tcPr>
          <w:p w:rsidR="002D4BFA" w:rsidRPr="002D4BFA" w:rsidRDefault="002D4BFA" w:rsidP="002D4BFA">
            <w:pPr>
              <w:widowControl w:val="0"/>
              <w:suppressLineNumbers/>
              <w:suppressAutoHyphens/>
              <w:spacing w:before="0"/>
              <w:textAlignment w:val="baseline"/>
              <w:rPr>
                <w:rFonts w:ascii="Verdana" w:eastAsia="SimSun" w:hAnsi="Verdana" w:cs="Mangal"/>
                <w:kern w:val="2"/>
                <w:sz w:val="16"/>
                <w:szCs w:val="22"/>
                <w:lang w:val="es-ES" w:eastAsia="zh-CN" w:bidi="hi-IN"/>
              </w:rPr>
            </w:pPr>
            <w:r w:rsidRPr="002D4BFA">
              <w:rPr>
                <w:rFonts w:ascii="Verdana" w:eastAsia="SimSun" w:hAnsi="Verdana" w:cs="Mangal"/>
                <w:kern w:val="2"/>
                <w:sz w:val="16"/>
                <w:szCs w:val="22"/>
                <w:lang w:val="es-ES" w:eastAsia="zh-CN" w:bidi="hi-IN"/>
              </w:rPr>
              <w:t>Total</w:t>
            </w:r>
          </w:p>
        </w:tc>
        <w:tc>
          <w:tcPr>
            <w:tcW w:w="2325" w:type="dxa"/>
            <w:tcBorders>
              <w:left w:val="none" w:sz="2" w:space="0" w:color="000000"/>
              <w:bottom w:val="none" w:sz="2" w:space="0" w:color="000000"/>
              <w:right w:val="none" w:sz="2" w:space="0" w:color="000000"/>
            </w:tcBorders>
          </w:tcPr>
          <w:p w:rsidR="002D4BFA" w:rsidRPr="002D4BFA" w:rsidRDefault="002D4BFA" w:rsidP="002D4BFA">
            <w:pPr>
              <w:tabs>
                <w:tab w:val="left" w:pos="-720"/>
              </w:tabs>
              <w:spacing w:before="0" w:after="60"/>
              <w:rPr>
                <w:rFonts w:ascii="Verdana" w:eastAsia="Times New Roman" w:hAnsi="Verdana"/>
                <w:sz w:val="16"/>
                <w:szCs w:val="22"/>
              </w:rPr>
            </w:pPr>
            <w:r w:rsidRPr="002D4BFA">
              <w:rPr>
                <w:rFonts w:ascii="Verdana" w:eastAsia="Times New Roman" w:hAnsi="Verdana"/>
                <w:sz w:val="16"/>
                <w:szCs w:val="22"/>
              </w:rPr>
              <w:t>180.000,00€</w:t>
            </w:r>
          </w:p>
        </w:tc>
      </w:tr>
    </w:tbl>
    <w:p w:rsidR="002D4BFA" w:rsidRPr="002D4BFA" w:rsidRDefault="002D4BFA" w:rsidP="002D4BFA">
      <w:pPr>
        <w:spacing w:before="100" w:beforeAutospacing="1"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Son gastos elegibles todos los gastos inherentes a la materialización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a desarrollar en ejecución del proyecto desde la firma del presente convenio hasta el 31 de octubre de 2019 que el Cabildo Insular de Tenerife podrá ejecutar directamente o a través de medios instrumentales propios de la Corporación Local como la sociedad SPET, Turismo de Tenerife, S.A., para </w:t>
      </w:r>
      <w:r w:rsidRPr="002D4BFA">
        <w:rPr>
          <w:rFonts w:ascii="Verdana" w:eastAsia="Times New Roman" w:hAnsi="Verdana" w:cs="Arial"/>
          <w:sz w:val="22"/>
          <w:szCs w:val="22"/>
          <w:lang w:val="es-ES" w:eastAsia="es-ES"/>
        </w:rPr>
        <w:lastRenderedPageBreak/>
        <w:t>la gestión del proyecto Why Tenerife? conforme a la previsión presupuestaria que se señala a continuación:</w:t>
      </w:r>
    </w:p>
    <w:tbl>
      <w:tblPr>
        <w:tblW w:w="5000" w:type="pct"/>
        <w:jc w:val="center"/>
        <w:tblCellMar>
          <w:left w:w="0" w:type="dxa"/>
          <w:right w:w="0" w:type="dxa"/>
        </w:tblCellMar>
        <w:tblLook w:val="0000" w:firstRow="0" w:lastRow="0" w:firstColumn="0" w:lastColumn="0" w:noHBand="0" w:noVBand="0"/>
      </w:tblPr>
      <w:tblGrid>
        <w:gridCol w:w="6517"/>
        <w:gridCol w:w="1997"/>
      </w:tblGrid>
      <w:tr w:rsidR="002D4BFA" w:rsidRPr="002D4BFA" w:rsidTr="000B7CEC">
        <w:trPr>
          <w:jc w:val="center"/>
        </w:trPr>
        <w:tc>
          <w:tcPr>
            <w:tcW w:w="3827" w:type="pct"/>
            <w:tcBorders>
              <w:top w:val="single" w:sz="4" w:space="0" w:color="000001"/>
              <w:left w:val="single" w:sz="4" w:space="0" w:color="000001"/>
              <w:bottom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b/>
                <w:sz w:val="16"/>
                <w:szCs w:val="22"/>
              </w:rPr>
              <w:t>ACTUACIONES</w:t>
            </w:r>
          </w:p>
        </w:tc>
        <w:tc>
          <w:tcPr>
            <w:tcW w:w="1173"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b/>
                <w:sz w:val="16"/>
                <w:szCs w:val="22"/>
              </w:rPr>
              <w:t>COSTE PREVISTO(€)</w:t>
            </w:r>
          </w:p>
        </w:tc>
      </w:tr>
      <w:tr w:rsidR="002D4BFA" w:rsidRPr="002D4BFA" w:rsidTr="000B7CEC">
        <w:trPr>
          <w:jc w:val="center"/>
        </w:trPr>
        <w:tc>
          <w:tcPr>
            <w:tcW w:w="3827" w:type="pct"/>
            <w:tcBorders>
              <w:top w:val="single" w:sz="4" w:space="0" w:color="000001"/>
              <w:left w:val="single" w:sz="4" w:space="0" w:color="000001"/>
              <w:bottom w:val="single" w:sz="4" w:space="0" w:color="000001"/>
            </w:tcBorders>
            <w:shd w:val="clear" w:color="auto" w:fill="FFFFFF"/>
            <w:vAlign w:val="center"/>
          </w:tcPr>
          <w:p w:rsidR="002D4BFA" w:rsidRPr="002D4BFA" w:rsidRDefault="002D4BFA" w:rsidP="002D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rFonts w:ascii="Verdana" w:eastAsia="Times New Roman" w:hAnsi="Verdana"/>
                <w:sz w:val="16"/>
                <w:szCs w:val="22"/>
              </w:rPr>
            </w:pPr>
            <w:r w:rsidRPr="002D4BFA">
              <w:rPr>
                <w:rFonts w:ascii="Verdana" w:eastAsia="Times New Roman" w:hAnsi="Verdana" w:cs="Arial"/>
                <w:sz w:val="16"/>
                <w:szCs w:val="22"/>
              </w:rPr>
              <w:t>Promoción de las ventajas comparativas de la isla a través de medios digitales e impresos</w:t>
            </w:r>
          </w:p>
        </w:tc>
        <w:tc>
          <w:tcPr>
            <w:tcW w:w="1173"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sz w:val="16"/>
                <w:szCs w:val="22"/>
              </w:rPr>
              <w:t>30.000</w:t>
            </w:r>
          </w:p>
        </w:tc>
      </w:tr>
      <w:tr w:rsidR="002D4BFA" w:rsidRPr="002D4BFA" w:rsidTr="000B7CEC">
        <w:trPr>
          <w:jc w:val="center"/>
        </w:trPr>
        <w:tc>
          <w:tcPr>
            <w:tcW w:w="3827" w:type="pct"/>
            <w:tcBorders>
              <w:left w:val="single" w:sz="4" w:space="0" w:color="000001"/>
              <w:bottom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sz w:val="16"/>
                <w:szCs w:val="22"/>
              </w:rPr>
              <w:t>Reuniones y eventos de presentación de la estrategia Why Tenerife? y de mejora de la conectividad insular a nivel nacional e internacional</w:t>
            </w:r>
          </w:p>
        </w:tc>
        <w:tc>
          <w:tcPr>
            <w:tcW w:w="1173" w:type="pct"/>
            <w:tcBorders>
              <w:left w:val="single" w:sz="4" w:space="0" w:color="000001"/>
              <w:bottom w:val="single" w:sz="4" w:space="0" w:color="000001"/>
              <w:right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sz w:val="16"/>
                <w:szCs w:val="22"/>
              </w:rPr>
              <w:t>140.000</w:t>
            </w:r>
          </w:p>
        </w:tc>
      </w:tr>
      <w:tr w:rsidR="002D4BFA" w:rsidRPr="002D4BFA" w:rsidTr="000B7CEC">
        <w:trPr>
          <w:trHeight w:val="323"/>
          <w:jc w:val="center"/>
        </w:trPr>
        <w:tc>
          <w:tcPr>
            <w:tcW w:w="3827" w:type="pct"/>
            <w:tcBorders>
              <w:top w:val="single" w:sz="4" w:space="0" w:color="000001"/>
              <w:left w:val="single" w:sz="4" w:space="0" w:color="000001"/>
              <w:bottom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sz w:val="16"/>
                <w:szCs w:val="22"/>
              </w:rPr>
              <w:t xml:space="preserve">Organización y desarrollo de intercambios empresariales </w:t>
            </w:r>
          </w:p>
        </w:tc>
        <w:tc>
          <w:tcPr>
            <w:tcW w:w="1173"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sz w:val="16"/>
                <w:szCs w:val="22"/>
              </w:rPr>
              <w:t>10,000</w:t>
            </w:r>
          </w:p>
        </w:tc>
      </w:tr>
      <w:tr w:rsidR="002D4BFA" w:rsidRPr="002D4BFA" w:rsidTr="000B7CEC">
        <w:trPr>
          <w:trHeight w:val="210"/>
          <w:jc w:val="center"/>
        </w:trPr>
        <w:tc>
          <w:tcPr>
            <w:tcW w:w="3827" w:type="pct"/>
            <w:tcBorders>
              <w:top w:val="single" w:sz="4" w:space="0" w:color="000001"/>
              <w:left w:val="single" w:sz="4" w:space="0" w:color="000001"/>
              <w:bottom w:val="single" w:sz="4" w:space="0" w:color="000001"/>
            </w:tcBorders>
            <w:shd w:val="clear" w:color="auto" w:fill="FFFFFF"/>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b/>
                <w:sz w:val="16"/>
                <w:szCs w:val="22"/>
              </w:rPr>
              <w:t>TOTAL</w:t>
            </w:r>
          </w:p>
        </w:tc>
        <w:tc>
          <w:tcPr>
            <w:tcW w:w="1173"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cs="Arial"/>
                <w:b/>
                <w:sz w:val="16"/>
                <w:szCs w:val="22"/>
              </w:rPr>
              <w:t>180,000</w:t>
            </w:r>
          </w:p>
        </w:tc>
      </w:tr>
    </w:tbl>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cualquier caso, la elegibilidad del gasto se adecuará a las normas que con carácter general establece el capítulo III del título VII (artículo 65 y siguientes) del Reglamento (CE) nº 1303/2013 de 17 de diciembre de 2013, así como en la normativa sectorial aplicable a los gastos cofinanciados por FEDER. En particular, deberán ajustarse a lo dispuesto en la Orden HFP/1979/2016, de 29 de diciembre, por la que se aprueban las normas sobre los gastos subvencionables de los programas operativos del Fondo Europeo de Desarrollo Regional para el período 2014-2020. (BOE n</w:t>
      </w:r>
      <w:proofErr w:type="gramStart"/>
      <w:r w:rsidRPr="002D4BFA">
        <w:rPr>
          <w:rFonts w:ascii="Verdana" w:eastAsia="Times New Roman" w:hAnsi="Verdana" w:cs="Arial"/>
          <w:sz w:val="22"/>
          <w:szCs w:val="22"/>
          <w:lang w:val="es-ES" w:eastAsia="es-ES"/>
        </w:rPr>
        <w:t>.º</w:t>
      </w:r>
      <w:proofErr w:type="gramEnd"/>
      <w:r w:rsidRPr="002D4BFA">
        <w:rPr>
          <w:rFonts w:ascii="Verdana" w:eastAsia="Times New Roman" w:hAnsi="Verdana" w:cs="Arial"/>
          <w:sz w:val="22"/>
          <w:szCs w:val="22"/>
          <w:lang w:val="es-ES" w:eastAsia="es-ES"/>
        </w:rPr>
        <w:t xml:space="preserve"> 315 de 31 de diciembre).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Se admitirán variaciones entre los importes asignados a los conceptos globales anteriormente relacionados de hasta un 50%, dentro del límite presupuestario permitido, no pudiendo imputarse al presupuesto de gasto de la Consejería de Economía, Industria, Comercio y Conocimiento una cuantía superior a la financiación recogida en esta cláusula.</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QUINTA. Obligaciones de las partes.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5.1.-  </w:t>
      </w:r>
      <w:r w:rsidRPr="002D4BFA">
        <w:rPr>
          <w:rFonts w:ascii="Verdana" w:eastAsia="Times New Roman" w:hAnsi="Verdana" w:cs="Arial"/>
          <w:sz w:val="22"/>
          <w:szCs w:val="22"/>
          <w:u w:val="single"/>
          <w:lang w:val="es-ES" w:eastAsia="es-ES"/>
        </w:rPr>
        <w:t>La Consejería de Economía, Industria, Comercio y Conocimiento del Gobierno de Canarias y el Cabildo Insular de Tenerife se comprometen a</w:t>
      </w:r>
      <w:r w:rsidRPr="002D4BFA">
        <w:rPr>
          <w:rFonts w:ascii="Verdana" w:eastAsia="Times New Roman" w:hAnsi="Verdana" w:cs="Arial"/>
          <w:sz w:val="22"/>
          <w:szCs w:val="22"/>
          <w:lang w:val="es-ES" w:eastAsia="es-ES"/>
        </w:rPr>
        <w:t>:</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w:t>
      </w:r>
      <w:r w:rsidRPr="002D4BFA">
        <w:rPr>
          <w:rFonts w:ascii="Verdana" w:eastAsia="Times New Roman" w:hAnsi="Verdana" w:cs="Arial"/>
          <w:sz w:val="22"/>
          <w:szCs w:val="22"/>
          <w:lang w:val="es-ES" w:eastAsia="es-ES"/>
        </w:rPr>
        <w:tab/>
        <w:t xml:space="preserve">En tanto el crédito presupuestario de la operación está cofinanciada en el marco del Programa Operativo FEDER Canarias 2014-2020, la ejecución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del proyecto implica para las partes intervinientes la asunción de la condición de beneficiarios de los fondos, en los términos definidos en el artículo 2 del Reglamento (CE) nº 1303/2013 del Parlamento Europeo y del Consejo de 17 de diciembre de 2013 por el que se establecen las disposiciones comunes relativas al Fondo Europeo de Desarrollo Regional, al Fondo Social Europeo, al Fondo de Cohesión, al Fondo Europeo Agrícola de Desarrollo Rural y al Fondo Europeo Marítimo y de la Pesca, y por el que se establecen las disposiciones generales relativas al Fondo Europeo de Desarrollo Regional, y se deroga el Reglamento (CE) nº 1083/2006 del Consejo. En ese sentido, a tenor de lo dispuesto en el apartado 2 del Anexo XII del Reglamento (CE) nº 1303/2013 de 17 de diciembre de 2013, la aceptación de la financiación comunitaria implica para las partes la aceptación de su inclusión en la lista de beneficiarios publicada, así como la asunción de las responsabilidades que como beneficiarios les corresponden en materia de información y comunicaciones dirigidas al público. En ese sentido, el Reglamento de ejecución (UE) Nº 821/2014 de la Comisión de 28 de julio de 2014 por el que se establecen disposiciones de aplicación del Reglamento (UE) nº 1303/2013 del Parlamento Europeo </w:t>
      </w:r>
      <w:r w:rsidRPr="002D4BFA">
        <w:rPr>
          <w:rFonts w:ascii="Verdana" w:eastAsia="Times New Roman" w:hAnsi="Verdana" w:cs="Arial"/>
          <w:sz w:val="22"/>
          <w:szCs w:val="22"/>
          <w:lang w:val="es-ES" w:eastAsia="es-ES"/>
        </w:rPr>
        <w:lastRenderedPageBreak/>
        <w:t>y del Consejo en lo que se refiere a las modalidades concretas de transferencia y gestión de las contribuciones del programa, la presentación de información sobre los instrumentos financieros, las características técnicas de las medidas de información y comunicación de las operaciones, y el sistema para el registro y el almacenamiento de datos, regula en particular en el capítulo II las características técnicas de las medidas de información y comunicación de las operaciones e instrucciones para crear el emblema de la unión, junto con la definición de los colores estándar, que generan las correspondientes obligaciones para las partes que suscriben el presente convenio.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b.</w:t>
      </w:r>
      <w:r w:rsidRPr="002D4BFA">
        <w:rPr>
          <w:rFonts w:ascii="Verdana" w:eastAsia="Times New Roman" w:hAnsi="Verdana" w:cs="Arial"/>
          <w:sz w:val="22"/>
          <w:szCs w:val="22"/>
          <w:lang w:val="es-ES" w:eastAsia="es-ES"/>
        </w:rPr>
        <w:tab/>
        <w:t>La Consejería de Economía, Industria, Comercio y Conocimiento del Gobierno de Canarias y el Cabildo Insular de Tenerife tendrán la obligación de cumplimiento de los indicadores que en su momento se establezcan en el Programa Operativo conforme al artículo 27 del Reglamento (UE) nº 1303/2013, con el objeto de poder evaluar la ejecución del mismo en la consecución de sus objetivos.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c.</w:t>
      </w:r>
      <w:r w:rsidRPr="002D4BFA">
        <w:rPr>
          <w:rFonts w:ascii="Verdana" w:eastAsia="Times New Roman" w:hAnsi="Verdana" w:cs="Arial"/>
          <w:sz w:val="22"/>
          <w:szCs w:val="22"/>
          <w:lang w:val="es-ES" w:eastAsia="es-ES"/>
        </w:rPr>
        <w:tab/>
        <w:t>Igualmente, en tanto beneficiarios de fondos EIE, les será de aplicación la Orden 10 de noviembre de 2009, por la que se establecen normas para la gestión, seguimiento y control de las operaciones cofinanciadas con Fondos Estructurales en cuanto al procedimiento de verificación de gastos correspondientes a las operaciones cofinanciadas y su verificación (BOC nº 227, de 19 de noviembre de 2009), o disposición que le sustituya para los fondos correspondientes al período de programación 2014-2020.</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5.2.- </w:t>
      </w:r>
      <w:r w:rsidRPr="002D4BFA">
        <w:rPr>
          <w:rFonts w:ascii="Verdana" w:eastAsia="Times New Roman" w:hAnsi="Verdana" w:cs="Arial"/>
          <w:sz w:val="22"/>
          <w:szCs w:val="22"/>
          <w:u w:val="single"/>
          <w:lang w:val="es-ES" w:eastAsia="es-ES"/>
        </w:rPr>
        <w:t>El Cabildo Insular de Tenerife, como ente encomendado</w:t>
      </w:r>
      <w:r w:rsidRPr="002D4BFA">
        <w:rPr>
          <w:rFonts w:ascii="Verdana" w:eastAsia="Times New Roman" w:hAnsi="Verdana" w:cs="Arial"/>
          <w:sz w:val="22"/>
          <w:szCs w:val="22"/>
          <w:lang w:val="es-ES" w:eastAsia="es-ES"/>
        </w:rPr>
        <w:t>, vendrá obligado durante todo el tiempo de vigencia del presente convenio a:</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w:t>
      </w:r>
      <w:r w:rsidRPr="002D4BFA">
        <w:rPr>
          <w:rFonts w:ascii="Verdana" w:eastAsia="Times New Roman" w:hAnsi="Verdana" w:cs="Arial"/>
          <w:sz w:val="22"/>
          <w:szCs w:val="22"/>
          <w:lang w:val="es-ES" w:eastAsia="es-ES"/>
        </w:rPr>
        <w:tab/>
        <w:t xml:space="preserve">Ejecutar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previstas en la cláusula tercera del presente Convenio, comunicando con carácter previo al Gobierno de Canarias las modificaciones de presupuesto entre las distintas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que en su caso pudieran darse.</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b.</w:t>
      </w:r>
      <w:r w:rsidRPr="002D4BFA">
        <w:rPr>
          <w:rFonts w:ascii="Verdana" w:eastAsia="Times New Roman" w:hAnsi="Verdana" w:cs="Arial"/>
          <w:sz w:val="22"/>
          <w:szCs w:val="22"/>
          <w:lang w:val="es-ES" w:eastAsia="es-ES"/>
        </w:rPr>
        <w:tab/>
        <w:t xml:space="preserve">Cumplir las disposiciones, políticas y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comunitarias en lo referente a condiciones de elegibilidad, competencia, contratación pública, información y publicidad, protección y mejora del medio ambiente, eliminación de desigualdades y fomento de la igualdad entre hombres y mujeres, de conformidad con lo establecido en el Reglamento (UE) nº 1303/2013 del Parlamento Europeo y del Consejo de 17 de diciembre de 2013 y el Reglamento (UE) nº 1299/2013 del Parlamento Europeo y del Consejo de 17 de diciembre de 2013.</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c.</w:t>
      </w:r>
      <w:r w:rsidRPr="002D4BFA">
        <w:rPr>
          <w:rFonts w:ascii="Verdana" w:eastAsia="Times New Roman" w:hAnsi="Verdana" w:cs="Arial"/>
          <w:sz w:val="22"/>
          <w:szCs w:val="22"/>
          <w:lang w:val="es-ES" w:eastAsia="es-ES"/>
        </w:rPr>
        <w:tab/>
        <w:t xml:space="preserve">Cumplir los criterios de subvencionabilidad de gastos contemplados en la normativa de aplicación contenida en los artículos 65 y siguientes del Reglamento (CE) nº 1303/2013 del Parlamento Europeo y del Consejo de 17 de diciembre de 2013 por el que se establecen las disposiciones comunes relativas al Fondo Europeo de Desarrollo Regional, al Fondo Social Europeo, al Fondo de Cohesión, al Fondo Europeo Agrícola de Desarrollo Rural y al Fondo Europeo Marítimo y de la Pesca, y por el que se establecen las disposiciones generales relativas al Fondo Europeo </w:t>
      </w:r>
      <w:r w:rsidRPr="002D4BFA">
        <w:rPr>
          <w:rFonts w:ascii="Verdana" w:eastAsia="Times New Roman" w:hAnsi="Verdana" w:cs="Arial"/>
          <w:sz w:val="22"/>
          <w:szCs w:val="22"/>
          <w:lang w:val="es-ES" w:eastAsia="es-ES"/>
        </w:rPr>
        <w:lastRenderedPageBreak/>
        <w:t>de Desarrollo Regional, y se deroga el Reglamento (CE) nº 1083/2006 del Consejo.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d.</w:t>
      </w:r>
      <w:r w:rsidRPr="002D4BFA">
        <w:rPr>
          <w:rFonts w:ascii="Verdana" w:eastAsia="Times New Roman" w:hAnsi="Verdana" w:cs="Arial"/>
          <w:sz w:val="22"/>
          <w:szCs w:val="22"/>
          <w:lang w:val="es-ES" w:eastAsia="es-ES"/>
        </w:rPr>
        <w:tab/>
        <w:t>Acreditar, cuando proceda, durante todo el tiempo de vigencia del presente convenio, el cumplimiento de la normativa, políticas y ACCIÓNes comunitarias a que se refiere el apartado anterior, que habrá de efectuarse mediante aportación documental de las actuaciones ejecutadas en aplicación de aquéllas y de la normativa estatal o autonómica (criterios y procedimientos de selección y evaluación de solicitudes utilizados, anuncios de convocatorias, pliegos de condiciones y procedimientos de licitación para la selección de contratistas y proveedores, contratos otorgados, medidas adoptadas en orden a garantizar la igualdad de oportunidades, medios de publicidad empleados, informes de impacto medioambiental, destino efectivo de las actuaciones, ...).</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w:t>
      </w:r>
      <w:r w:rsidRPr="002D4BFA">
        <w:rPr>
          <w:rFonts w:ascii="Verdana" w:eastAsia="Times New Roman" w:hAnsi="Verdana" w:cs="Arial"/>
          <w:sz w:val="22"/>
          <w:szCs w:val="22"/>
          <w:lang w:val="es-ES" w:eastAsia="es-ES"/>
        </w:rPr>
        <w:tab/>
        <w:t>Cumplir las disposiciones de información y publicidad con arreglo a lo establecido en el capítulo II artículo 115 del Reglamento (UE) nº 1303/2013 del Parlamento Europeo y del Consejo de 17 de diciembre de 2013.</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f.</w:t>
      </w:r>
      <w:r w:rsidRPr="002D4BFA">
        <w:rPr>
          <w:rFonts w:ascii="Verdana" w:eastAsia="Times New Roman" w:hAnsi="Verdana" w:cs="Arial"/>
          <w:sz w:val="22"/>
          <w:szCs w:val="22"/>
          <w:lang w:val="es-ES" w:eastAsia="es-ES"/>
        </w:rPr>
        <w:tab/>
        <w:t xml:space="preserve">Rendir información de los indicadores de ejecución (Indicadores de </w:t>
      </w:r>
      <w:proofErr w:type="gramStart"/>
      <w:r w:rsidRPr="002D4BFA">
        <w:rPr>
          <w:rFonts w:ascii="Verdana" w:eastAsia="Times New Roman" w:hAnsi="Verdana" w:cs="Arial"/>
          <w:sz w:val="22"/>
          <w:szCs w:val="22"/>
          <w:lang w:val="es-ES" w:eastAsia="es-ES"/>
        </w:rPr>
        <w:t>productividad comunes y específicos</w:t>
      </w:r>
      <w:proofErr w:type="gramEnd"/>
      <w:r w:rsidRPr="002D4BFA">
        <w:rPr>
          <w:rFonts w:ascii="Verdana" w:eastAsia="Times New Roman" w:hAnsi="Verdana" w:cs="Arial"/>
          <w:sz w:val="22"/>
          <w:szCs w:val="22"/>
          <w:lang w:val="es-ES" w:eastAsia="es-ES"/>
        </w:rPr>
        <w:t xml:space="preserve"> del programa, indicadores de comunicación, etc.) relacionados con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ejecutadas en el marco de la encomienda.</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g.</w:t>
      </w:r>
      <w:r w:rsidRPr="002D4BFA">
        <w:rPr>
          <w:rFonts w:ascii="Verdana" w:eastAsia="Times New Roman" w:hAnsi="Verdana" w:cs="Arial"/>
          <w:sz w:val="22"/>
          <w:szCs w:val="22"/>
          <w:lang w:val="es-ES" w:eastAsia="es-ES"/>
        </w:rPr>
        <w:tab/>
        <w:t xml:space="preserve">Como responsable de la custodia de toda la documentación acreditativa del empleo de los fondos asignados a la realización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financiadas, así como de los gastos y pagos asociados a las mismas, llevar un registro en la unidad o servicio encargado de la custodia y localización de la documentación relacionada con los gastos específicos generados por el presente convenio y que la misma se encuentra a disposición de las personas y organismos facultados para su inspección con arreglo a las normas comunitarias.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h.</w:t>
      </w:r>
      <w:r w:rsidRPr="002D4BFA">
        <w:rPr>
          <w:rFonts w:ascii="Verdana" w:eastAsia="Times New Roman" w:hAnsi="Verdana" w:cs="Arial"/>
          <w:sz w:val="22"/>
          <w:szCs w:val="22"/>
          <w:lang w:val="es-ES" w:eastAsia="es-ES"/>
        </w:rPr>
        <w:tab/>
        <w:t>Justificar la aplicación de los fondos en la forma establecida en el presente convenio.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i.</w:t>
      </w:r>
      <w:r w:rsidRPr="002D4BFA">
        <w:rPr>
          <w:rFonts w:ascii="Verdana" w:eastAsia="Times New Roman" w:hAnsi="Verdana" w:cs="Arial"/>
          <w:sz w:val="22"/>
          <w:szCs w:val="22"/>
          <w:lang w:val="es-ES" w:eastAsia="es-ES"/>
        </w:rPr>
        <w:tab/>
        <w:t xml:space="preserve">En el caso de ejecutarse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a través de la sociedad SPET, Turismo de Tenerife, S.A., el Cabildo Insular se compromete a requerir a dicha entidad el cumplimiento de todos los requisitos establecidos en este convenio en cuanto a la ejecución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y la correspondiente justificación.  </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5.3.- </w:t>
      </w:r>
      <w:r w:rsidRPr="002D4BFA">
        <w:rPr>
          <w:rFonts w:ascii="Verdana" w:eastAsia="Times New Roman" w:hAnsi="Verdana" w:cs="Arial"/>
          <w:sz w:val="22"/>
          <w:szCs w:val="22"/>
          <w:u w:val="single"/>
          <w:lang w:val="es-ES" w:eastAsia="es-ES"/>
        </w:rPr>
        <w:t>La Consejería de Economía, Industria, Comercio y Conocimiento del Gobierno de Canarias, como ente encomendante, se compromete a</w:t>
      </w:r>
      <w:r w:rsidRPr="002D4BFA">
        <w:rPr>
          <w:rFonts w:ascii="Verdana" w:eastAsia="Times New Roman" w:hAnsi="Verdana" w:cs="Arial"/>
          <w:sz w:val="22"/>
          <w:szCs w:val="22"/>
          <w:lang w:val="es-ES" w:eastAsia="es-ES"/>
        </w:rPr>
        <w:t>:</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w:t>
      </w:r>
      <w:r w:rsidRPr="002D4BFA">
        <w:rPr>
          <w:rFonts w:ascii="Verdana" w:eastAsia="Times New Roman" w:hAnsi="Verdana" w:cs="Arial"/>
          <w:sz w:val="22"/>
          <w:szCs w:val="22"/>
          <w:lang w:val="es-ES" w:eastAsia="es-ES"/>
        </w:rPr>
        <w:tab/>
        <w:t xml:space="preserve">Financiar la ejecución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incluidas en el presente Convenio por el importe, forma y el plazo establecidos en el mismo.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b.</w:t>
      </w:r>
      <w:r w:rsidRPr="002D4BFA">
        <w:rPr>
          <w:rFonts w:ascii="Verdana" w:eastAsia="Times New Roman" w:hAnsi="Verdana" w:cs="Arial"/>
          <w:sz w:val="22"/>
          <w:szCs w:val="22"/>
          <w:lang w:val="es-ES" w:eastAsia="es-ES"/>
        </w:rPr>
        <w:tab/>
        <w:t>Coordinar con el Cabildo Insular de Tenerife y el resto de entidades que conforman WHY TENERIFE? las actividades que el Gobierno desarrolla en materia de internacionalización y particularmente en el marco del proyecto WHY TENERIFE? aquellas  que puedan crear sinergias con las desarrolladas en Tenerife.</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c.</w:t>
      </w:r>
      <w:r w:rsidRPr="002D4BFA">
        <w:rPr>
          <w:rFonts w:ascii="Verdana" w:eastAsia="Times New Roman" w:hAnsi="Verdana" w:cs="Arial"/>
          <w:sz w:val="22"/>
          <w:szCs w:val="22"/>
          <w:lang w:val="es-ES" w:eastAsia="es-ES"/>
        </w:rPr>
        <w:tab/>
        <w:t xml:space="preserve">Prestar el apoyo, colaboración, asesoramiento e impulso que resulten necesarios en el desarrollo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incluidas en el presente Convenio.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d.</w:t>
      </w:r>
      <w:r w:rsidRPr="002D4BFA">
        <w:rPr>
          <w:rFonts w:ascii="Verdana" w:eastAsia="Times New Roman" w:hAnsi="Verdana" w:cs="Arial"/>
          <w:sz w:val="22"/>
          <w:szCs w:val="22"/>
          <w:lang w:val="es-ES" w:eastAsia="es-ES"/>
        </w:rPr>
        <w:tab/>
        <w:t>Realizar evaluaciones periódicas de la política pública de promoción exterior correspondiente y de su impacto mediante la revisión del cumplimiento de los indicadores del proyecto europeo en coordinación con el Cabildo Insular de Tenerife.</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SEXTA. Forma de abono y justificación.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1. La Consejería de Economía, Industria, Comercio y Conocimiento del Gobierno de Canarias abonará la financiación de las actuaciones encomendadas, conforme a lo estipulado en la cláusula cuarta del presente convenio, y al amparo de lo señalado en el apartado 2.1.6 del Acuerdo del Gobierno de Canarias de 22 de febrero de 2016 por el que se aprueban los criterios generales y medidas que conforman el marco de referencia para la asignación y uso eficiente de los recursos públicos en el sector público autonómico (en su redacción publicada en el BOC n.º 62 de 28 de marzo de 2018), del siguiente modo: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Abono anticipado parcial de la anualidad 2018, por importe de CIEN MIL EUROS (100.000€), una vez suscrito por ambas partes el presente convenio de encomienda.</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Abono anticipado parcial de la anualidad 2019, por un importe máximo de OCHENTA MIL EUROS (80.000€), una vez el Cabildo Insular de Tenerife haya procedido a la justificación del pago anterior en al menos un 50% de su importe total, y siempre que dicha justificación comprenda la ejecución de al menos tres hitos/</w:t>
      </w:r>
      <w:r w:rsidRPr="002D4BFA">
        <w:rPr>
          <w:rFonts w:ascii="Verdana" w:eastAsia="Times New Roman" w:hAnsi="Verdana" w:cs="Arial"/>
          <w:sz w:val="22"/>
          <w:szCs w:val="22"/>
        </w:rPr>
        <w:t xml:space="preserve"> acciones </w:t>
      </w:r>
      <w:r w:rsidRPr="002D4BFA">
        <w:rPr>
          <w:rFonts w:ascii="Verdana" w:eastAsia="Times New Roman" w:hAnsi="Verdana" w:cs="Arial"/>
          <w:sz w:val="22"/>
          <w:szCs w:val="22"/>
          <w:lang w:val="es-ES" w:eastAsia="es-ES"/>
        </w:rPr>
        <w:t>promocionales contemplados en el plan de actuación señalado en la cláusula tercera, y no supere el plazo de ejecución de 6 meses desde la solicitud de cada abono.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ese sentido, se estará a lo dispuesto en el artículo 173.2 del texto refundido de la Ley Reguladora de las Haciendas Locales, aprobado por Real Decreto Legislativo 2/2004, de 5 de marzo.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El Cabildo Insular de Tenerife, una vez vaya finalizando las actuaciones encomendadas, realizará la justificación ante la Viceconsejería de Economía y Asuntos Económicos con la Unión Europea, agrupando todos los gastos correspondientes a cada una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/hitos contemplados en el plan de actuación, una vez estén finalizados y debidamente pagados, de forma que sea posible valorar en conjunto el coste total de las mismas, siendo posible acumular varios hitos/</w:t>
      </w:r>
      <w:r w:rsidRPr="002D4BFA">
        <w:rPr>
          <w:rFonts w:ascii="Verdana" w:eastAsia="Times New Roman" w:hAnsi="Verdana" w:cs="Arial"/>
          <w:sz w:val="22"/>
          <w:szCs w:val="22"/>
        </w:rPr>
        <w:t xml:space="preserve"> acciones </w:t>
      </w:r>
      <w:r w:rsidRPr="002D4BFA">
        <w:rPr>
          <w:rFonts w:ascii="Verdana" w:eastAsia="Times New Roman" w:hAnsi="Verdana" w:cs="Arial"/>
          <w:sz w:val="22"/>
          <w:szCs w:val="22"/>
          <w:lang w:val="es-ES" w:eastAsia="es-ES"/>
        </w:rPr>
        <w:t>efectivamente realizados.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En este sentido, el Cabildo Insular de Tenerife, sin perjuicio de posibles ampliaciones o prórrogas, deberá acreditar antes del 30 de noviembre de 2019, el cumplimiento de la finalidad de las actividades encomendadas, la correcta ejecución de las mismas, la utilización de los fondos percibidos, así como la contribución de la actuación u operación al logro de los objetivos y resultados específicos de la prioridad pertinente en el marco del P.O. FEDER Canarias 2014-2020.</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3. La justificación a presentar por el Cabildo Insular de Tenerife para cada una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/hitos </w:t>
      </w:r>
      <w:proofErr w:type="gramStart"/>
      <w:r w:rsidRPr="002D4BFA">
        <w:rPr>
          <w:rFonts w:ascii="Verdana" w:eastAsia="Times New Roman" w:hAnsi="Verdana" w:cs="Arial"/>
          <w:sz w:val="22"/>
          <w:szCs w:val="22"/>
          <w:lang w:val="es-ES" w:eastAsia="es-ES"/>
        </w:rPr>
        <w:t>realizadas/</w:t>
      </w:r>
      <w:proofErr w:type="gramEnd"/>
      <w:r w:rsidRPr="002D4BFA">
        <w:rPr>
          <w:rFonts w:ascii="Verdana" w:eastAsia="Times New Roman" w:hAnsi="Verdana" w:cs="Arial"/>
          <w:sz w:val="22"/>
          <w:szCs w:val="22"/>
          <w:lang w:val="es-ES" w:eastAsia="es-ES"/>
        </w:rPr>
        <w:t>os, contendrá necesariamente la siguiente documentación:</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1.</w:t>
      </w:r>
      <w:r w:rsidRPr="002D4BFA">
        <w:rPr>
          <w:rFonts w:ascii="Verdana" w:eastAsia="Times New Roman" w:hAnsi="Verdana" w:cs="Arial"/>
          <w:sz w:val="22"/>
          <w:szCs w:val="22"/>
          <w:lang w:val="es-ES" w:eastAsia="es-ES"/>
        </w:rPr>
        <w:tab/>
        <w:t>Relación de los gastos y pagos realizados en los que figure la siguiente información: identificación de factura, breve descripción de las prestaciones facturadas, nombre del proveedor, NIF/CIF, partida correspondiente o cuenta de aplicación de la factura, número de operación o apunte contable, fecha de contabilización, fecha de pago, método de pago.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2.</w:t>
      </w:r>
      <w:r w:rsidRPr="002D4BFA">
        <w:rPr>
          <w:rFonts w:ascii="Verdana" w:eastAsia="Times New Roman" w:hAnsi="Verdana" w:cs="Arial"/>
          <w:sz w:val="22"/>
          <w:szCs w:val="22"/>
          <w:lang w:val="es-ES" w:eastAsia="es-ES"/>
        </w:rPr>
        <w:tab/>
        <w:t>Copia de cada una de las facturas o documento de valor probatorio equivalente que sirva de soporte documental para cada uno de los pagos realizados, incluyendo en su caso documentación relativa a procedimientos de selección y adjudicación de contratistas, instrumentos de colaboración con entidades que reflejen acuerdos de voluntades celebrados en orden a la consecución de objetivos comunes, etc.</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3.</w:t>
      </w:r>
      <w:r w:rsidRPr="002D4BFA">
        <w:rPr>
          <w:rFonts w:ascii="Verdana" w:eastAsia="Times New Roman" w:hAnsi="Verdana" w:cs="Arial"/>
          <w:sz w:val="22"/>
          <w:szCs w:val="22"/>
          <w:lang w:val="es-ES" w:eastAsia="es-ES"/>
        </w:rPr>
        <w:tab/>
        <w:t>Documentación acreditativa de cada uno de los pagos.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4.</w:t>
      </w:r>
      <w:r w:rsidRPr="002D4BFA">
        <w:rPr>
          <w:rFonts w:ascii="Verdana" w:eastAsia="Times New Roman" w:hAnsi="Verdana" w:cs="Arial"/>
          <w:sz w:val="22"/>
          <w:szCs w:val="22"/>
          <w:lang w:val="es-ES" w:eastAsia="es-ES"/>
        </w:rPr>
        <w:tab/>
        <w:t>Informe de ejecución, suscrito por el Jefe del Servicio y Consejero Insular de Área correspondiente, que comprenda las actividades realizadas, con un grado de detalle que permita valorar el cumplimiento de los objetivos, los medios utilizados para la ejecución, la relación entre los resultados previstos y los obtenidos y el uso que se está haciendo de los recursos financieros.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5.</w:t>
      </w:r>
      <w:r w:rsidRPr="002D4BFA">
        <w:rPr>
          <w:rFonts w:ascii="Verdana" w:eastAsia="Times New Roman" w:hAnsi="Verdana" w:cs="Arial"/>
          <w:sz w:val="22"/>
          <w:szCs w:val="22"/>
          <w:lang w:val="es-ES" w:eastAsia="es-ES"/>
        </w:rPr>
        <w:tab/>
        <w:t xml:space="preserve">Documentación justificativa que permita acreditar la realización de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de la cláusula tercera (folletos promocionales, programas de los eventos, información contenida en páginas webs, tarjetas de embarque de los medios de transporte utilizados, etc.).</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Las facturas aportadas deberán reunir los requisitos establecidos en el Reglamento por el que se regulan las obligaciones de facturación, aprobado por Real Decreto 1619/2012, de 30 de noviembre (BOE nº 289 de 01.12.2012).</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En relación a lo establecido en la cláusula 5.2.i del presente convenio, en caso de que el Cabildo Insular de Tenerife ejecute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previstas en el mismo a través de la sociedad SPET, Turismo de Tenerife, S.A., la documentación justificativa relacionada en la presente cláusula se referirá tanto al propio expediente de la encomienda gestionado por el Cabildo, como al detalle de las actuaciones realizadas por la entidad encomendada.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Una vez recibida cada justificación parcial, o total, relacionada, la Administración de la Comunidad Autónoma procederá al abono correspondiente, debiendo contar, con carácter previo al mismo, con la conformidad del personal de la Administración que haya supervisado la correcta ejecución de la acción, y el Visto Bueno y Conformidad del Director de la Encomienda y, en todo caso, del titular de la Viceconsejería de Economía y Asuntos Económicos con la Unión Europea.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plazo de ejecución y justificación de las actuaciones identificadas y de elegibilidad de los gastos abarcará como máximo el plazo previsto en la Orden de 10 de noviembre de 2009, por la que se establecen normas para la gestión, seguimiento y control de las operaciones cofinanciadas con Fondos Estructurales, o disposición que le sustituya para los fondos correspondientes al período de programación 2014-2020.</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SÉPTIMA. Comisión de Seguimiento.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Para el seguimiento del correcto desarrollo de las actuaciones relacionadas con este convenio de encomienda se constituye una Comisión de Seguimiento, que estará integrada por los siguientes miembros: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El Director de la Encomienda, quien la presidirá.</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Un representante de la Viceconsejería de Economía y Asuntos Económicos con la Unión Europea, que actuará como Secretario.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Un representante del Área de Turismo, Internacionalización y Acción Exterior del Cabildo Insular de Tenerife.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Las funciones de la Comisión son las siguientes: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w:t>
      </w:r>
      <w:r w:rsidRPr="002D4BFA">
        <w:rPr>
          <w:rFonts w:ascii="Verdana" w:eastAsia="Times New Roman" w:hAnsi="Verdana" w:cs="Arial"/>
          <w:sz w:val="22"/>
          <w:szCs w:val="22"/>
          <w:lang w:val="es-ES" w:eastAsia="es-ES"/>
        </w:rPr>
        <w:tab/>
        <w:t>Realizar el seguimiento, supervisión, coordinación y control del correcto desarrollo de este convenio.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b)</w:t>
      </w:r>
      <w:r w:rsidRPr="002D4BFA">
        <w:rPr>
          <w:rFonts w:ascii="Verdana" w:eastAsia="Times New Roman" w:hAnsi="Verdana" w:cs="Arial"/>
          <w:sz w:val="22"/>
          <w:szCs w:val="22"/>
          <w:lang w:val="es-ES" w:eastAsia="es-ES"/>
        </w:rPr>
        <w:tab/>
        <w:t>Interpretación de las dudas que pudieran surgir de la aplicación del convenio.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c)</w:t>
      </w:r>
      <w:r w:rsidRPr="002D4BFA">
        <w:rPr>
          <w:rFonts w:ascii="Verdana" w:eastAsia="Times New Roman" w:hAnsi="Verdana" w:cs="Arial"/>
          <w:sz w:val="22"/>
          <w:szCs w:val="22"/>
          <w:lang w:val="es-ES" w:eastAsia="es-ES"/>
        </w:rPr>
        <w:tab/>
        <w:t>Proponer la modificación de cuantas actuaciones se desarrollen en el marco del presente convenio de encomienda, siempre que quede justificada la necesidad de dicha modificación en orden a garantizar una mejor implementación de las mismas.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d)</w:t>
      </w:r>
      <w:r w:rsidRPr="002D4BFA">
        <w:rPr>
          <w:rFonts w:ascii="Verdana" w:eastAsia="Times New Roman" w:hAnsi="Verdana" w:cs="Arial"/>
          <w:sz w:val="22"/>
          <w:szCs w:val="22"/>
          <w:lang w:val="es-ES" w:eastAsia="es-ES"/>
        </w:rPr>
        <w:tab/>
        <w:t>Adoptar los acuerdos que en su caso fueran necesarios para facilitar la concreción del presente Convenio.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 Comisión de Seguimiento se reunirá a los efectos de su constitución en el plazo de dos meses desde la firma del Convenio, previa convocatoria de su Presidente, y en todos aquellos casos en los que lo solicite alguno de sus miembros y tomará sus acuerdos por consenso.</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OCTAVA. Vigencia, duración y resolución del Convenio.</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El presente Convenio tendrá un plazo de vigencia que comienza el mismo día de su firma por las partes y tendrá como duración hasta el 31 de diciembre de 2019, sin perjuicio de lo dispuesto en la cláusula cuarta relativa al periodo de aplicación de los fondos públicos.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Sin perjuicio de la duración inicialmente pactada, la vigencia del presente convenio podrá prorrogarse de forma expresa, previa la conformidad de las partes, con un límite máximo de cuatro anualidades. Dicha prórroga deberá plasmarse en la correspondiente Adenda de adición, en donde se detallarán como mínimo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a realizar para el nuevo período de vigencia, así como el presupuesto asociado a dichas </w:t>
      </w:r>
      <w:r w:rsidRPr="002D4BFA">
        <w:rPr>
          <w:rFonts w:ascii="Verdana" w:eastAsia="Times New Roman" w:hAnsi="Verdana" w:cs="Arial"/>
          <w:sz w:val="22"/>
          <w:szCs w:val="22"/>
        </w:rPr>
        <w:t>acciones</w:t>
      </w:r>
      <w:r w:rsidRPr="002D4BFA">
        <w:rPr>
          <w:rFonts w:ascii="Verdana" w:eastAsia="Times New Roman" w:hAnsi="Verdana" w:cs="Arial"/>
          <w:sz w:val="22"/>
          <w:szCs w:val="22"/>
          <w:lang w:val="es-ES" w:eastAsia="es-ES"/>
        </w:rPr>
        <w:t>.</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Dicha prórroga está condicionada a la existencia de crédito adecuado, suficiente y disponible en el Presupuesto de Gastos de la Comunidad Autónoma de Canarias del ejercicio que corresponda.</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presente Convenio quedará resuelto por alguna de las siguientes causas: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Denuncia de cualquiera de las partes firmantes del mismo, formalizada por escrito con una antelación de dos meses a su vencimiento.</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Incumplimiento de las cláusulas del mismo por cualquiera de las partes firmantes.</w:t>
      </w:r>
    </w:p>
    <w:p w:rsidR="002D4BFA" w:rsidRPr="002D4BFA" w:rsidRDefault="002D4BFA" w:rsidP="002D4BFA">
      <w:pPr>
        <w:spacing w:before="100" w:beforeAutospacing="1"/>
        <w:ind w:left="284"/>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sz w:val="22"/>
          <w:szCs w:val="22"/>
          <w:lang w:val="es-ES" w:eastAsia="es-ES"/>
        </w:rPr>
        <w:tab/>
        <w:t>Mutuo acuerdo de las partes, expresado formalmente.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el caso de resolución del convenio por alguna de las causas señaladas, las partes intervinientes, a través de la Comisión de seguimiento del convenio, determinarán la forma de terminación de las actuaciones reguladas en el mismo, evitando en la medida de lo posible que ello afecte negativamente en el normal desarrollo y culminación de las actividades ya iniciadas o en curso.</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NOVENA. - Control y seguridad de la información.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Todas las actuaciones derivadas de la presente encomienda se efectuarán de conformidad con lo dispuesto en el Reglamento general de protección de datos de la UE (Reglamento UE 2016/679, de 27 de abril de 2016), así como en todo aquello que no contradiga al anterior, de conformidad con la Ley Orgánica 15/1999, de 13 de diciembre, de Protección de Datos de Carácter Personal y su Reglamento de Protección de datos. Los incumplimientos en la materia por parte del Cabildo Insular de Tenerife y de la SPET, Turismo de Tenerife, S.A. darán lugar a la aplicación del régimen sancionador recogido en la normativa de aplicación, sin perjuicio de las consecuencias que puedan derivarse de lo establecido en otras normas del Ordenamiento.</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DÉCIMA. Incumplimiento de las condiciones.</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En caso de incumplimiento de las condiciones recogidas en el convenio o de las directrices fijadas en uso de las facultades de dirección y control de la Administración pública de la Comunidad Autónoma, se aplicará el procedimiento previsto en el artículo 47 de la Ley 8/2015, de 1 de abril, de Cabildos Insulares.</w:t>
      </w:r>
    </w:p>
    <w:p w:rsidR="002D4BFA" w:rsidRPr="002D4BFA" w:rsidRDefault="002D4BFA" w:rsidP="002D4BFA">
      <w:pPr>
        <w:spacing w:before="100" w:beforeAutospacing="1"/>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UNDÉCIMA. Régimen Jurídico y jurisdicción.</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El régimen jurídico aplicable a este convenio es el establecido en el Capítulo II, Título preliminar de la Ley 40/2015 de 1 de octubre, de  Régimen Jurídico del Sector Público,  siendo de aplicación asimismo las restantes normas de Derecho Administrativo en materia de interpretación, modificación y resolución de las cuestiones no contempladas en el convenio que se suscribe.</w:t>
      </w:r>
    </w:p>
    <w:p w:rsidR="002D4BFA" w:rsidRPr="002D4BFA" w:rsidRDefault="002D4BFA" w:rsidP="002D4BFA">
      <w:pPr>
        <w:spacing w:before="100" w:beforeAutospacing="1"/>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Para cuantas discrepancias puedan surgir en orden a la interpretación, ejecución y cumplimiento de este convenio, las partes se someten expresamente a la jurisdicción contencioso-administrativa, al amparo de lo previsto en los artículos 10.g) y 14 de la Ley 29/1998, de 13 de julio, reguladora de la Jurisdicción Contencioso-Administrativa.</w:t>
      </w:r>
    </w:p>
    <w:p w:rsidR="002D4BFA" w:rsidRPr="002D4BFA" w:rsidRDefault="002D4BFA" w:rsidP="002D4BFA">
      <w:pPr>
        <w:spacing w:before="100" w:beforeAutospacing="1"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Y en prueba de conformidad, y para que así conste y surta efectos, las partes firman el presente Convenio, en triplicado ejemplar y a un solo efecto, en el lugar y la fecha arriba indicados.</w:t>
      </w:r>
    </w:p>
    <w:p w:rsidR="002D4BFA" w:rsidRPr="002D4BFA" w:rsidRDefault="002D4BFA" w:rsidP="002D4BFA">
      <w:pPr>
        <w:spacing w:before="100" w:beforeAutospacing="1" w:after="120"/>
        <w:rPr>
          <w:rFonts w:ascii="Verdana" w:eastAsia="Times New Roman" w:hAnsi="Verdana" w:cs="Arial"/>
          <w:sz w:val="22"/>
          <w:szCs w:val="22"/>
          <w:lang w:val="es-ES" w:eastAsia="es-ES"/>
        </w:rPr>
      </w:pPr>
    </w:p>
    <w:p w:rsidR="002D4BFA" w:rsidRPr="002D4BFA" w:rsidRDefault="002D4BFA" w:rsidP="002D4BFA">
      <w:pPr>
        <w:spacing w:before="100" w:beforeAutospacing="1" w:after="120"/>
        <w:rPr>
          <w:rFonts w:ascii="Verdana" w:eastAsia="Times New Roman" w:hAnsi="Verdana" w:cs="Arial"/>
          <w:sz w:val="22"/>
          <w:szCs w:val="22"/>
          <w:lang w:val="es-ES" w:eastAsia="es-ES"/>
        </w:rPr>
      </w:pPr>
    </w:p>
    <w:tbl>
      <w:tblPr>
        <w:tblW w:w="0" w:type="auto"/>
        <w:jc w:val="center"/>
        <w:tblInd w:w="1" w:type="dxa"/>
        <w:tblLayout w:type="fixed"/>
        <w:tblLook w:val="0000" w:firstRow="0" w:lastRow="0" w:firstColumn="0" w:lastColumn="0" w:noHBand="0" w:noVBand="0"/>
      </w:tblPr>
      <w:tblGrid>
        <w:gridCol w:w="4967"/>
        <w:gridCol w:w="4668"/>
      </w:tblGrid>
      <w:tr w:rsidR="002D4BFA" w:rsidRPr="002D4BFA" w:rsidTr="000B7CEC">
        <w:trPr>
          <w:trHeight w:val="254"/>
          <w:jc w:val="center"/>
        </w:trPr>
        <w:tc>
          <w:tcPr>
            <w:tcW w:w="4967" w:type="dxa"/>
            <w:shd w:val="clear" w:color="auto" w:fill="FFFFFF"/>
          </w:tcPr>
          <w:p w:rsidR="002D4BFA" w:rsidRPr="002D4BFA" w:rsidRDefault="002D4BFA" w:rsidP="002D4BFA">
            <w:pPr>
              <w:spacing w:before="0"/>
              <w:ind w:right="-318"/>
              <w:rPr>
                <w:rFonts w:ascii="Verdana" w:eastAsia="Times New Roman" w:hAnsi="Verdana"/>
                <w:sz w:val="16"/>
                <w:szCs w:val="22"/>
              </w:rPr>
            </w:pPr>
            <w:r w:rsidRPr="002D4BFA">
              <w:rPr>
                <w:rFonts w:ascii="Verdana" w:eastAsia="Times New Roman" w:hAnsi="Verdana" w:cs="Arial"/>
                <w:b/>
                <w:bCs/>
                <w:sz w:val="16"/>
                <w:szCs w:val="22"/>
              </w:rPr>
              <w:t>El Consejero de Economía, Industria,</w:t>
            </w:r>
          </w:p>
          <w:p w:rsidR="002D4BFA" w:rsidRPr="002D4BFA" w:rsidRDefault="002D4BFA" w:rsidP="002D4BFA">
            <w:pPr>
              <w:spacing w:before="0"/>
              <w:ind w:right="-318"/>
              <w:rPr>
                <w:rFonts w:ascii="Verdana" w:eastAsia="Times New Roman" w:hAnsi="Verdana"/>
                <w:sz w:val="16"/>
                <w:szCs w:val="22"/>
              </w:rPr>
            </w:pPr>
            <w:r w:rsidRPr="002D4BFA">
              <w:rPr>
                <w:rFonts w:ascii="Verdana" w:eastAsia="Times New Roman" w:hAnsi="Verdana" w:cs="Arial"/>
                <w:b/>
                <w:bCs/>
                <w:sz w:val="16"/>
                <w:szCs w:val="22"/>
              </w:rPr>
              <w:t>Comercio y Conocimiento del</w:t>
            </w:r>
          </w:p>
          <w:p w:rsidR="002D4BFA" w:rsidRPr="002D4BFA" w:rsidRDefault="002D4BFA" w:rsidP="002D4BFA">
            <w:pPr>
              <w:spacing w:before="0"/>
              <w:ind w:right="-318"/>
              <w:rPr>
                <w:rFonts w:ascii="Verdana" w:eastAsia="Times New Roman" w:hAnsi="Verdana"/>
                <w:sz w:val="16"/>
                <w:szCs w:val="22"/>
              </w:rPr>
            </w:pPr>
            <w:r w:rsidRPr="002D4BFA">
              <w:rPr>
                <w:rFonts w:ascii="Verdana" w:eastAsia="Times New Roman" w:hAnsi="Verdana" w:cs="Arial"/>
                <w:b/>
                <w:bCs/>
                <w:sz w:val="16"/>
                <w:szCs w:val="22"/>
              </w:rPr>
              <w:t>Gobierno de Canarias</w:t>
            </w:r>
          </w:p>
        </w:tc>
        <w:tc>
          <w:tcPr>
            <w:tcW w:w="4668" w:type="dxa"/>
          </w:tcPr>
          <w:p w:rsidR="002D4BFA" w:rsidRPr="002D4BFA" w:rsidRDefault="002D4BFA" w:rsidP="002D4BFA">
            <w:pPr>
              <w:spacing w:before="0"/>
              <w:ind w:right="-318"/>
              <w:rPr>
                <w:rFonts w:ascii="Verdana" w:eastAsia="Times New Roman" w:hAnsi="Verdana"/>
                <w:sz w:val="16"/>
                <w:szCs w:val="22"/>
              </w:rPr>
            </w:pPr>
            <w:r w:rsidRPr="002D4BFA">
              <w:rPr>
                <w:rFonts w:ascii="Verdana" w:eastAsia="Times New Roman" w:hAnsi="Verdana" w:cs="Arial"/>
                <w:b/>
                <w:bCs/>
                <w:sz w:val="16"/>
                <w:szCs w:val="22"/>
              </w:rPr>
              <w:t>El Presidente del Cabildo</w:t>
            </w:r>
          </w:p>
          <w:p w:rsidR="002D4BFA" w:rsidRPr="002D4BFA" w:rsidRDefault="002D4BFA" w:rsidP="002D4BFA">
            <w:pPr>
              <w:spacing w:before="0"/>
              <w:ind w:right="-318"/>
              <w:rPr>
                <w:rFonts w:ascii="Verdana" w:eastAsia="Times New Roman" w:hAnsi="Verdana"/>
                <w:sz w:val="16"/>
                <w:szCs w:val="22"/>
              </w:rPr>
            </w:pPr>
            <w:r w:rsidRPr="002D4BFA">
              <w:rPr>
                <w:rFonts w:ascii="Verdana" w:eastAsia="Times New Roman" w:hAnsi="Verdana" w:cs="Arial"/>
                <w:b/>
                <w:bCs/>
                <w:sz w:val="16"/>
                <w:szCs w:val="22"/>
              </w:rPr>
              <w:t>Insular de Tenerife</w:t>
            </w:r>
          </w:p>
        </w:tc>
      </w:tr>
      <w:tr w:rsidR="002D4BFA" w:rsidRPr="002D4BFA" w:rsidTr="000B7CEC">
        <w:trPr>
          <w:trHeight w:val="1271"/>
          <w:jc w:val="center"/>
        </w:trPr>
        <w:tc>
          <w:tcPr>
            <w:tcW w:w="4967" w:type="dxa"/>
            <w:shd w:val="clear" w:color="auto" w:fill="FFFFFF"/>
          </w:tcPr>
          <w:p w:rsidR="002D4BFA" w:rsidRPr="002D4BFA" w:rsidRDefault="002D4BFA" w:rsidP="002D4BFA">
            <w:pPr>
              <w:spacing w:before="0" w:after="200"/>
              <w:ind w:right="-316"/>
              <w:rPr>
                <w:rFonts w:ascii="Verdana" w:eastAsia="Times New Roman" w:hAnsi="Verdana" w:cs="Arial"/>
                <w:b/>
                <w:bCs/>
                <w:sz w:val="16"/>
                <w:szCs w:val="22"/>
              </w:rPr>
            </w:pPr>
          </w:p>
          <w:p w:rsidR="002D4BFA" w:rsidRPr="002D4BFA" w:rsidRDefault="002D4BFA" w:rsidP="002D4BFA">
            <w:pPr>
              <w:spacing w:before="0" w:after="200"/>
              <w:ind w:right="-316"/>
              <w:rPr>
                <w:rFonts w:ascii="Verdana" w:eastAsia="Times New Roman" w:hAnsi="Verdana" w:cs="Arial"/>
                <w:b/>
                <w:bCs/>
                <w:sz w:val="16"/>
                <w:szCs w:val="22"/>
              </w:rPr>
            </w:pPr>
          </w:p>
          <w:p w:rsidR="002D4BFA" w:rsidRPr="002D4BFA" w:rsidRDefault="002D4BFA" w:rsidP="002D4BFA">
            <w:pPr>
              <w:spacing w:before="0" w:after="200"/>
              <w:ind w:right="-316"/>
              <w:rPr>
                <w:rFonts w:ascii="Verdana" w:eastAsia="Times New Roman" w:hAnsi="Verdana"/>
                <w:sz w:val="16"/>
                <w:szCs w:val="22"/>
              </w:rPr>
            </w:pPr>
            <w:r w:rsidRPr="002D4BFA">
              <w:rPr>
                <w:rFonts w:ascii="Verdana" w:eastAsia="Times New Roman" w:hAnsi="Verdana" w:cs="Arial"/>
                <w:b/>
                <w:bCs/>
                <w:sz w:val="16"/>
                <w:szCs w:val="22"/>
              </w:rPr>
              <w:t>Pedro Ortega Rodríguez</w:t>
            </w:r>
          </w:p>
        </w:tc>
        <w:tc>
          <w:tcPr>
            <w:tcW w:w="4668" w:type="dxa"/>
            <w:shd w:val="clear" w:color="auto" w:fill="FFFFFF"/>
          </w:tcPr>
          <w:p w:rsidR="002D4BFA" w:rsidRPr="002D4BFA" w:rsidRDefault="002D4BFA" w:rsidP="002D4BFA">
            <w:pPr>
              <w:spacing w:before="0" w:after="200"/>
              <w:ind w:right="-316"/>
              <w:rPr>
                <w:rFonts w:ascii="Verdana" w:eastAsia="Times New Roman" w:hAnsi="Verdana" w:cs="Arial"/>
                <w:b/>
                <w:bCs/>
                <w:sz w:val="16"/>
                <w:szCs w:val="22"/>
              </w:rPr>
            </w:pPr>
          </w:p>
          <w:p w:rsidR="002D4BFA" w:rsidRPr="002D4BFA" w:rsidRDefault="002D4BFA" w:rsidP="002D4BFA">
            <w:pPr>
              <w:spacing w:before="0" w:after="200"/>
              <w:ind w:right="-316"/>
              <w:rPr>
                <w:rFonts w:ascii="Verdana" w:eastAsia="Times New Roman" w:hAnsi="Verdana" w:cs="Arial"/>
                <w:b/>
                <w:bCs/>
                <w:sz w:val="16"/>
                <w:szCs w:val="22"/>
              </w:rPr>
            </w:pPr>
          </w:p>
          <w:p w:rsidR="002D4BFA" w:rsidRPr="002D4BFA" w:rsidRDefault="002D4BFA" w:rsidP="002D4BFA">
            <w:pPr>
              <w:spacing w:before="0" w:after="200"/>
              <w:ind w:right="-316"/>
              <w:rPr>
                <w:rFonts w:ascii="Verdana" w:eastAsia="Times New Roman" w:hAnsi="Verdana"/>
                <w:sz w:val="16"/>
                <w:szCs w:val="22"/>
              </w:rPr>
            </w:pPr>
            <w:r w:rsidRPr="002D4BFA">
              <w:rPr>
                <w:rFonts w:ascii="Verdana" w:eastAsia="Times New Roman" w:hAnsi="Verdana" w:cs="Arial"/>
                <w:b/>
                <w:bCs/>
                <w:sz w:val="16"/>
                <w:szCs w:val="22"/>
              </w:rPr>
              <w:t>Carlos Alonso Rodríguez</w:t>
            </w:r>
          </w:p>
        </w:tc>
      </w:tr>
    </w:tbl>
    <w:p w:rsidR="002D4BFA" w:rsidRPr="002D4BFA" w:rsidRDefault="002D4BFA" w:rsidP="002D4BFA">
      <w:pPr>
        <w:spacing w:before="600" w:after="24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ÁREA DE EMPLEO, COMERCIO, INDUSTRIA Y DESARROLLO SOCIOECONÓMICO.</w:t>
      </w:r>
    </w:p>
    <w:p w:rsidR="002D4BFA" w:rsidRPr="002D4BFA" w:rsidRDefault="002D4BFA" w:rsidP="002D4BFA">
      <w:pPr>
        <w:spacing w:before="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EMPLEO, DESARROLLO SOCIOECONÓMICO Y COMERCIO.</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9.- Encomienda de gestión al Consorcio de Tributos de Tenerife, relativa a la recaudación de las cuotas de las contribuciones especiales derivadas de ejecución de las obras de reforma del polígono industrial "La Campana".</w:t>
      </w:r>
    </w:p>
    <w:p w:rsidR="002D4BFA" w:rsidRPr="002D4BFA" w:rsidRDefault="002D4BFA" w:rsidP="002D4BFA">
      <w:pPr>
        <w:spacing w:before="0"/>
        <w:ind w:right="-6" w:firstLine="567"/>
        <w:rPr>
          <w:rFonts w:ascii="Verdana" w:eastAsia="Times New Roman" w:hAnsi="Verdana" w:cs="Arial"/>
          <w:sz w:val="22"/>
          <w:szCs w:val="22"/>
        </w:rPr>
      </w:pPr>
      <w:r w:rsidRPr="002D4BFA">
        <w:rPr>
          <w:rFonts w:ascii="Verdana" w:eastAsia="Times New Roman" w:hAnsi="Verdana" w:cs="Arial"/>
          <w:sz w:val="22"/>
          <w:szCs w:val="22"/>
        </w:rPr>
        <w:lastRenderedPageBreak/>
        <w:t xml:space="preserve">Visto el Dictamen Favorable de la Comisión Plenaria relativo a la Propuesta del Consejero Insular del Área de Empleo, Comercio, Industria y Desarrollo Socioeconómico  y, </w:t>
      </w:r>
    </w:p>
    <w:p w:rsidR="002D4BFA" w:rsidRPr="002D4BFA" w:rsidRDefault="002D4BFA" w:rsidP="002D4BFA">
      <w:pPr>
        <w:spacing w:before="0"/>
        <w:ind w:right="-6"/>
        <w:rPr>
          <w:rFonts w:ascii="Verdana" w:eastAsia="Times New Roman" w:hAnsi="Verdana" w:cs="Arial"/>
          <w:sz w:val="22"/>
          <w:szCs w:val="22"/>
        </w:rPr>
      </w:pPr>
    </w:p>
    <w:p w:rsidR="002D4BFA" w:rsidRPr="002D4BFA" w:rsidRDefault="002D4BFA" w:rsidP="002D4BFA">
      <w:pPr>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el Consejo de Gobierno Insular, en sesión celebrada el 5 de julio de 2016, aprobó el expediente relativo a la </w:t>
      </w:r>
      <w:r w:rsidRPr="002D4BFA">
        <w:rPr>
          <w:rFonts w:ascii="Verdana" w:eastAsia="Times New Roman" w:hAnsi="Verdana" w:cs="Arial"/>
          <w:i/>
          <w:sz w:val="22"/>
          <w:szCs w:val="22"/>
          <w:lang w:val="es-ES" w:eastAsia="es-ES"/>
        </w:rPr>
        <w:t>“Estrategia de Intervención en Polígonos Industriales”</w:t>
      </w:r>
      <w:r w:rsidRPr="002D4BFA">
        <w:rPr>
          <w:rFonts w:ascii="Verdana" w:eastAsia="Times New Roman" w:hAnsi="Verdana" w:cs="Arial"/>
          <w:sz w:val="22"/>
          <w:szCs w:val="22"/>
          <w:lang w:val="es-ES" w:eastAsia="es-ES"/>
        </w:rPr>
        <w:t xml:space="preserve"> así como la aprobación del texto del Convenio de Colaboración para ejecutar las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de mejora en los Polígonos Industriales, cuyo apartado dispositivo tercero establecía que: </w:t>
      </w:r>
      <w:r w:rsidRPr="002D4BFA">
        <w:rPr>
          <w:rFonts w:ascii="Verdana" w:eastAsia="Times New Roman" w:hAnsi="Verdana" w:cs="Arial"/>
          <w:i/>
          <w:sz w:val="22"/>
          <w:szCs w:val="22"/>
          <w:lang w:val="es-ES" w:eastAsia="es-ES"/>
        </w:rPr>
        <w:t xml:space="preserve">“las </w:t>
      </w:r>
      <w:r w:rsidRPr="002D4BFA">
        <w:rPr>
          <w:rFonts w:ascii="Verdana" w:eastAsia="Times New Roman" w:hAnsi="Verdana" w:cs="Arial"/>
          <w:sz w:val="22"/>
          <w:szCs w:val="22"/>
        </w:rPr>
        <w:t xml:space="preserve">acciones </w:t>
      </w:r>
      <w:r w:rsidRPr="002D4BFA">
        <w:rPr>
          <w:rFonts w:ascii="Verdana" w:eastAsia="Times New Roman" w:hAnsi="Verdana" w:cs="Arial"/>
          <w:i/>
          <w:sz w:val="22"/>
          <w:szCs w:val="22"/>
          <w:lang w:val="es-ES" w:eastAsia="es-ES"/>
        </w:rPr>
        <w:t>de intervención previstas en el Convenio se irán ejecutando una vez firmado el correspondiente Convenio con el Ayuntamiento respectivo, de acuerdo a las previsiones económicas que se vayan recogiendo en los Presupuestos anuales de este Cabildo”.</w:t>
      </w:r>
    </w:p>
    <w:p w:rsidR="002D4BFA" w:rsidRPr="002D4BFA" w:rsidRDefault="002D4BFA" w:rsidP="002D4BFA">
      <w:pPr>
        <w:autoSpaceDE w:val="0"/>
        <w:autoSpaceDN w:val="0"/>
        <w:adjustRightInd w:val="0"/>
        <w:spacing w:before="0"/>
        <w:rPr>
          <w:rFonts w:ascii="Verdana" w:eastAsia="Times New Roman" w:hAnsi="Verdana" w:cs="Arial"/>
          <w:sz w:val="22"/>
          <w:szCs w:val="22"/>
          <w:lang w:val="es-ES" w:eastAsia="es-ES"/>
        </w:rPr>
      </w:pPr>
    </w:p>
    <w:p w:rsidR="002D4BFA" w:rsidRPr="002D4BFA" w:rsidRDefault="002D4BFA" w:rsidP="002D4BFA">
      <w:pPr>
        <w:autoSpaceDE w:val="0"/>
        <w:autoSpaceDN w:val="0"/>
        <w:adjustRightInd w:val="0"/>
        <w:spacing w:before="0"/>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Resultando</w:t>
      </w:r>
      <w:r w:rsidRPr="002D4BFA">
        <w:rPr>
          <w:rFonts w:ascii="Verdana" w:eastAsia="Times New Roman" w:hAnsi="Verdana" w:cs="Arial"/>
          <w:sz w:val="22"/>
          <w:szCs w:val="22"/>
          <w:lang w:val="es-ES" w:eastAsia="es-ES"/>
        </w:rPr>
        <w:t xml:space="preserve"> que a los efectos de establecer un orden de actuación sobre los Polígonos Industriales, se estableció que el polígono de la Campana ocupaba el primer lugar en el orden de prioridades establecido, con una puntuación total de 52,62 puntos. </w:t>
      </w:r>
    </w:p>
    <w:p w:rsidR="002D4BFA" w:rsidRPr="002D4BFA" w:rsidRDefault="002D4BFA" w:rsidP="002D4BFA">
      <w:pPr>
        <w:autoSpaceDE w:val="0"/>
        <w:autoSpaceDN w:val="0"/>
        <w:adjustRightInd w:val="0"/>
        <w:spacing w:before="0"/>
        <w:rPr>
          <w:rFonts w:ascii="Verdana" w:eastAsia="Times New Roman" w:hAnsi="Verdana" w:cs="Arial"/>
          <w:sz w:val="22"/>
          <w:szCs w:val="22"/>
          <w:lang w:val="es-ES" w:eastAsia="es-ES"/>
        </w:rPr>
      </w:pPr>
    </w:p>
    <w:p w:rsidR="002D4BFA" w:rsidRPr="002D4BFA" w:rsidRDefault="002D4BFA" w:rsidP="002D4BFA">
      <w:pPr>
        <w:autoSpaceDE w:val="0"/>
        <w:autoSpaceDN w:val="0"/>
        <w:adjustRightInd w:val="0"/>
        <w:spacing w:before="0"/>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 xml:space="preserve">Resultando </w:t>
      </w:r>
      <w:r w:rsidRPr="002D4BFA">
        <w:rPr>
          <w:rFonts w:ascii="Verdana" w:eastAsia="Times New Roman" w:hAnsi="Verdana" w:cs="Arial"/>
          <w:sz w:val="22"/>
          <w:szCs w:val="22"/>
          <w:lang w:val="es-ES" w:eastAsia="es-ES"/>
        </w:rPr>
        <w:t xml:space="preserve">que como consecuencia de lo anterior, con fecha 29 de julio de 2016 se suscribió el Convenio de Colaboración entre el Excmo. Cabildo Insular de Tenerife y el Ilustre Ayuntamiento de El Rosario, para ejecutar </w:t>
      </w:r>
      <w:r w:rsidRPr="002D4BFA">
        <w:rPr>
          <w:rFonts w:ascii="Verdana" w:eastAsia="Times New Roman" w:hAnsi="Verdana" w:cs="Arial"/>
          <w:sz w:val="22"/>
          <w:szCs w:val="22"/>
        </w:rPr>
        <w:t xml:space="preserve">acciones </w:t>
      </w:r>
      <w:r w:rsidRPr="002D4BFA">
        <w:rPr>
          <w:rFonts w:ascii="Verdana" w:eastAsia="Times New Roman" w:hAnsi="Verdana" w:cs="Arial"/>
          <w:sz w:val="22"/>
          <w:szCs w:val="22"/>
          <w:lang w:val="es-ES" w:eastAsia="es-ES"/>
        </w:rPr>
        <w:t xml:space="preserve">de mejoras en el polígono industrial de San Isidro-El Chorrillo, único Convenio suscrito a día de la fecha, que fue modificado el 6 de febrero y el 6 de marzo a los efectos de incluir la financiación correspondiente a los fondos FDCAN. </w:t>
      </w:r>
    </w:p>
    <w:p w:rsidR="002D4BFA" w:rsidRPr="002D4BFA" w:rsidRDefault="002D4BFA" w:rsidP="002D4BFA">
      <w:pPr>
        <w:autoSpaceDE w:val="0"/>
        <w:autoSpaceDN w:val="0"/>
        <w:adjustRightInd w:val="0"/>
        <w:spacing w:before="0"/>
        <w:rPr>
          <w:rFonts w:ascii="Verdana" w:eastAsia="Times New Roman" w:hAnsi="Verdana" w:cs="Arial"/>
          <w:sz w:val="22"/>
          <w:szCs w:val="22"/>
          <w:lang w:val="es-ES" w:eastAsia="es-ES"/>
        </w:rPr>
      </w:pP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 xml:space="preserve">que el Convenio recoge que la financiación de la obra se ejecutará por parte de </w:t>
      </w:r>
      <w:r w:rsidRPr="002D4BFA">
        <w:rPr>
          <w:rFonts w:ascii="Verdana" w:eastAsia="Times New Roman" w:hAnsi="Verdana" w:cs="Arial"/>
          <w:sz w:val="22"/>
          <w:szCs w:val="22"/>
          <w:u w:val="single"/>
        </w:rPr>
        <w:t>esta Corporación</w:t>
      </w:r>
      <w:r w:rsidRPr="002D4BFA">
        <w:rPr>
          <w:rFonts w:ascii="Verdana" w:eastAsia="Times New Roman" w:hAnsi="Verdana" w:cs="Arial"/>
          <w:sz w:val="22"/>
          <w:szCs w:val="22"/>
        </w:rPr>
        <w:t xml:space="preserve"> (50% con cargo al FDCAN y un 80% del otro 50% con cargo a fondos propios), así como por financiación </w:t>
      </w:r>
      <w:r w:rsidRPr="002D4BFA">
        <w:rPr>
          <w:rFonts w:ascii="Verdana" w:eastAsia="Times New Roman" w:hAnsi="Verdana" w:cs="Arial"/>
          <w:sz w:val="22"/>
          <w:szCs w:val="22"/>
          <w:u w:val="single"/>
        </w:rPr>
        <w:t>municipal</w:t>
      </w:r>
      <w:r w:rsidRPr="002D4BFA">
        <w:rPr>
          <w:rFonts w:ascii="Verdana" w:eastAsia="Times New Roman" w:hAnsi="Verdana" w:cs="Arial"/>
          <w:sz w:val="22"/>
          <w:szCs w:val="22"/>
        </w:rPr>
        <w:t xml:space="preserve"> (el 20% restante, de los cuales el 90% se ejecutará con cargo a contribuciones especiales). Asimismo, la financiación incluye tanto el presupuesto de ejecución de la obra como </w:t>
      </w:r>
      <w:proofErr w:type="gramStart"/>
      <w:r w:rsidRPr="002D4BFA">
        <w:rPr>
          <w:rFonts w:ascii="Verdana" w:eastAsia="Times New Roman" w:hAnsi="Verdana" w:cs="Arial"/>
          <w:sz w:val="22"/>
          <w:szCs w:val="22"/>
        </w:rPr>
        <w:t>el</w:t>
      </w:r>
      <w:proofErr w:type="gramEnd"/>
      <w:r w:rsidRPr="002D4BFA">
        <w:rPr>
          <w:rFonts w:ascii="Verdana" w:eastAsia="Times New Roman" w:hAnsi="Verdana" w:cs="Arial"/>
          <w:sz w:val="22"/>
          <w:szCs w:val="22"/>
        </w:rPr>
        <w:t xml:space="preserve"> de la dirección y coordinación de seguridad y salud cuyo coste asciende 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0"/>
        <w:gridCol w:w="3235"/>
        <w:gridCol w:w="2559"/>
      </w:tblGrid>
      <w:tr w:rsidR="002D4BFA" w:rsidRPr="002D4BFA" w:rsidTr="000B7CEC">
        <w:trPr>
          <w:trHeight w:val="420"/>
          <w:jc w:val="center"/>
        </w:trPr>
        <w:tc>
          <w:tcPr>
            <w:tcW w:w="1648" w:type="pct"/>
            <w:vMerge w:val="restart"/>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PRESUP. EJECUCIÓN OBRAS</w:t>
            </w:r>
          </w:p>
        </w:tc>
        <w:tc>
          <w:tcPr>
            <w:tcW w:w="1871" w:type="pct"/>
            <w:vMerge w:val="restart"/>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DIRECCIÓN OBRAS Y COORDINACIÓN DE SEGURIDAD Y SALUD</w:t>
            </w:r>
          </w:p>
        </w:tc>
        <w:tc>
          <w:tcPr>
            <w:tcW w:w="1480" w:type="pct"/>
            <w:vMerge w:val="restart"/>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PRESUPUESTO TOTAL</w:t>
            </w:r>
          </w:p>
        </w:tc>
      </w:tr>
      <w:tr w:rsidR="002D4BFA" w:rsidRPr="002D4BFA" w:rsidTr="000B7CEC">
        <w:trPr>
          <w:trHeight w:val="480"/>
          <w:jc w:val="center"/>
        </w:trPr>
        <w:tc>
          <w:tcPr>
            <w:tcW w:w="1648" w:type="pct"/>
            <w:vMerge/>
            <w:vAlign w:val="center"/>
          </w:tcPr>
          <w:p w:rsidR="002D4BFA" w:rsidRPr="002D4BFA" w:rsidRDefault="002D4BFA" w:rsidP="002D4BFA">
            <w:pPr>
              <w:spacing w:before="0"/>
              <w:rPr>
                <w:rFonts w:ascii="Verdana" w:eastAsia="Times New Roman" w:hAnsi="Verdana"/>
                <w:sz w:val="14"/>
                <w:szCs w:val="22"/>
                <w:lang w:val="es-ES" w:eastAsia="es-ES"/>
              </w:rPr>
            </w:pPr>
          </w:p>
        </w:tc>
        <w:tc>
          <w:tcPr>
            <w:tcW w:w="1871" w:type="pct"/>
            <w:vMerge/>
            <w:vAlign w:val="center"/>
          </w:tcPr>
          <w:p w:rsidR="002D4BFA" w:rsidRPr="002D4BFA" w:rsidRDefault="002D4BFA" w:rsidP="002D4BFA">
            <w:pPr>
              <w:spacing w:before="0"/>
              <w:rPr>
                <w:rFonts w:ascii="Verdana" w:eastAsia="Times New Roman" w:hAnsi="Verdana"/>
                <w:sz w:val="14"/>
                <w:szCs w:val="22"/>
                <w:lang w:val="es-ES" w:eastAsia="es-ES"/>
              </w:rPr>
            </w:pPr>
          </w:p>
        </w:tc>
        <w:tc>
          <w:tcPr>
            <w:tcW w:w="1480" w:type="pct"/>
            <w:vMerge/>
            <w:vAlign w:val="center"/>
          </w:tcPr>
          <w:p w:rsidR="002D4BFA" w:rsidRPr="002D4BFA" w:rsidRDefault="002D4BFA" w:rsidP="002D4BFA">
            <w:pPr>
              <w:spacing w:before="0"/>
              <w:rPr>
                <w:rFonts w:ascii="Verdana" w:eastAsia="Times New Roman" w:hAnsi="Verdana"/>
                <w:sz w:val="14"/>
                <w:szCs w:val="22"/>
                <w:lang w:val="es-ES" w:eastAsia="es-ES"/>
              </w:rPr>
            </w:pPr>
          </w:p>
        </w:tc>
      </w:tr>
      <w:tr w:rsidR="002D4BFA" w:rsidRPr="002D4BFA" w:rsidTr="000B7CEC">
        <w:trPr>
          <w:trHeight w:val="450"/>
          <w:jc w:val="center"/>
        </w:trPr>
        <w:tc>
          <w:tcPr>
            <w:tcW w:w="1648" w:type="pct"/>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13.387.266,38 € </w:t>
            </w:r>
          </w:p>
        </w:tc>
        <w:tc>
          <w:tcPr>
            <w:tcW w:w="1871" w:type="pct"/>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252.332,05 € </w:t>
            </w:r>
          </w:p>
        </w:tc>
        <w:tc>
          <w:tcPr>
            <w:tcW w:w="1480" w:type="pct"/>
            <w:noWrap/>
            <w:vAlign w:val="bottom"/>
          </w:tcPr>
          <w:p w:rsidR="002D4BFA" w:rsidRPr="002D4BFA" w:rsidRDefault="002D4BFA" w:rsidP="002D4BFA">
            <w:pPr>
              <w:spacing w:before="0"/>
              <w:rPr>
                <w:rFonts w:ascii="Verdana" w:eastAsia="Times New Roman" w:hAnsi="Verdana"/>
                <w:b/>
                <w:bCs/>
                <w:sz w:val="14"/>
                <w:szCs w:val="22"/>
                <w:lang w:val="es-ES" w:eastAsia="es-ES"/>
              </w:rPr>
            </w:pPr>
            <w:r w:rsidRPr="002D4BFA">
              <w:rPr>
                <w:rFonts w:ascii="Verdana" w:eastAsia="Times New Roman" w:hAnsi="Verdana"/>
                <w:b/>
                <w:bCs/>
                <w:sz w:val="14"/>
                <w:szCs w:val="22"/>
                <w:lang w:val="es-ES" w:eastAsia="es-ES"/>
              </w:rPr>
              <w:t xml:space="preserve">   13.639.598,43 € </w:t>
            </w:r>
          </w:p>
        </w:tc>
      </w:tr>
    </w:tbl>
    <w:p w:rsidR="002D4BFA" w:rsidRPr="002D4BFA" w:rsidRDefault="002D4BFA" w:rsidP="002D4BFA">
      <w:pPr>
        <w:spacing w:before="0" w:after="200"/>
        <w:rPr>
          <w:rFonts w:ascii="Verdana" w:eastAsia="Times New Roman" w:hAnsi="Verdana" w:cs="Arial"/>
          <w:sz w:val="22"/>
          <w:szCs w:val="22"/>
        </w:rPr>
      </w:pP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lang w:val="es-ES" w:eastAsia="es-ES"/>
        </w:rPr>
        <w:t>Resultando</w:t>
      </w:r>
      <w:r w:rsidRPr="002D4BFA">
        <w:rPr>
          <w:rFonts w:ascii="Verdana" w:eastAsia="Times New Roman" w:hAnsi="Verdana" w:cs="Arial"/>
          <w:sz w:val="22"/>
          <w:szCs w:val="22"/>
          <w:lang w:val="es-ES" w:eastAsia="es-ES"/>
        </w:rPr>
        <w:t xml:space="preserve"> que en lo que respecta a las contribuciones especiales, </w:t>
      </w:r>
      <w:r w:rsidRPr="002D4BFA">
        <w:rPr>
          <w:rFonts w:ascii="Verdana" w:eastAsia="Times New Roman" w:hAnsi="Verdana" w:cs="Arial"/>
          <w:sz w:val="22"/>
          <w:szCs w:val="22"/>
        </w:rPr>
        <w:t>la tramitación del expediente es competencia municipal,</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por lo que </w:t>
      </w:r>
      <w:r w:rsidRPr="002D4BFA">
        <w:rPr>
          <w:rFonts w:ascii="Verdana" w:eastAsia="Times New Roman" w:hAnsi="Verdana" w:cs="Arial"/>
          <w:sz w:val="22"/>
          <w:szCs w:val="22"/>
          <w:shd w:val="clear" w:color="auto" w:fill="FFFFFF"/>
        </w:rPr>
        <w:t xml:space="preserve">el Ayuntamiento de El Rosario aprobó definitivamente la imposición y ordenación de las contribuciones especiales en sesión Plenaria celebrada el 11 de julio de 2018 (B.O.P num. 87, 20 de julio de 2018), publicándose en la misma fecha la Ordenanza Fiscal reguladora de las contribuciones especiales por la reforma y adecuación de la urbanización e instalaciones generales del Polígono Industrial San Isidro – El Chorrillo. </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shd w:val="clear" w:color="auto" w:fill="FFFFFF"/>
        </w:rPr>
        <w:lastRenderedPageBreak/>
        <w:t xml:space="preserve">Resultando </w:t>
      </w:r>
      <w:r w:rsidRPr="002D4BFA">
        <w:rPr>
          <w:rFonts w:ascii="Verdana" w:eastAsia="Times New Roman" w:hAnsi="Verdana" w:cs="Arial"/>
          <w:sz w:val="22"/>
          <w:szCs w:val="22"/>
          <w:shd w:val="clear" w:color="auto" w:fill="FFFFFF"/>
        </w:rPr>
        <w:t>que</w:t>
      </w:r>
      <w:r w:rsidRPr="002D4BFA">
        <w:rPr>
          <w:rFonts w:ascii="Verdana" w:eastAsia="Times New Roman" w:hAnsi="Verdana" w:cs="Arial"/>
          <w:b/>
          <w:sz w:val="22"/>
          <w:szCs w:val="22"/>
          <w:shd w:val="clear" w:color="auto" w:fill="FFFFFF"/>
        </w:rPr>
        <w:t xml:space="preserve"> </w:t>
      </w:r>
      <w:r w:rsidRPr="002D4BFA">
        <w:rPr>
          <w:rFonts w:ascii="Verdana" w:eastAsia="Times New Roman" w:hAnsi="Verdana" w:cs="Arial"/>
          <w:sz w:val="22"/>
          <w:szCs w:val="22"/>
        </w:rPr>
        <w:t xml:space="preserve">como consecuencia de lo anterior, hasta que no se aprobase la ordenación de las contribuciones especiales por la Corporación municipal, no era posible adoptar el acuerdo de realización de la obra, de conformidad con lo establecido en el artículo 31 del Decreto Legislativo 2/2004, de 5 de marzo, por el que se aprueba el texto refundido de la Ley Reguladora de las Haciendas Locales. </w:t>
      </w:r>
    </w:p>
    <w:p w:rsidR="002D4BFA" w:rsidRPr="002D4BFA" w:rsidRDefault="002D4BFA" w:rsidP="002D4BFA">
      <w:pPr>
        <w:spacing w:before="0" w:after="200"/>
        <w:rPr>
          <w:rFonts w:ascii="Verdana" w:eastAsia="Times New Roman" w:hAnsi="Verdana" w:cs="Arial"/>
          <w:b/>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a la vista de la cuantía del contrato, el procedimiento de contratación está sometido a regulación armonizada </w:t>
      </w:r>
      <w:r w:rsidRPr="002D4BFA">
        <w:rPr>
          <w:rFonts w:ascii="Verdana" w:eastAsia="Times New Roman" w:hAnsi="Verdana" w:cs="Arial"/>
          <w:b/>
          <w:sz w:val="22"/>
          <w:szCs w:val="22"/>
        </w:rPr>
        <w:t>se estima que las obras podrían comenzar en abril de 2019,</w:t>
      </w:r>
      <w:r w:rsidRPr="002D4BFA">
        <w:rPr>
          <w:rFonts w:ascii="Verdana" w:eastAsia="Times New Roman" w:hAnsi="Verdana" w:cs="Arial"/>
          <w:sz w:val="22"/>
          <w:szCs w:val="22"/>
        </w:rPr>
        <w:t xml:space="preserve"> siempre que no existieran incidencias en la tramitación del expediente, estableciéndose un </w:t>
      </w:r>
      <w:r w:rsidRPr="002D4BFA">
        <w:rPr>
          <w:rFonts w:ascii="Verdana" w:eastAsia="Times New Roman" w:hAnsi="Verdana" w:cs="Arial"/>
          <w:b/>
          <w:sz w:val="22"/>
          <w:szCs w:val="22"/>
        </w:rPr>
        <w:t>plazo de ejecución</w:t>
      </w:r>
      <w:r w:rsidRPr="002D4BFA">
        <w:rPr>
          <w:rFonts w:ascii="Verdana" w:eastAsia="Times New Roman" w:hAnsi="Verdana" w:cs="Arial"/>
          <w:sz w:val="22"/>
          <w:szCs w:val="22"/>
        </w:rPr>
        <w:t xml:space="preserve"> del contrato de </w:t>
      </w:r>
      <w:r w:rsidRPr="002D4BFA">
        <w:rPr>
          <w:rFonts w:ascii="Verdana" w:eastAsia="Times New Roman" w:hAnsi="Verdana" w:cs="Arial"/>
          <w:b/>
          <w:sz w:val="22"/>
          <w:szCs w:val="22"/>
        </w:rPr>
        <w:t>22 meses.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el importe correspondiente a las contribuciones especiales derivadas tanto de la ejecución de la obra como de los contratos de dirección y coordinación de seguridad y salud, ascienden a un total de 1.227.563,86 euros como consecuencia del desglose que se indica a continuación: </w:t>
      </w:r>
    </w:p>
    <w:tbl>
      <w:tblPr>
        <w:tblW w:w="8650" w:type="dxa"/>
        <w:tblInd w:w="60" w:type="dxa"/>
        <w:tblLayout w:type="fixed"/>
        <w:tblCellMar>
          <w:left w:w="70" w:type="dxa"/>
          <w:right w:w="70" w:type="dxa"/>
        </w:tblCellMar>
        <w:tblLook w:val="0000" w:firstRow="0" w:lastRow="0" w:firstColumn="0" w:lastColumn="0" w:noHBand="0" w:noVBand="0"/>
      </w:tblPr>
      <w:tblGrid>
        <w:gridCol w:w="1450"/>
        <w:gridCol w:w="1440"/>
        <w:gridCol w:w="1440"/>
        <w:gridCol w:w="1440"/>
        <w:gridCol w:w="1440"/>
        <w:gridCol w:w="1440"/>
      </w:tblGrid>
      <w:tr w:rsidR="002D4BFA" w:rsidRPr="002D4BFA" w:rsidTr="000B7CEC">
        <w:trPr>
          <w:trHeight w:val="276"/>
        </w:trPr>
        <w:tc>
          <w:tcPr>
            <w:tcW w:w="1450" w:type="dxa"/>
            <w:vMerge w:val="restart"/>
            <w:tcBorders>
              <w:top w:val="single" w:sz="8" w:space="0" w:color="auto"/>
              <w:left w:val="single" w:sz="8" w:space="0" w:color="auto"/>
              <w:bottom w:val="single" w:sz="4" w:space="0" w:color="auto"/>
              <w:right w:val="single" w:sz="4" w:space="0" w:color="auto"/>
            </w:tcBorders>
            <w:shd w:val="clear" w:color="auto" w:fill="C0C0C0"/>
            <w:noWrap/>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50% FDCAN</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50% ENT. LOC.</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80%CABILDO (sobre el 50% E.L.)</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20% AYTO     (sobre el 50% E.L.)</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90% CONTRIB. ESP.  (</w:t>
            </w:r>
            <w:proofErr w:type="gramStart"/>
            <w:r w:rsidRPr="002D4BFA">
              <w:rPr>
                <w:rFonts w:ascii="Verdana" w:eastAsia="Times New Roman" w:hAnsi="Verdana"/>
                <w:sz w:val="14"/>
                <w:szCs w:val="22"/>
                <w:lang w:val="es-ES" w:eastAsia="es-ES"/>
              </w:rPr>
              <w:t>sobre</w:t>
            </w:r>
            <w:proofErr w:type="gramEnd"/>
            <w:r w:rsidRPr="002D4BFA">
              <w:rPr>
                <w:rFonts w:ascii="Verdana" w:eastAsia="Times New Roman" w:hAnsi="Verdana"/>
                <w:sz w:val="14"/>
                <w:szCs w:val="22"/>
                <w:lang w:val="es-ES" w:eastAsia="es-ES"/>
              </w:rPr>
              <w:t xml:space="preserve"> el 20% AYTO.)</w:t>
            </w:r>
          </w:p>
        </w:tc>
        <w:tc>
          <w:tcPr>
            <w:tcW w:w="1440"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COSTE  AYTO</w:t>
            </w:r>
          </w:p>
        </w:tc>
      </w:tr>
      <w:tr w:rsidR="002D4BFA" w:rsidRPr="002D4BFA" w:rsidTr="000B7CEC">
        <w:trPr>
          <w:trHeight w:val="690"/>
        </w:trPr>
        <w:tc>
          <w:tcPr>
            <w:tcW w:w="1450" w:type="dxa"/>
            <w:vMerge/>
            <w:tcBorders>
              <w:top w:val="single" w:sz="8" w:space="0" w:color="auto"/>
              <w:left w:val="single" w:sz="8" w:space="0" w:color="auto"/>
              <w:bottom w:val="single" w:sz="4" w:space="0" w:color="auto"/>
              <w:right w:val="single" w:sz="4" w:space="0" w:color="auto"/>
            </w:tcBorders>
            <w:vAlign w:val="center"/>
          </w:tcPr>
          <w:p w:rsidR="002D4BFA" w:rsidRPr="002D4BFA" w:rsidRDefault="002D4BFA" w:rsidP="002D4BFA">
            <w:pPr>
              <w:spacing w:before="0"/>
              <w:rPr>
                <w:rFonts w:ascii="Verdana" w:eastAsia="Times New Roman" w:hAnsi="Verdana"/>
                <w:sz w:val="14"/>
                <w:szCs w:val="22"/>
                <w:lang w:val="es-ES" w:eastAsia="es-ES"/>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2D4BFA" w:rsidRPr="002D4BFA" w:rsidRDefault="002D4BFA" w:rsidP="002D4BFA">
            <w:pPr>
              <w:spacing w:before="0"/>
              <w:rPr>
                <w:rFonts w:ascii="Verdana" w:eastAsia="Times New Roman" w:hAnsi="Verdana"/>
                <w:sz w:val="14"/>
                <w:szCs w:val="22"/>
                <w:lang w:val="es-ES" w:eastAsia="es-ES"/>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2D4BFA" w:rsidRPr="002D4BFA" w:rsidRDefault="002D4BFA" w:rsidP="002D4BFA">
            <w:pPr>
              <w:spacing w:before="0"/>
              <w:rPr>
                <w:rFonts w:ascii="Verdana" w:eastAsia="Times New Roman" w:hAnsi="Verdana"/>
                <w:sz w:val="14"/>
                <w:szCs w:val="22"/>
                <w:lang w:val="es-ES" w:eastAsia="es-ES"/>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2D4BFA" w:rsidRPr="002D4BFA" w:rsidRDefault="002D4BFA" w:rsidP="002D4BFA">
            <w:pPr>
              <w:spacing w:before="0"/>
              <w:rPr>
                <w:rFonts w:ascii="Verdana" w:eastAsia="Times New Roman" w:hAnsi="Verdana"/>
                <w:sz w:val="14"/>
                <w:szCs w:val="22"/>
                <w:lang w:val="es-ES" w:eastAsia="es-ES"/>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2D4BFA" w:rsidRPr="002D4BFA" w:rsidRDefault="002D4BFA" w:rsidP="002D4BFA">
            <w:pPr>
              <w:spacing w:before="0"/>
              <w:rPr>
                <w:rFonts w:ascii="Verdana" w:eastAsia="Times New Roman" w:hAnsi="Verdana"/>
                <w:sz w:val="14"/>
                <w:szCs w:val="22"/>
                <w:lang w:val="es-ES" w:eastAsia="es-ES"/>
              </w:rPr>
            </w:pPr>
          </w:p>
        </w:tc>
        <w:tc>
          <w:tcPr>
            <w:tcW w:w="1440" w:type="dxa"/>
            <w:vMerge/>
            <w:tcBorders>
              <w:top w:val="single" w:sz="8" w:space="0" w:color="auto"/>
              <w:left w:val="single" w:sz="4" w:space="0" w:color="auto"/>
              <w:bottom w:val="single" w:sz="4" w:space="0" w:color="auto"/>
              <w:right w:val="single" w:sz="8" w:space="0" w:color="auto"/>
            </w:tcBorders>
            <w:vAlign w:val="center"/>
          </w:tcPr>
          <w:p w:rsidR="002D4BFA" w:rsidRPr="002D4BFA" w:rsidRDefault="002D4BFA" w:rsidP="002D4BFA">
            <w:pPr>
              <w:spacing w:before="0"/>
              <w:rPr>
                <w:rFonts w:ascii="Verdana" w:eastAsia="Times New Roman" w:hAnsi="Verdana"/>
                <w:sz w:val="14"/>
                <w:szCs w:val="22"/>
                <w:lang w:val="es-ES" w:eastAsia="es-ES"/>
              </w:rPr>
            </w:pPr>
          </w:p>
        </w:tc>
      </w:tr>
      <w:tr w:rsidR="002D4BFA" w:rsidRPr="002D4BFA" w:rsidTr="000B7CEC">
        <w:trPr>
          <w:trHeight w:val="330"/>
        </w:trPr>
        <w:tc>
          <w:tcPr>
            <w:tcW w:w="1450" w:type="dxa"/>
            <w:tcBorders>
              <w:top w:val="nil"/>
              <w:left w:val="single" w:sz="8" w:space="0" w:color="auto"/>
              <w:bottom w:val="single" w:sz="8" w:space="0" w:color="auto"/>
              <w:right w:val="single" w:sz="4" w:space="0" w:color="auto"/>
            </w:tcBorders>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6.819.799,22 € </w:t>
            </w:r>
          </w:p>
        </w:tc>
        <w:tc>
          <w:tcPr>
            <w:tcW w:w="1440" w:type="dxa"/>
            <w:tcBorders>
              <w:top w:val="nil"/>
              <w:left w:val="nil"/>
              <w:bottom w:val="single" w:sz="8" w:space="0" w:color="auto"/>
              <w:right w:val="single" w:sz="4" w:space="0" w:color="auto"/>
            </w:tcBorders>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6.819.799,22 € </w:t>
            </w:r>
          </w:p>
        </w:tc>
        <w:tc>
          <w:tcPr>
            <w:tcW w:w="1440" w:type="dxa"/>
            <w:tcBorders>
              <w:top w:val="nil"/>
              <w:left w:val="nil"/>
              <w:bottom w:val="single" w:sz="8" w:space="0" w:color="auto"/>
              <w:right w:val="single" w:sz="4" w:space="0" w:color="auto"/>
            </w:tcBorders>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5.455.839,37 € </w:t>
            </w:r>
          </w:p>
        </w:tc>
        <w:tc>
          <w:tcPr>
            <w:tcW w:w="1440" w:type="dxa"/>
            <w:tcBorders>
              <w:top w:val="nil"/>
              <w:left w:val="nil"/>
              <w:bottom w:val="single" w:sz="8" w:space="0" w:color="auto"/>
              <w:right w:val="single" w:sz="4" w:space="0" w:color="auto"/>
            </w:tcBorders>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1.363.959,84 € </w:t>
            </w:r>
          </w:p>
        </w:tc>
        <w:tc>
          <w:tcPr>
            <w:tcW w:w="1440" w:type="dxa"/>
            <w:tcBorders>
              <w:top w:val="nil"/>
              <w:left w:val="nil"/>
              <w:bottom w:val="single" w:sz="8" w:space="0" w:color="auto"/>
              <w:right w:val="single" w:sz="4" w:space="0" w:color="auto"/>
            </w:tcBorders>
            <w:noWrap/>
            <w:vAlign w:val="bottom"/>
          </w:tcPr>
          <w:p w:rsidR="002D4BFA" w:rsidRPr="002D4BFA" w:rsidRDefault="002D4BFA" w:rsidP="002D4BFA">
            <w:pPr>
              <w:spacing w:before="0"/>
              <w:rPr>
                <w:rFonts w:ascii="Verdana" w:eastAsia="Times New Roman" w:hAnsi="Verdana"/>
                <w:bCs/>
                <w:sz w:val="14"/>
                <w:szCs w:val="22"/>
                <w:lang w:val="es-ES" w:eastAsia="es-ES"/>
              </w:rPr>
            </w:pPr>
            <w:r w:rsidRPr="002D4BFA">
              <w:rPr>
                <w:rFonts w:ascii="Verdana" w:eastAsia="Times New Roman" w:hAnsi="Verdana"/>
                <w:bCs/>
                <w:sz w:val="14"/>
                <w:szCs w:val="22"/>
                <w:lang w:val="es-ES" w:eastAsia="es-ES"/>
              </w:rPr>
              <w:t xml:space="preserve">   1.227.563,86 € </w:t>
            </w:r>
          </w:p>
        </w:tc>
        <w:tc>
          <w:tcPr>
            <w:tcW w:w="144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sz w:val="14"/>
                <w:szCs w:val="22"/>
                <w:lang w:val="es-ES" w:eastAsia="es-ES"/>
              </w:rPr>
            </w:pPr>
            <w:r w:rsidRPr="002D4BFA">
              <w:rPr>
                <w:rFonts w:ascii="Verdana" w:eastAsia="Times New Roman" w:hAnsi="Verdana"/>
                <w:sz w:val="14"/>
                <w:szCs w:val="22"/>
                <w:lang w:val="es-ES" w:eastAsia="es-ES"/>
              </w:rPr>
              <w:t xml:space="preserve">     136.395,98 € </w:t>
            </w:r>
          </w:p>
        </w:tc>
      </w:tr>
    </w:tbl>
    <w:p w:rsidR="002D4BFA" w:rsidRPr="002D4BFA" w:rsidRDefault="002D4BFA" w:rsidP="002D4BFA">
      <w:pPr>
        <w:spacing w:before="0" w:after="200"/>
        <w:rPr>
          <w:rFonts w:ascii="Verdana" w:eastAsia="Times New Roman" w:hAnsi="Verdana" w:cs="Arial"/>
          <w:sz w:val="22"/>
          <w:szCs w:val="22"/>
        </w:rPr>
      </w:pP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la recaudación se ejecutará desde el momento en que comiencen las obras y corresponderá a las contribuciones del año en curso en que comiencen las mismas así como las del año siguiente de conformidad con lo previsto en el artículo 33.2 del T.R.L.R.H.L. </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con respecto a los costes de la encomienda de gestión, se indica que la recaudación en periodo voluntario será de un 6%, de conformidad con lo previsto en las bases de Ejecución del Consorcio, por lo que atendiendo a la posibilidad de exigir el pago anticipado de las contribuciones especiales en función del importe del coste previsto para el año siguiente siempre que las obras, para las que se exigió el anticipo hayan sido ejecutadas, de conformidad con lo previsto en el artículo 33.2 del T.R.L.R.H.L, el coste de la encomienda, para el que existe crédito previsto en las anualidades respectivas, será el siguiente: </w:t>
      </w:r>
    </w:p>
    <w:tbl>
      <w:tblPr>
        <w:tblW w:w="5934" w:type="dxa"/>
        <w:jc w:val="center"/>
        <w:tblInd w:w="-9" w:type="dxa"/>
        <w:tblCellMar>
          <w:left w:w="0" w:type="dxa"/>
          <w:right w:w="0" w:type="dxa"/>
        </w:tblCellMar>
        <w:tblLook w:val="0000" w:firstRow="0" w:lastRow="0" w:firstColumn="0" w:lastColumn="0" w:noHBand="0" w:noVBand="0"/>
      </w:tblPr>
      <w:tblGrid>
        <w:gridCol w:w="3139"/>
        <w:gridCol w:w="2795"/>
      </w:tblGrid>
      <w:tr w:rsidR="002D4BFA" w:rsidRPr="002D4BFA" w:rsidTr="000B7CEC">
        <w:trPr>
          <w:trHeight w:val="276"/>
          <w:jc w:val="center"/>
        </w:trPr>
        <w:tc>
          <w:tcPr>
            <w:tcW w:w="5934" w:type="dxa"/>
            <w:gridSpan w:val="2"/>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DATOS ENCOMIENDA</w:t>
            </w:r>
          </w:p>
        </w:tc>
      </w:tr>
      <w:tr w:rsidR="002D4BFA" w:rsidRPr="002D4BFA" w:rsidTr="000B7CEC">
        <w:trPr>
          <w:trHeight w:val="264"/>
          <w:jc w:val="center"/>
        </w:trPr>
        <w:tc>
          <w:tcPr>
            <w:tcW w:w="3139" w:type="dxa"/>
            <w:tcBorders>
              <w:top w:val="nil"/>
              <w:left w:val="single" w:sz="4" w:space="0" w:color="auto"/>
              <w:bottom w:val="nil"/>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2019</w:t>
            </w:r>
          </w:p>
        </w:tc>
        <w:tc>
          <w:tcPr>
            <w:tcW w:w="2795" w:type="dxa"/>
            <w:tcBorders>
              <w:top w:val="nil"/>
              <w:left w:val="nil"/>
              <w:bottom w:val="nil"/>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254.566,46</w:t>
            </w:r>
          </w:p>
        </w:tc>
      </w:tr>
      <w:tr w:rsidR="002D4BFA" w:rsidRPr="002D4BFA" w:rsidTr="000B7CEC">
        <w:trPr>
          <w:trHeight w:val="264"/>
          <w:jc w:val="center"/>
        </w:trPr>
        <w:tc>
          <w:tcPr>
            <w:tcW w:w="3139" w:type="dxa"/>
            <w:tcBorders>
              <w:top w:val="nil"/>
              <w:left w:val="single" w:sz="4" w:space="0" w:color="auto"/>
              <w:bottom w:val="nil"/>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2020</w:t>
            </w:r>
          </w:p>
        </w:tc>
        <w:tc>
          <w:tcPr>
            <w:tcW w:w="2795" w:type="dxa"/>
            <w:tcBorders>
              <w:top w:val="nil"/>
              <w:left w:val="nil"/>
              <w:bottom w:val="nil"/>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810.593,57</w:t>
            </w:r>
          </w:p>
        </w:tc>
      </w:tr>
      <w:tr w:rsidR="002D4BFA" w:rsidRPr="002D4BFA" w:rsidTr="000B7CEC">
        <w:trPr>
          <w:trHeight w:val="264"/>
          <w:jc w:val="center"/>
        </w:trPr>
        <w:tc>
          <w:tcPr>
            <w:tcW w:w="3139" w:type="dxa"/>
            <w:tcBorders>
              <w:top w:val="nil"/>
              <w:left w:val="single" w:sz="4" w:space="0" w:color="auto"/>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suma</w:t>
            </w:r>
          </w:p>
        </w:tc>
        <w:tc>
          <w:tcPr>
            <w:tcW w:w="2795" w:type="dxa"/>
            <w:tcBorders>
              <w:top w:val="nil"/>
              <w:left w:val="nil"/>
              <w:bottom w:val="nil"/>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1.065.160,03</w:t>
            </w:r>
          </w:p>
        </w:tc>
      </w:tr>
      <w:tr w:rsidR="002D4BFA" w:rsidRPr="002D4BFA" w:rsidTr="000B7CEC">
        <w:trPr>
          <w:trHeight w:val="264"/>
          <w:jc w:val="center"/>
        </w:trPr>
        <w:tc>
          <w:tcPr>
            <w:tcW w:w="3139" w:type="dxa"/>
            <w:tcBorders>
              <w:top w:val="nil"/>
              <w:left w:val="single" w:sz="4" w:space="0" w:color="auto"/>
              <w:bottom w:val="single" w:sz="4" w:space="0" w:color="auto"/>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gestión Consorcio 6%</w:t>
            </w:r>
          </w:p>
        </w:tc>
        <w:tc>
          <w:tcPr>
            <w:tcW w:w="2795" w:type="dxa"/>
            <w:tcBorders>
              <w:top w:val="nil"/>
              <w:left w:val="nil"/>
              <w:bottom w:val="single" w:sz="4" w:space="0" w:color="auto"/>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63.909,60</w:t>
            </w:r>
          </w:p>
        </w:tc>
      </w:tr>
      <w:tr w:rsidR="002D4BFA" w:rsidRPr="002D4BFA" w:rsidTr="000B7CEC">
        <w:trPr>
          <w:trHeight w:val="264"/>
          <w:jc w:val="center"/>
        </w:trPr>
        <w:tc>
          <w:tcPr>
            <w:tcW w:w="3139" w:type="dxa"/>
            <w:tcBorders>
              <w:top w:val="single" w:sz="4" w:space="0" w:color="auto"/>
              <w:bottom w:val="single" w:sz="4" w:space="0" w:color="auto"/>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p>
        </w:tc>
        <w:tc>
          <w:tcPr>
            <w:tcW w:w="2795" w:type="dxa"/>
            <w:tcBorders>
              <w:top w:val="single" w:sz="4" w:space="0" w:color="auto"/>
              <w:left w:val="nil"/>
              <w:bottom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p>
        </w:tc>
      </w:tr>
      <w:tr w:rsidR="002D4BFA" w:rsidRPr="002D4BFA" w:rsidTr="000B7CEC">
        <w:trPr>
          <w:trHeight w:val="264"/>
          <w:jc w:val="center"/>
        </w:trPr>
        <w:tc>
          <w:tcPr>
            <w:tcW w:w="3139" w:type="dxa"/>
            <w:tcBorders>
              <w:top w:val="single" w:sz="4" w:space="0" w:color="auto"/>
              <w:left w:val="single" w:sz="4" w:space="0" w:color="auto"/>
              <w:bottom w:val="nil"/>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2021</w:t>
            </w:r>
          </w:p>
        </w:tc>
        <w:tc>
          <w:tcPr>
            <w:tcW w:w="2795" w:type="dxa"/>
            <w:tcBorders>
              <w:top w:val="single" w:sz="4" w:space="0" w:color="auto"/>
              <w:left w:val="nil"/>
              <w:bottom w:val="nil"/>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162.403,82</w:t>
            </w:r>
          </w:p>
        </w:tc>
      </w:tr>
      <w:tr w:rsidR="002D4BFA" w:rsidRPr="002D4BFA" w:rsidTr="000B7CEC">
        <w:trPr>
          <w:trHeight w:val="264"/>
          <w:jc w:val="center"/>
        </w:trPr>
        <w:tc>
          <w:tcPr>
            <w:tcW w:w="3139" w:type="dxa"/>
            <w:tcBorders>
              <w:top w:val="nil"/>
              <w:left w:val="single" w:sz="4" w:space="0" w:color="auto"/>
              <w:bottom w:val="single" w:sz="4" w:space="0" w:color="auto"/>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gestión Consorcio 6%</w:t>
            </w:r>
          </w:p>
        </w:tc>
        <w:tc>
          <w:tcPr>
            <w:tcW w:w="2795" w:type="dxa"/>
            <w:tcBorders>
              <w:top w:val="nil"/>
              <w:left w:val="nil"/>
              <w:bottom w:val="single" w:sz="4" w:space="0" w:color="auto"/>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9.744,23</w:t>
            </w:r>
          </w:p>
        </w:tc>
      </w:tr>
      <w:tr w:rsidR="002D4BFA" w:rsidRPr="002D4BFA" w:rsidTr="000B7CEC">
        <w:trPr>
          <w:trHeight w:val="264"/>
          <w:jc w:val="center"/>
        </w:trPr>
        <w:tc>
          <w:tcPr>
            <w:tcW w:w="3139" w:type="dxa"/>
            <w:tcBorders>
              <w:top w:val="single" w:sz="4" w:space="0" w:color="auto"/>
              <w:bottom w:val="single" w:sz="4" w:space="0" w:color="auto"/>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p>
        </w:tc>
        <w:tc>
          <w:tcPr>
            <w:tcW w:w="2795" w:type="dxa"/>
            <w:tcBorders>
              <w:top w:val="single" w:sz="4" w:space="0" w:color="auto"/>
              <w:left w:val="nil"/>
              <w:bottom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p>
        </w:tc>
      </w:tr>
      <w:tr w:rsidR="002D4BFA" w:rsidRPr="002D4BFA" w:rsidTr="000B7CEC">
        <w:trPr>
          <w:trHeight w:val="264"/>
          <w:jc w:val="center"/>
        </w:trPr>
        <w:tc>
          <w:tcPr>
            <w:tcW w:w="3139" w:type="dxa"/>
            <w:tcBorders>
              <w:top w:val="single" w:sz="4" w:space="0" w:color="auto"/>
              <w:left w:val="single" w:sz="4" w:space="0" w:color="auto"/>
              <w:bottom w:val="nil"/>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suma total </w:t>
            </w:r>
          </w:p>
        </w:tc>
        <w:tc>
          <w:tcPr>
            <w:tcW w:w="2795" w:type="dxa"/>
            <w:tcBorders>
              <w:top w:val="single" w:sz="4" w:space="0" w:color="auto"/>
              <w:left w:val="nil"/>
              <w:bottom w:val="nil"/>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1.227.563,85</w:t>
            </w:r>
          </w:p>
        </w:tc>
      </w:tr>
      <w:tr w:rsidR="002D4BFA" w:rsidRPr="002D4BFA" w:rsidTr="000B7CEC">
        <w:trPr>
          <w:trHeight w:val="276"/>
          <w:jc w:val="center"/>
        </w:trPr>
        <w:tc>
          <w:tcPr>
            <w:tcW w:w="3139" w:type="dxa"/>
            <w:tcBorders>
              <w:top w:val="nil"/>
              <w:left w:val="single" w:sz="4" w:space="0" w:color="auto"/>
              <w:bottom w:val="single" w:sz="4" w:space="0" w:color="auto"/>
              <w:right w:val="nil"/>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gestión Consorcio 6%</w:t>
            </w:r>
          </w:p>
        </w:tc>
        <w:tc>
          <w:tcPr>
            <w:tcW w:w="2795" w:type="dxa"/>
            <w:tcBorders>
              <w:top w:val="nil"/>
              <w:left w:val="nil"/>
              <w:bottom w:val="single" w:sz="4" w:space="0" w:color="auto"/>
              <w:right w:val="single" w:sz="4" w:space="0" w:color="auto"/>
            </w:tcBorders>
            <w:noWrap/>
            <w:tcMar>
              <w:top w:w="0" w:type="dxa"/>
              <w:left w:w="70" w:type="dxa"/>
              <w:bottom w:w="0" w:type="dxa"/>
              <w:right w:w="70" w:type="dxa"/>
            </w:tcMar>
            <w:vAlign w:val="bottom"/>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73.653,83</w:t>
            </w:r>
          </w:p>
        </w:tc>
      </w:tr>
    </w:tbl>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el abono del coste de la encomienda se realizará previo certificado del Secretario del Consorcio de Tributos, en virtud del  cual  se certifique que se ha practicado la liquidación y notificación del pago en periodo voluntario de todos los sujetos pasivos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 xml:space="preserve">que obran en el expediente informes del Servicio Administrativo de Empleo, Desarrollo Económico y Comercio, así como informes de la Intervención General, del Servicio Administrativo de Gestión Financiera y Tesorería, del Servicio Administrativo de Presupuesto y Gasto Público, así como de la Asesoría Jurídica y del Tesorero de esta Corporación Insular. </w:t>
      </w:r>
    </w:p>
    <w:p w:rsidR="002D4BFA" w:rsidRPr="002D4BFA" w:rsidRDefault="002D4BFA" w:rsidP="002D4BFA">
      <w:pPr>
        <w:spacing w:before="0" w:after="200"/>
        <w:rPr>
          <w:rFonts w:ascii="Verdana" w:eastAsia="Times New Roman" w:hAnsi="Verdana" w:cs="Arial"/>
          <w:i/>
          <w:sz w:val="22"/>
          <w:szCs w:val="22"/>
          <w:shd w:val="clear" w:color="auto" w:fill="FFFFFF"/>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 xml:space="preserve">que con respecto al régimen jurídico de aplicación a la recaudación de las contribuciones especiales, ésta corresponderá a esta Corporación toda vez que el artículo 35, del Real Decreto Legislativo 2/2004, de 5 de marzo, por el que se aprueba el Texto Refundido de la Ley de Haciendas Locales establece expresamente que: </w:t>
      </w:r>
      <w:r w:rsidRPr="002D4BFA">
        <w:rPr>
          <w:rFonts w:ascii="Verdana" w:eastAsia="Times New Roman" w:hAnsi="Verdana" w:cs="Arial"/>
          <w:i/>
          <w:sz w:val="22"/>
          <w:szCs w:val="22"/>
        </w:rPr>
        <w:t>“</w:t>
      </w:r>
      <w:r w:rsidRPr="002D4BFA">
        <w:rPr>
          <w:rFonts w:ascii="Verdana" w:eastAsia="Times New Roman" w:hAnsi="Verdana" w:cs="Arial"/>
          <w:i/>
          <w:sz w:val="22"/>
          <w:szCs w:val="22"/>
          <w:shd w:val="clear" w:color="auto" w:fill="FFFFFF"/>
        </w:rPr>
        <w:t xml:space="preserve">Cuando las obras y servicios de la competencia local sean realizadas o prestados por una entidad local con la colaboración económica de otra, y siempre que se impongan contribuciones especiales con arreglo a lo dispuesto en la ley, </w:t>
      </w:r>
      <w:r w:rsidRPr="002D4BFA">
        <w:rPr>
          <w:rFonts w:ascii="Verdana" w:eastAsia="Times New Roman" w:hAnsi="Verdana" w:cs="Arial"/>
          <w:b/>
          <w:i/>
          <w:sz w:val="22"/>
          <w:szCs w:val="22"/>
          <w:shd w:val="clear" w:color="auto" w:fill="FFFFFF"/>
        </w:rPr>
        <w:t>su gestión y recaudación se hará por la entidad que tome a su cargo la realización de las obras</w:t>
      </w:r>
      <w:r w:rsidRPr="002D4BFA">
        <w:rPr>
          <w:rFonts w:ascii="Verdana" w:eastAsia="Times New Roman" w:hAnsi="Verdana" w:cs="Arial"/>
          <w:i/>
          <w:sz w:val="22"/>
          <w:szCs w:val="22"/>
          <w:shd w:val="clear" w:color="auto" w:fill="FFFFFF"/>
        </w:rPr>
        <w:t xml:space="preserve"> o el establecimiento o ampliación de los servicios, sin perjuicio de que cada entidad conserve su competencia respectiva en orden a los acuerdos de imposición y de ordenación.”</w:t>
      </w:r>
    </w:p>
    <w:p w:rsidR="002D4BFA" w:rsidRPr="002D4BFA" w:rsidRDefault="002D4BFA" w:rsidP="002D4BFA">
      <w:pPr>
        <w:spacing w:before="0" w:after="200"/>
        <w:rPr>
          <w:rFonts w:ascii="Verdana" w:eastAsia="Times New Roman" w:hAnsi="Verdana" w:cs="Arial"/>
          <w:b/>
          <w:sz w:val="22"/>
          <w:szCs w:val="22"/>
        </w:rPr>
      </w:pPr>
      <w:r w:rsidRPr="002D4BFA">
        <w:rPr>
          <w:rFonts w:ascii="Verdana" w:eastAsia="Times New Roman" w:hAnsi="Verdana" w:cs="Arial"/>
          <w:b/>
          <w:sz w:val="22"/>
          <w:szCs w:val="22"/>
          <w:shd w:val="clear" w:color="auto" w:fill="FFFFFF"/>
        </w:rPr>
        <w:t>Considerando</w:t>
      </w:r>
      <w:r w:rsidRPr="002D4BFA">
        <w:rPr>
          <w:rFonts w:ascii="Verdana" w:eastAsia="Times New Roman" w:hAnsi="Verdana" w:cs="Arial"/>
          <w:sz w:val="22"/>
          <w:szCs w:val="22"/>
          <w:shd w:val="clear" w:color="auto" w:fill="FFFFFF"/>
        </w:rPr>
        <w:t xml:space="preserve"> que, dado que las obras se realizarán por esta Corporación Insular, a tenor de lo dispuesto en la cláusula tercera del Convenio, corresponde a ésta la gestión y la recaudación de las contribuciones especiales, conforme a los criterios de reparto establecidos por el Ayuntamiento.</w:t>
      </w: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shd w:val="clear" w:color="auto" w:fill="FFFFFF"/>
        </w:rPr>
        <w:t xml:space="preserve">Considerando </w:t>
      </w:r>
      <w:r w:rsidRPr="002D4BFA">
        <w:rPr>
          <w:rFonts w:ascii="Verdana" w:eastAsia="Times New Roman" w:hAnsi="Verdana" w:cs="Arial"/>
          <w:sz w:val="22"/>
          <w:szCs w:val="22"/>
          <w:shd w:val="clear" w:color="auto" w:fill="FFFFFF"/>
        </w:rPr>
        <w:t xml:space="preserve">que a la vista de lo expuesto, procede encomendar al Consorcio de Tributos la recaudación de las cuotas individuales de los sujetos pasivos, una vez el Ayuntamiento apruebe la imposición y ordenación de las mismas con carácter definitivo. </w:t>
      </w:r>
    </w:p>
    <w:p w:rsidR="002D4BFA" w:rsidRPr="002D4BFA" w:rsidRDefault="002D4BFA" w:rsidP="002D4BFA">
      <w:pPr>
        <w:spacing w:before="0" w:after="200"/>
        <w:rPr>
          <w:rFonts w:ascii="Verdana" w:eastAsia="Times New Roman" w:hAnsi="Verdana" w:cs="Arial"/>
          <w:i/>
          <w:sz w:val="22"/>
          <w:szCs w:val="22"/>
        </w:rPr>
      </w:pPr>
      <w:r w:rsidRPr="002D4BFA">
        <w:rPr>
          <w:rFonts w:ascii="Verdana" w:eastAsia="Times New Roman" w:hAnsi="Verdana" w:cs="Arial"/>
          <w:b/>
          <w:sz w:val="22"/>
          <w:szCs w:val="22"/>
          <w:shd w:val="clear" w:color="auto" w:fill="FFFFFF"/>
        </w:rPr>
        <w:t>Considerando</w:t>
      </w:r>
      <w:r w:rsidRPr="002D4BFA">
        <w:rPr>
          <w:rFonts w:ascii="Verdana" w:eastAsia="Times New Roman" w:hAnsi="Verdana" w:cs="Arial"/>
          <w:sz w:val="22"/>
          <w:szCs w:val="22"/>
          <w:shd w:val="clear" w:color="auto" w:fill="FFFFFF"/>
        </w:rPr>
        <w:t xml:space="preserve"> que en cuanto a la naturaleza jurídica de los Consorcios, cabe indicar que la Ley 40/2015, de 1 de octubre, de Régimen Jurídico del Sector Público establece en su artículo 118 que </w:t>
      </w:r>
      <w:r w:rsidRPr="002D4BFA">
        <w:rPr>
          <w:rFonts w:ascii="Verdana" w:eastAsia="Times New Roman" w:hAnsi="Verdana" w:cs="Arial"/>
          <w:i/>
          <w:sz w:val="22"/>
          <w:szCs w:val="22"/>
          <w:shd w:val="clear" w:color="auto" w:fill="FFFFFF"/>
        </w:rPr>
        <w:t>“</w:t>
      </w:r>
      <w:r w:rsidRPr="002D4BFA">
        <w:rPr>
          <w:rFonts w:ascii="Verdana" w:eastAsia="Times New Roman" w:hAnsi="Verdana" w:cs="Arial"/>
          <w:i/>
          <w:sz w:val="22"/>
          <w:szCs w:val="22"/>
        </w:rPr>
        <w:t>1. Los consorcios son entidades de derecho público, con personalidad jurídica propia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r w:rsidRPr="002D4BFA">
        <w:rPr>
          <w:rFonts w:ascii="Verdana" w:eastAsia="Times New Roman" w:hAnsi="Verdana" w:cs="Arial"/>
          <w:sz w:val="22"/>
          <w:szCs w:val="22"/>
        </w:rPr>
        <w:t xml:space="preserve"> Asimismo, los consorcios </w:t>
      </w:r>
      <w:r w:rsidRPr="002D4BFA">
        <w:rPr>
          <w:rFonts w:ascii="Verdana" w:eastAsia="Times New Roman" w:hAnsi="Verdana" w:cs="Arial"/>
          <w:i/>
          <w:sz w:val="22"/>
          <w:szCs w:val="22"/>
        </w:rPr>
        <w:t>“podrán realizar actividades de fomento, prestacionales o de gestión común de servicios públicos y cuantas otras estén previstas en las leyes.”</w:t>
      </w:r>
    </w:p>
    <w:p w:rsidR="002D4BFA" w:rsidRPr="002D4BFA" w:rsidRDefault="002D4BFA" w:rsidP="002D4BFA">
      <w:pPr>
        <w:spacing w:before="0" w:after="200"/>
        <w:rPr>
          <w:rFonts w:ascii="Verdana" w:eastAsia="Times New Roman" w:hAnsi="Verdana" w:cs="Arial"/>
          <w:i/>
          <w:sz w:val="22"/>
          <w:szCs w:val="22"/>
          <w:lang w:val="es-ES" w:eastAsia="es-ES"/>
        </w:rPr>
      </w:pPr>
      <w:r w:rsidRPr="002D4BFA">
        <w:rPr>
          <w:rFonts w:ascii="Verdana" w:eastAsia="Times New Roman" w:hAnsi="Verdana" w:cs="Arial"/>
          <w:b/>
          <w:sz w:val="22"/>
          <w:szCs w:val="22"/>
        </w:rPr>
        <w:lastRenderedPageBreak/>
        <w:t>Considerando</w:t>
      </w:r>
      <w:r w:rsidRPr="002D4BFA">
        <w:rPr>
          <w:rFonts w:ascii="Verdana" w:eastAsia="Times New Roman" w:hAnsi="Verdana" w:cs="Arial"/>
          <w:sz w:val="22"/>
          <w:szCs w:val="22"/>
        </w:rPr>
        <w:t xml:space="preserve"> que </w:t>
      </w:r>
      <w:r w:rsidRPr="002D4BFA">
        <w:rPr>
          <w:rFonts w:ascii="Verdana" w:eastAsia="Times New Roman" w:hAnsi="Verdana" w:cs="Arial"/>
          <w:sz w:val="22"/>
          <w:szCs w:val="22"/>
          <w:shd w:val="clear" w:color="auto" w:fill="FFFFFF"/>
        </w:rPr>
        <w:t>concretamente</w:t>
      </w:r>
      <w:r w:rsidRPr="002D4BFA">
        <w:rPr>
          <w:rFonts w:ascii="Verdana" w:eastAsia="Times New Roman" w:hAnsi="Verdana" w:cs="Arial"/>
          <w:sz w:val="22"/>
          <w:szCs w:val="22"/>
        </w:rPr>
        <w:t xml:space="preserve"> el Consorcio de Tributos, a tenor de lo dispuesto en el artículo 2 de sus Estatutos, tiene por objeto </w:t>
      </w:r>
      <w:r w:rsidRPr="002D4BFA">
        <w:rPr>
          <w:rFonts w:ascii="Verdana" w:eastAsia="Times New Roman" w:hAnsi="Verdana" w:cs="Arial"/>
          <w:i/>
          <w:sz w:val="22"/>
          <w:szCs w:val="22"/>
        </w:rPr>
        <w:t>“</w:t>
      </w:r>
      <w:r w:rsidRPr="002D4BFA">
        <w:rPr>
          <w:rFonts w:ascii="Verdana" w:eastAsia="Times New Roman" w:hAnsi="Verdana" w:cs="Arial"/>
          <w:i/>
          <w:sz w:val="22"/>
          <w:szCs w:val="22"/>
          <w:lang w:val="es-ES" w:eastAsia="es-ES"/>
        </w:rPr>
        <w:t>la gestión, liquidación, inspección y recaudación de los tributos propios de las Corporaciones que lo integran, en la medida en que se lo encomienden, así como cualquier otro ingreso de derecho público que por delegación, encomienda de gestión o contratación se le encargue al Consorcio.”</w:t>
      </w:r>
    </w:p>
    <w:p w:rsidR="002D4BFA" w:rsidRPr="002D4BFA" w:rsidRDefault="002D4BFA" w:rsidP="002D4BFA">
      <w:pPr>
        <w:spacing w:before="0" w:after="200"/>
        <w:rPr>
          <w:rFonts w:ascii="Verdana" w:eastAsia="Times New Roman" w:hAnsi="Verdana" w:cs="Arial"/>
          <w:i/>
          <w:sz w:val="22"/>
          <w:szCs w:val="22"/>
          <w:lang w:val="es-ES" w:eastAsia="es-ES"/>
        </w:rPr>
      </w:pPr>
      <w:r w:rsidRPr="002D4BFA">
        <w:rPr>
          <w:rFonts w:ascii="Verdana" w:eastAsia="Times New Roman" w:hAnsi="Verdana" w:cs="Arial"/>
          <w:b/>
          <w:sz w:val="22"/>
          <w:szCs w:val="22"/>
          <w:lang w:val="es-ES" w:eastAsia="es-ES"/>
        </w:rPr>
        <w:t>Considerando</w:t>
      </w:r>
      <w:r w:rsidRPr="002D4BFA">
        <w:rPr>
          <w:rFonts w:ascii="Verdana" w:eastAsia="Times New Roman" w:hAnsi="Verdana" w:cs="Arial"/>
          <w:sz w:val="22"/>
          <w:szCs w:val="22"/>
          <w:lang w:val="es-ES" w:eastAsia="es-ES"/>
        </w:rPr>
        <w:t xml:space="preserve"> asimismo, en </w:t>
      </w:r>
      <w:r w:rsidRPr="002D4BFA">
        <w:rPr>
          <w:rFonts w:ascii="Verdana" w:eastAsia="Times New Roman" w:hAnsi="Verdana" w:cs="Arial"/>
          <w:sz w:val="22"/>
          <w:szCs w:val="22"/>
          <w:shd w:val="clear" w:color="auto" w:fill="FFFFFF"/>
        </w:rPr>
        <w:t>relación</w:t>
      </w:r>
      <w:r w:rsidRPr="002D4BFA">
        <w:rPr>
          <w:rFonts w:ascii="Verdana" w:eastAsia="Times New Roman" w:hAnsi="Verdana" w:cs="Arial"/>
          <w:sz w:val="22"/>
          <w:szCs w:val="22"/>
          <w:lang w:val="es-ES" w:eastAsia="es-ES"/>
        </w:rPr>
        <w:t xml:space="preserve"> a su personalidad jurídica, el artículo 3 de los referidos estatutos que señala que: </w:t>
      </w:r>
      <w:r w:rsidRPr="002D4BFA">
        <w:rPr>
          <w:rFonts w:ascii="Verdana" w:eastAsia="Times New Roman" w:hAnsi="Verdana" w:cs="Arial"/>
          <w:i/>
          <w:sz w:val="22"/>
          <w:szCs w:val="22"/>
          <w:lang w:val="es-ES" w:eastAsia="es-ES"/>
        </w:rPr>
        <w:t>“El Consorcio es una entidad de derecho público con personalidad jurídica propia para el cumplimiento de sus fines, adscrita al Excmo. Cabildo Insular de Tenerife, tiene la consideración de ente local y funcionará bajo la denominación de “Consorcio de Tributos de Tenerife”, y que dentro de la esfera de su competencia, el Consorcio dispondrá de aquellas potestades correspondientes a las Entidades Locales necesarias para el cumplimiento de sus fines, con un ámbito territorial de actuación coincidente con la totalidad de los territorios de las Entidades públicas consorciados y/o encomendantes.”</w:t>
      </w: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shd w:val="clear" w:color="auto" w:fill="FFFFFF"/>
        </w:rPr>
        <w:t>Considerando</w:t>
      </w:r>
      <w:r w:rsidRPr="002D4BFA">
        <w:rPr>
          <w:rFonts w:ascii="Verdana" w:eastAsia="Times New Roman" w:hAnsi="Verdana" w:cs="Arial"/>
          <w:sz w:val="22"/>
          <w:szCs w:val="22"/>
          <w:shd w:val="clear" w:color="auto" w:fill="FFFFFF"/>
        </w:rPr>
        <w:t xml:space="preserve"> que toda vez que a esta Corporación Insular le corresponde la gestión  y recaudación de las contribuciones especiales, y que el Consorcio de Tributos tiene atribuidas las competencias en la recaudación de los tributos de las Corporaciones que lo integran, en la medida en que se lo encomienden, procede formalizar la oportuna encomienda de gestión. </w:t>
      </w:r>
    </w:p>
    <w:p w:rsidR="002D4BFA" w:rsidRPr="002D4BFA" w:rsidRDefault="002D4BFA" w:rsidP="002D4BFA">
      <w:pPr>
        <w:spacing w:before="0" w:after="200"/>
        <w:rPr>
          <w:rFonts w:ascii="Verdana" w:eastAsia="Times New Roman" w:hAnsi="Verdana" w:cs="Arial"/>
          <w:i/>
          <w:sz w:val="22"/>
          <w:szCs w:val="22"/>
          <w:shd w:val="clear" w:color="auto" w:fill="FFFFFF"/>
        </w:rPr>
      </w:pPr>
      <w:r w:rsidRPr="002D4BFA">
        <w:rPr>
          <w:rFonts w:ascii="Verdana" w:eastAsia="Times New Roman" w:hAnsi="Verdana" w:cs="Arial"/>
          <w:b/>
          <w:sz w:val="22"/>
          <w:szCs w:val="22"/>
          <w:shd w:val="clear" w:color="auto" w:fill="FFFFFF"/>
        </w:rPr>
        <w:t>Considerando</w:t>
      </w:r>
      <w:r w:rsidRPr="002D4BFA">
        <w:rPr>
          <w:rFonts w:ascii="Verdana" w:eastAsia="Times New Roman" w:hAnsi="Verdana" w:cs="Arial"/>
          <w:sz w:val="22"/>
          <w:szCs w:val="22"/>
          <w:shd w:val="clear" w:color="auto" w:fill="FFFFFF"/>
        </w:rPr>
        <w:t xml:space="preserve"> lo dispuesto en el artículo 11 de la Ley 40/2015, de 1 de octubre, de Régimen Jurídico del Sector Público que establece que:  </w:t>
      </w:r>
      <w:r w:rsidRPr="002D4BFA">
        <w:rPr>
          <w:rFonts w:ascii="Verdana" w:eastAsia="Times New Roman" w:hAnsi="Verdana" w:cs="Arial"/>
          <w:i/>
          <w:sz w:val="22"/>
          <w:szCs w:val="22"/>
          <w:shd w:val="clear" w:color="auto" w:fill="FFFFFF"/>
        </w:rPr>
        <w:t>“</w:t>
      </w:r>
      <w:r w:rsidRPr="002D4BFA">
        <w:rPr>
          <w:rFonts w:ascii="Verdana" w:eastAsia="Times New Roman" w:hAnsi="Verdana" w:cs="Arial"/>
          <w:i/>
          <w:sz w:val="22"/>
          <w:szCs w:val="22"/>
        </w:rPr>
        <w:t>La realización de actividades de carácter material o técnico de la competencia de los órganos administrativos o de las Entidades de Derecho</w:t>
      </w:r>
      <w:r w:rsidRPr="002D4BFA">
        <w:rPr>
          <w:rFonts w:ascii="Verdana" w:eastAsia="Times New Roman" w:hAnsi="Verdana" w:cs="Arial"/>
          <w:sz w:val="22"/>
          <w:szCs w:val="22"/>
        </w:rPr>
        <w:t xml:space="preserve"> </w:t>
      </w:r>
      <w:r w:rsidRPr="002D4BFA">
        <w:rPr>
          <w:rFonts w:ascii="Verdana" w:eastAsia="Times New Roman" w:hAnsi="Verdana" w:cs="Arial"/>
          <w:i/>
          <w:sz w:val="22"/>
          <w:szCs w:val="22"/>
        </w:rPr>
        <w:t>Público podrá ser encomendada a otros órganos o Entidades de Derecho Público de la misma o de distinta Administración, siempre que entre sus competencias estén esas actividades, por razones de eficacia o cuando no se posean los medios técnicos idóneos para su desempeño.</w:t>
      </w:r>
    </w:p>
    <w:p w:rsidR="002D4BFA" w:rsidRPr="002D4BFA" w:rsidRDefault="002D4BFA" w:rsidP="002D4BFA">
      <w:pPr>
        <w:spacing w:before="120"/>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Considerando</w:t>
      </w:r>
      <w:r w:rsidRPr="002D4BFA">
        <w:rPr>
          <w:rFonts w:ascii="Verdana" w:eastAsia="Times New Roman" w:hAnsi="Verdana" w:cs="Arial"/>
          <w:sz w:val="22"/>
          <w:szCs w:val="22"/>
          <w:lang w:val="es-ES" w:eastAsia="es-ES"/>
        </w:rPr>
        <w:t xml:space="preserve"> que, asimismo, le </w:t>
      </w:r>
      <w:r w:rsidRPr="002D4BFA">
        <w:rPr>
          <w:rFonts w:ascii="Verdana" w:eastAsia="Times New Roman" w:hAnsi="Verdana" w:cs="Arial"/>
          <w:sz w:val="22"/>
          <w:szCs w:val="22"/>
          <w:shd w:val="clear" w:color="auto" w:fill="FFFFFF"/>
        </w:rPr>
        <w:t>resulta</w:t>
      </w:r>
      <w:r w:rsidRPr="002D4BFA">
        <w:rPr>
          <w:rFonts w:ascii="Verdana" w:eastAsia="Times New Roman" w:hAnsi="Verdana" w:cs="Arial"/>
          <w:sz w:val="22"/>
          <w:szCs w:val="22"/>
          <w:lang w:val="es-ES" w:eastAsia="es-ES"/>
        </w:rPr>
        <w:t xml:space="preserve"> de aplicación lo dispuesto en el artículo 11.3 en lo que respecta a su formalización: </w:t>
      </w:r>
      <w:r w:rsidRPr="002D4BFA">
        <w:rPr>
          <w:rFonts w:ascii="Verdana" w:eastAsia="Times New Roman" w:hAnsi="Verdana" w:cs="Arial"/>
          <w:i/>
          <w:sz w:val="22"/>
          <w:szCs w:val="22"/>
          <w:lang w:val="es-ES" w:eastAsia="es-ES"/>
        </w:rPr>
        <w:t>“Cuando la encomienda de gestión se realice entre órganos administrativos o Entidades de Derecho Público pertenecientes a la misma Administración deberá formalizarse en los términos que establezca su normativa propia y, en su defecto, por acuerdo expreso de los órganos o Entidades de Derecho Público intervinientes. En todo caso, el instrumento de formalización de la encomienda de gestión y su resolución deberá ser publicada, para su eficacia, en el Boletín Oficial del Estado, en el Boletín oficial de la Comunidad Autónoma o en el de la Provincia, según la Administración a que pertenezca el órgano encomendante.</w:t>
      </w:r>
    </w:p>
    <w:p w:rsidR="002D4BFA" w:rsidRPr="002D4BFA" w:rsidRDefault="002D4BFA" w:rsidP="002D4BFA">
      <w:pPr>
        <w:shd w:val="clear" w:color="auto" w:fill="FFFFFF"/>
        <w:spacing w:before="12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Cada Administración podrá regular los requisitos necesarios para la validez de tales acuerdos que incluirán, al menos, expresa mención de la actividad o actividades a las que afecten, el plazo de vigencia y la naturaleza y alcance de la gestión encomendada.”</w:t>
      </w:r>
    </w:p>
    <w:p w:rsidR="002D4BFA" w:rsidRPr="002D4BFA" w:rsidRDefault="002D4BFA" w:rsidP="002D4BFA">
      <w:pPr>
        <w:spacing w:before="12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shd w:val="clear" w:color="auto" w:fill="FFFFFF"/>
        </w:rPr>
        <w:t xml:space="preserve">Considerando </w:t>
      </w:r>
      <w:r w:rsidRPr="002D4BFA">
        <w:rPr>
          <w:rFonts w:ascii="Verdana" w:eastAsia="Times New Roman" w:hAnsi="Verdana" w:cs="Arial"/>
          <w:sz w:val="22"/>
          <w:szCs w:val="22"/>
          <w:shd w:val="clear" w:color="auto" w:fill="FFFFFF"/>
        </w:rPr>
        <w:t xml:space="preserve">que con respecto a las competencias para la aprobación de la Encomienda, el artículo </w:t>
      </w:r>
      <w:smartTag w:uri="urn:schemas-microsoft-com:office:smarttags" w:element="metricconverter">
        <w:smartTagPr>
          <w:attr w:name="ProductID" w:val="53 l"/>
        </w:smartTagPr>
        <w:r w:rsidRPr="002D4BFA">
          <w:rPr>
            <w:rFonts w:ascii="Verdana" w:eastAsia="Times New Roman" w:hAnsi="Verdana" w:cs="Arial"/>
            <w:sz w:val="22"/>
            <w:szCs w:val="22"/>
            <w:shd w:val="clear" w:color="auto" w:fill="FFFFFF"/>
          </w:rPr>
          <w:t>53 l</w:t>
        </w:r>
      </w:smartTag>
      <w:r w:rsidRPr="002D4BFA">
        <w:rPr>
          <w:rFonts w:ascii="Verdana" w:eastAsia="Times New Roman" w:hAnsi="Verdana" w:cs="Arial"/>
          <w:sz w:val="22"/>
          <w:szCs w:val="22"/>
          <w:shd w:val="clear" w:color="auto" w:fill="FFFFFF"/>
        </w:rPr>
        <w:t xml:space="preserve">) de la Ley 8/2015, de 1 de abril, de Cabildos Insulares señala que el Pleno del Cabildo Insular, en el marco de la legislación de régimen local, tiene las siguientes atribuciones: </w:t>
      </w:r>
      <w:r w:rsidRPr="002D4BFA">
        <w:rPr>
          <w:rFonts w:ascii="Verdana" w:eastAsia="Times New Roman" w:hAnsi="Verdana" w:cs="Arial"/>
          <w:i/>
          <w:sz w:val="22"/>
          <w:szCs w:val="22"/>
          <w:shd w:val="clear" w:color="auto" w:fill="FFFFFF"/>
        </w:rPr>
        <w:t xml:space="preserve">“la </w:t>
      </w:r>
      <w:r w:rsidRPr="002D4BFA">
        <w:rPr>
          <w:rFonts w:ascii="Verdana" w:eastAsia="Times New Roman" w:hAnsi="Verdana" w:cs="Arial"/>
          <w:i/>
          <w:sz w:val="22"/>
          <w:szCs w:val="22"/>
          <w:shd w:val="clear" w:color="auto" w:fill="FFFFFF"/>
        </w:rPr>
        <w:lastRenderedPageBreak/>
        <w:t xml:space="preserve">aprobación de las transferencias, delegaciones o encomiendas de gestión de competencias, funciones, servicios o actividades a otras administraciones públicas, así como la aceptación de las que se realicen a favor del cabildo insular, salvo que se impongan obligatoriamente por ley.” </w:t>
      </w:r>
      <w:r w:rsidRPr="002D4BFA">
        <w:rPr>
          <w:rFonts w:ascii="Verdana" w:eastAsia="Times New Roman" w:hAnsi="Verdana" w:cs="Arial"/>
          <w:sz w:val="22"/>
          <w:szCs w:val="22"/>
          <w:shd w:val="clear" w:color="auto" w:fill="FFFFFF"/>
        </w:rPr>
        <w:t>Todo ello en los términos a su vez recogidos en el artículo 36 de la Ley 7/1985,  de 2 de abril, reguladora las Bases de Régimen Local, en relación con el artículo 41 de la misma, que dispone que: “</w:t>
      </w:r>
      <w:r w:rsidRPr="002D4BFA">
        <w:rPr>
          <w:rFonts w:ascii="Verdana" w:eastAsia="Times New Roman" w:hAnsi="Verdana"/>
          <w:sz w:val="22"/>
          <w:szCs w:val="22"/>
          <w:shd w:val="clear" w:color="auto" w:fill="FFFFFF"/>
        </w:rPr>
        <w:t xml:space="preserve">Los Cabildos Insulares Canarios, como órganos de gobierno, administración y representación de cada isla, se rigen por las normas contenidas en la disposición adicional decimocuarta de esta ley </w:t>
      </w:r>
      <w:r w:rsidRPr="002D4BFA">
        <w:rPr>
          <w:rFonts w:ascii="Verdana" w:eastAsia="Times New Roman" w:hAnsi="Verdana"/>
          <w:sz w:val="22"/>
          <w:szCs w:val="22"/>
          <w:u w:val="single"/>
          <w:shd w:val="clear" w:color="auto" w:fill="FFFFFF"/>
        </w:rPr>
        <w:t>y supletoriamente por las normas que regulan la organización y funcionamiento de las Diputaciones provinciales, asumiendo las competencias de éstas</w:t>
      </w:r>
      <w:r w:rsidRPr="002D4BFA">
        <w:rPr>
          <w:rFonts w:ascii="Verdana" w:eastAsia="Times New Roman" w:hAnsi="Verdana" w:cs="Arial"/>
          <w:sz w:val="22"/>
          <w:szCs w:val="22"/>
          <w:shd w:val="clear" w:color="auto" w:fill="FFFFFF"/>
        </w:rPr>
        <w:t xml:space="preserve">, </w:t>
      </w:r>
      <w:r w:rsidRPr="002D4BFA">
        <w:rPr>
          <w:rFonts w:ascii="Verdana" w:eastAsia="Times New Roman" w:hAnsi="Verdana"/>
          <w:sz w:val="22"/>
          <w:szCs w:val="22"/>
          <w:u w:val="single"/>
          <w:shd w:val="clear" w:color="auto" w:fill="FFFFFF"/>
        </w:rPr>
        <w:t>sin perjuicio de lo dispuesto en el Estatuto de Autonomía de Canarias”</w:t>
      </w:r>
      <w:r w:rsidRPr="002D4BFA">
        <w:rPr>
          <w:rFonts w:ascii="Verdana" w:eastAsia="Times New Roman" w:hAnsi="Verdana" w:cs="Arial"/>
          <w:sz w:val="22"/>
          <w:szCs w:val="22"/>
          <w:shd w:val="clear" w:color="auto" w:fill="FFFFFF"/>
        </w:rPr>
        <w:t xml:space="preserve"> y que en los mismos términos recoge la Ley de Cabildos</w:t>
      </w:r>
      <w:r w:rsidRPr="002D4BFA">
        <w:rPr>
          <w:rFonts w:ascii="Verdana" w:eastAsia="Times New Roman" w:hAnsi="Verdana"/>
          <w:sz w:val="22"/>
          <w:szCs w:val="22"/>
          <w:shd w:val="clear" w:color="auto" w:fill="FFFFFF"/>
        </w:rPr>
        <w:t xml:space="preserve">. </w:t>
      </w: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shd w:val="clear" w:color="auto" w:fill="FFFFFF"/>
        </w:rPr>
        <w:t>Considerando</w:t>
      </w:r>
      <w:r w:rsidRPr="002D4BFA">
        <w:rPr>
          <w:rFonts w:ascii="Verdana" w:eastAsia="Times New Roman" w:hAnsi="Verdana" w:cs="Arial"/>
          <w:sz w:val="22"/>
          <w:szCs w:val="22"/>
          <w:shd w:val="clear" w:color="auto" w:fill="FFFFFF"/>
        </w:rPr>
        <w:t xml:space="preserve"> que por otra parte, cabe indicar que a la vista de la relación de sujetos pasivos facilitada por el Ayuntamiento de El Rosario, esta Corporación es titular de la Parcela C, en la Manzana M11, con una superficie de </w:t>
      </w:r>
      <w:smartTag w:uri="urn:schemas-microsoft-com:office:smarttags" w:element="metricconverter">
        <w:smartTagPr>
          <w:attr w:name="ProductID" w:val="22.857 mﾲ"/>
        </w:smartTagPr>
        <w:r w:rsidRPr="002D4BFA">
          <w:rPr>
            <w:rFonts w:ascii="Verdana" w:eastAsia="Times New Roman" w:hAnsi="Verdana" w:cs="Arial"/>
            <w:sz w:val="22"/>
            <w:szCs w:val="22"/>
            <w:shd w:val="clear" w:color="auto" w:fill="FFFFFF"/>
          </w:rPr>
          <w:t>22.857 m²</w:t>
        </w:r>
      </w:smartTag>
      <w:r w:rsidRPr="002D4BFA">
        <w:rPr>
          <w:rFonts w:ascii="Verdana" w:eastAsia="Times New Roman" w:hAnsi="Verdana" w:cs="Arial"/>
          <w:sz w:val="22"/>
          <w:szCs w:val="22"/>
          <w:shd w:val="clear" w:color="auto" w:fill="FFFFFF"/>
        </w:rPr>
        <w:t>, concretamente donde están ubicadas dependencias del P.I.R.S (concretamente, la conocida como PT-4) correspondiéndole por tanto a esta Corporación una cuota de 84.013,55 euros.</w:t>
      </w:r>
    </w:p>
    <w:p w:rsidR="002D4BFA" w:rsidRPr="002D4BFA" w:rsidRDefault="002D4BFA" w:rsidP="002D4BFA">
      <w:pPr>
        <w:spacing w:before="0" w:after="200"/>
        <w:rPr>
          <w:rFonts w:ascii="Verdana" w:eastAsia="Times New Roman" w:hAnsi="Verdana" w:cs="Arial"/>
          <w:i/>
          <w:sz w:val="22"/>
          <w:szCs w:val="22"/>
          <w:shd w:val="clear" w:color="auto" w:fill="FFFFFF"/>
        </w:rPr>
      </w:pPr>
      <w:r w:rsidRPr="002D4BFA">
        <w:rPr>
          <w:rFonts w:ascii="Verdana" w:eastAsia="Times New Roman" w:hAnsi="Verdana" w:cs="Arial"/>
          <w:b/>
          <w:sz w:val="22"/>
          <w:szCs w:val="22"/>
          <w:shd w:val="clear" w:color="auto" w:fill="FFFFFF"/>
        </w:rPr>
        <w:t xml:space="preserve">Considerando </w:t>
      </w:r>
      <w:r w:rsidRPr="002D4BFA">
        <w:rPr>
          <w:rFonts w:ascii="Verdana" w:eastAsia="Times New Roman" w:hAnsi="Verdana" w:cs="Arial"/>
          <w:sz w:val="22"/>
          <w:szCs w:val="22"/>
          <w:shd w:val="clear" w:color="auto" w:fill="FFFFFF"/>
        </w:rPr>
        <w:t xml:space="preserve">que obra en el expediente informe jurídico del Servicio Administrativo de Empleo, Desarrollo Socioeconómico y Comercio relativo a la naturaleza de la aportación económica que el Cabildo realiza y que afecta a la parcela indicada de la que esta Corporación Insular es titular, concluyendo que: </w:t>
      </w:r>
      <w:r w:rsidRPr="002D4BFA">
        <w:rPr>
          <w:rFonts w:ascii="Verdana" w:eastAsia="Times New Roman" w:hAnsi="Verdana" w:cs="Arial"/>
          <w:i/>
          <w:sz w:val="22"/>
          <w:szCs w:val="22"/>
          <w:shd w:val="clear" w:color="auto" w:fill="FFFFFF"/>
        </w:rPr>
        <w:t>“la intervención del Cabildo, y por ende su aportación económica, se enmarca en el ejercicio de una competencia propia, que se ejerce mediante la aprobación de un documento denominado “Estrategia de Intervención en Polígonos Industriales” que abarca todo el territorio insular</w:t>
      </w:r>
    </w:p>
    <w:p w:rsidR="002D4BFA" w:rsidRPr="002D4BFA" w:rsidRDefault="002D4BFA" w:rsidP="002D4BFA">
      <w:pPr>
        <w:spacing w:before="120"/>
        <w:rPr>
          <w:rFonts w:ascii="Verdana" w:eastAsia="Times New Roman" w:hAnsi="Verdana" w:cs="Arial"/>
          <w:i/>
          <w:sz w:val="22"/>
          <w:szCs w:val="22"/>
          <w:shd w:val="clear" w:color="auto" w:fill="FFFFFF"/>
        </w:rPr>
      </w:pPr>
      <w:r w:rsidRPr="002D4BFA">
        <w:rPr>
          <w:rFonts w:ascii="Verdana" w:eastAsia="Times New Roman" w:hAnsi="Verdana" w:cs="Arial"/>
          <w:i/>
          <w:sz w:val="22"/>
          <w:szCs w:val="22"/>
          <w:shd w:val="clear" w:color="auto" w:fill="FFFFFF"/>
        </w:rPr>
        <w:tab/>
        <w:t>Así pues, estamos ante una cooperación que se instrumenta a través del correspondiente Convenio en el que ambas partes se comprometen a asumir sus respectivas obligaciones, y en el que esta Corporación, en el ámbito de su competencia propia, fomenta el desarrollo económico y social al mejorar los Polígonos Industriales amparados en la estrategia de intervención que se define en la Estrategia.</w:t>
      </w:r>
    </w:p>
    <w:p w:rsidR="002D4BFA" w:rsidRPr="002D4BFA" w:rsidRDefault="002D4BFA" w:rsidP="002D4BFA">
      <w:pPr>
        <w:spacing w:before="120"/>
        <w:ind w:firstLine="708"/>
        <w:rPr>
          <w:rFonts w:ascii="Verdana" w:eastAsia="Times New Roman" w:hAnsi="Verdana" w:cs="Arial"/>
          <w:bCs/>
          <w:i/>
          <w:sz w:val="22"/>
          <w:szCs w:val="22"/>
          <w:lang w:val="es-ES" w:eastAsia="es-ES"/>
        </w:rPr>
      </w:pPr>
      <w:r w:rsidRPr="002D4BFA">
        <w:rPr>
          <w:rFonts w:ascii="Verdana" w:eastAsia="Times New Roman" w:hAnsi="Verdana" w:cs="Arial"/>
          <w:bCs/>
          <w:i/>
          <w:sz w:val="22"/>
          <w:szCs w:val="22"/>
          <w:lang w:val="es-ES" w:eastAsia="es-ES"/>
        </w:rPr>
        <w:t>A la vista de la Orden EHA/3565/2008, de 3 de diciembre, por la que se aprueba la estructura de los presupuestos de las entidades locales, cabe señalar que el artículo 65 regula las inversiones gestionadas por otros entes públicos, indicándose que: “Recogerá el conjunto de gastos efectivos relacionados con una obra o un proyecto que, una vez finalizados deban ser transferidos a otros entes públicos, con independencia de que éstos participen o no en su financiación”, incluyéndose en el concepto 650 relativo a “Gastos en inversiones gestionadas para otros entes públicos.” En consecuencia estaríamos ante un gasto correspondiente al capítulo 6, y no al capítulo 7 relativo a transferencias de capital.</w:t>
      </w:r>
    </w:p>
    <w:p w:rsidR="002D4BFA" w:rsidRPr="002D4BFA" w:rsidRDefault="002D4BFA" w:rsidP="002D4BFA">
      <w:pPr>
        <w:spacing w:before="120"/>
        <w:rPr>
          <w:rFonts w:ascii="Verdana" w:eastAsia="Times New Roman" w:hAnsi="Verdana" w:cs="Arial"/>
          <w:bCs/>
          <w:i/>
          <w:sz w:val="22"/>
          <w:szCs w:val="22"/>
          <w:lang w:val="es-ES" w:eastAsia="es-ES"/>
        </w:rPr>
      </w:pPr>
      <w:r w:rsidRPr="002D4BFA">
        <w:rPr>
          <w:rFonts w:ascii="Verdana" w:eastAsia="Times New Roman" w:hAnsi="Verdana" w:cs="Arial"/>
          <w:bCs/>
          <w:i/>
          <w:sz w:val="22"/>
          <w:szCs w:val="22"/>
          <w:lang w:val="es-ES" w:eastAsia="es-ES"/>
        </w:rPr>
        <w:t xml:space="preserve">(…/…) </w:t>
      </w:r>
    </w:p>
    <w:p w:rsidR="002D4BFA" w:rsidRPr="002D4BFA" w:rsidRDefault="002D4BFA" w:rsidP="002D4BFA">
      <w:pPr>
        <w:spacing w:before="120"/>
        <w:rPr>
          <w:rFonts w:ascii="Verdana" w:eastAsia="Times New Roman" w:hAnsi="Verdana" w:cs="Arial"/>
          <w:i/>
          <w:sz w:val="22"/>
          <w:szCs w:val="22"/>
          <w:shd w:val="clear" w:color="auto" w:fill="FFFFFF"/>
        </w:rPr>
      </w:pPr>
      <w:r w:rsidRPr="002D4BFA">
        <w:rPr>
          <w:rFonts w:ascii="Verdana" w:eastAsia="Times New Roman" w:hAnsi="Verdana" w:cs="Arial"/>
          <w:i/>
          <w:sz w:val="22"/>
          <w:szCs w:val="22"/>
          <w:shd w:val="clear" w:color="auto" w:fill="FFFFFF"/>
        </w:rPr>
        <w:t>En consecuencia, el artículo 31.6 del TRLRHL no resultaría de aplicación, correspondiendo a la Corporación Insular abonar la cuota indicada.”</w:t>
      </w:r>
    </w:p>
    <w:p w:rsidR="002D4BFA" w:rsidRPr="002D4BFA" w:rsidRDefault="002D4BFA" w:rsidP="002D4BFA">
      <w:pPr>
        <w:spacing w:before="120" w:after="120"/>
        <w:rPr>
          <w:rFonts w:ascii="Verdana" w:eastAsia="Times New Roman" w:hAnsi="Verdana" w:cs="Arial"/>
          <w:b/>
          <w:i/>
          <w:sz w:val="22"/>
          <w:szCs w:val="22"/>
          <w:shd w:val="clear" w:color="auto" w:fill="FFFFFF"/>
        </w:rPr>
      </w:pPr>
      <w:r w:rsidRPr="002D4BFA">
        <w:rPr>
          <w:rFonts w:ascii="Verdana" w:eastAsia="Times New Roman" w:hAnsi="Verdana" w:cs="Arial"/>
          <w:b/>
          <w:sz w:val="22"/>
          <w:szCs w:val="22"/>
          <w:shd w:val="clear" w:color="auto" w:fill="FFFFFF"/>
        </w:rPr>
        <w:lastRenderedPageBreak/>
        <w:t>Considerando</w:t>
      </w:r>
      <w:r w:rsidRPr="002D4BFA">
        <w:rPr>
          <w:rFonts w:ascii="Verdana" w:eastAsia="Times New Roman" w:hAnsi="Verdana" w:cs="Arial"/>
          <w:sz w:val="22"/>
          <w:szCs w:val="22"/>
          <w:shd w:val="clear" w:color="auto" w:fill="FFFFFF"/>
        </w:rPr>
        <w:t xml:space="preserve"> que, a la vista de la discrepancia formulada por la Intervención General relativa a la naturaleza jurídica de la aportación de la cuota que le correspondería a esta Corporación, se emitió contrainforme por el Servicio Administrativo de Empleo, Desarrollo Socioeconómico y Comercio y que, sometido a informe de la Asesoría Jurídica se concluye por ésta que: </w:t>
      </w:r>
      <w:r w:rsidRPr="002D4BFA">
        <w:rPr>
          <w:rFonts w:ascii="Verdana" w:eastAsia="Times New Roman" w:hAnsi="Verdana" w:cs="Arial"/>
          <w:i/>
          <w:sz w:val="22"/>
          <w:szCs w:val="22"/>
          <w:shd w:val="clear" w:color="auto" w:fill="FFFFFF"/>
        </w:rPr>
        <w:t>“</w:t>
      </w:r>
      <w:r w:rsidRPr="002D4BFA">
        <w:rPr>
          <w:rFonts w:ascii="Verdana" w:eastAsia="Times New Roman" w:hAnsi="Verdana" w:cs="Arial"/>
          <w:b/>
          <w:i/>
          <w:sz w:val="22"/>
          <w:szCs w:val="22"/>
          <w:shd w:val="clear" w:color="auto" w:fill="FFFFFF"/>
        </w:rPr>
        <w:t>asiste razón al Servicio cuando sostiene que la aportación del Cabildo para la ejecución de las obras de reforma del polígono la Campana no puede ser calificada como subvención, sino que es una inversión que deriva del ejercicio de una competencia propia (…//…)”</w:t>
      </w: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shd w:val="clear" w:color="auto" w:fill="FFFFFF"/>
        </w:rPr>
        <w:t>Considerando</w:t>
      </w:r>
      <w:r w:rsidRPr="002D4BFA">
        <w:rPr>
          <w:rFonts w:ascii="Verdana" w:eastAsia="Times New Roman" w:hAnsi="Verdana" w:cs="Arial"/>
          <w:sz w:val="22"/>
          <w:szCs w:val="22"/>
          <w:shd w:val="clear" w:color="auto" w:fill="FFFFFF"/>
        </w:rPr>
        <w:t xml:space="preserve"> que </w:t>
      </w:r>
      <w:r w:rsidRPr="002D4BFA">
        <w:rPr>
          <w:rFonts w:ascii="Verdana" w:eastAsia="Times New Roman" w:hAnsi="Verdana" w:cs="Arial"/>
          <w:b/>
          <w:sz w:val="22"/>
          <w:szCs w:val="22"/>
          <w:shd w:val="clear" w:color="auto" w:fill="FFFFFF"/>
        </w:rPr>
        <w:t>dada la envergadura de las obras y de su coste que, en una parte, deben soportar los sujetos pasivos a través de las contribuciones especiales, parece oportuno prever que el Consorcio concederá el fraccionamiento y/o aplazamiento de las cuotas a solicitud de éstos, hasta un máximo de 5 años con independencia de la cuantía.</w:t>
      </w:r>
    </w:p>
    <w:p w:rsidR="002D4BFA" w:rsidRPr="002D4BFA" w:rsidRDefault="002D4BFA" w:rsidP="002D4BFA">
      <w:pPr>
        <w:autoSpaceDE w:val="0"/>
        <w:autoSpaceDN w:val="0"/>
        <w:adjustRightInd w:val="0"/>
        <w:spacing w:before="0"/>
        <w:rPr>
          <w:rFonts w:ascii="Verdana" w:eastAsia="Times New Roman" w:hAnsi="Verdana" w:cs="Arial"/>
          <w:sz w:val="22"/>
          <w:szCs w:val="22"/>
          <w:shd w:val="clear" w:color="auto" w:fill="FFFFFF"/>
        </w:rPr>
      </w:pPr>
      <w:r w:rsidRPr="002D4BFA">
        <w:rPr>
          <w:rFonts w:ascii="Verdana" w:eastAsia="Times New Roman" w:hAnsi="Verdana" w:cs="Arial"/>
          <w:b/>
          <w:sz w:val="22"/>
          <w:szCs w:val="22"/>
          <w:lang w:val="es-ES" w:eastAsia="es-ES"/>
        </w:rPr>
        <w:t xml:space="preserve">Considerando </w:t>
      </w:r>
      <w:r w:rsidRPr="002D4BFA">
        <w:rPr>
          <w:rFonts w:ascii="Verdana" w:eastAsia="Times New Roman" w:hAnsi="Verdana" w:cs="Arial"/>
          <w:sz w:val="22"/>
          <w:szCs w:val="22"/>
          <w:lang w:val="es-ES" w:eastAsia="es-ES"/>
        </w:rPr>
        <w:t xml:space="preserve">que corresponde al Pleno la competencia para aprobar la Encomienda de gestión, </w:t>
      </w:r>
      <w:r w:rsidRPr="002D4BFA">
        <w:rPr>
          <w:rFonts w:ascii="Verdana" w:eastAsia="Times New Roman" w:hAnsi="Verdana" w:cs="Arial"/>
          <w:sz w:val="22"/>
          <w:szCs w:val="22"/>
          <w:shd w:val="clear" w:color="auto" w:fill="FFFFFF"/>
        </w:rPr>
        <w:t xml:space="preserve">de conformidad con lo previsto en el artículo </w:t>
      </w:r>
      <w:smartTag w:uri="urn:schemas-microsoft-com:office:smarttags" w:element="metricconverter">
        <w:smartTagPr>
          <w:attr w:name="ProductID" w:val="53 l"/>
        </w:smartTagPr>
        <w:r w:rsidRPr="002D4BFA">
          <w:rPr>
            <w:rFonts w:ascii="Verdana" w:eastAsia="Times New Roman" w:hAnsi="Verdana" w:cs="Arial"/>
            <w:sz w:val="22"/>
            <w:szCs w:val="22"/>
            <w:shd w:val="clear" w:color="auto" w:fill="FFFFFF"/>
          </w:rPr>
          <w:t>53 l</w:t>
        </w:r>
      </w:smartTag>
      <w:r w:rsidRPr="002D4BFA">
        <w:rPr>
          <w:rFonts w:ascii="Verdana" w:eastAsia="Times New Roman" w:hAnsi="Verdana" w:cs="Arial"/>
          <w:sz w:val="22"/>
          <w:szCs w:val="22"/>
          <w:shd w:val="clear" w:color="auto" w:fill="FFFFFF"/>
        </w:rPr>
        <w:t>) de la Ley 8/2015, de 11 de abril, de Cabildos Insulares.</w:t>
      </w:r>
    </w:p>
    <w:p w:rsidR="002D4BFA" w:rsidRPr="002D4BFA" w:rsidRDefault="002D4BFA" w:rsidP="002D4BFA">
      <w:pPr>
        <w:autoSpaceDE w:val="0"/>
        <w:autoSpaceDN w:val="0"/>
        <w:adjustRightInd w:val="0"/>
        <w:spacing w:before="0"/>
        <w:rPr>
          <w:rFonts w:ascii="Verdana" w:eastAsia="Times New Roman" w:hAnsi="Verdana" w:cs="Arial"/>
          <w:sz w:val="22"/>
          <w:szCs w:val="22"/>
          <w:shd w:val="clear" w:color="auto" w:fill="FFFFFF"/>
        </w:rPr>
      </w:pP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 xml:space="preserve">El Pleno, por mayoría, con 21 votos a favor de los Consejeros presentes de los Grupos Coalición Canaria (9), Socialista (7), y Popular (5) y 5 abstenciones del  Grupo Podemos (5), </w:t>
      </w:r>
      <w:r w:rsidRPr="002D4BFA">
        <w:rPr>
          <w:rFonts w:ascii="Verdana" w:eastAsia="Times New Roman" w:hAnsi="Verdana" w:cs="Arial"/>
          <w:b/>
          <w:sz w:val="22"/>
          <w:szCs w:val="22"/>
        </w:rPr>
        <w:t>ACUERDA</w:t>
      </w:r>
      <w:r w:rsidRPr="002D4BFA">
        <w:rPr>
          <w:rFonts w:ascii="Verdana" w:eastAsia="Times New Roman" w:hAnsi="Verdana" w:cs="Arial"/>
          <w:sz w:val="22"/>
          <w:szCs w:val="22"/>
        </w:rPr>
        <w:t>:</w:t>
      </w: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u w:val="single"/>
          <w:shd w:val="clear" w:color="auto" w:fill="FFFFFF"/>
        </w:rPr>
        <w:t>PRIMERO.-</w:t>
      </w:r>
      <w:r w:rsidRPr="002D4BFA">
        <w:rPr>
          <w:rFonts w:ascii="Verdana" w:eastAsia="Times New Roman" w:hAnsi="Verdana" w:cs="Arial"/>
          <w:b/>
          <w:sz w:val="22"/>
          <w:szCs w:val="22"/>
          <w:shd w:val="clear" w:color="auto" w:fill="FFFFFF"/>
        </w:rPr>
        <w:t xml:space="preserve"> APROBAR LA ENCOMIENDA DE GESTIÓN AL CONSORCIO DE TRIBUTOS</w:t>
      </w:r>
      <w:r w:rsidRPr="002D4BFA">
        <w:rPr>
          <w:rFonts w:ascii="Verdana" w:eastAsia="Times New Roman" w:hAnsi="Verdana" w:cs="Arial"/>
          <w:sz w:val="22"/>
          <w:szCs w:val="22"/>
          <w:shd w:val="clear" w:color="auto" w:fill="FFFFFF"/>
        </w:rPr>
        <w:t xml:space="preserve"> </w:t>
      </w:r>
      <w:r w:rsidRPr="002D4BFA">
        <w:rPr>
          <w:rFonts w:ascii="Verdana" w:eastAsia="Times New Roman" w:hAnsi="Verdana" w:cs="Arial"/>
          <w:b/>
          <w:sz w:val="22"/>
          <w:szCs w:val="22"/>
          <w:shd w:val="clear" w:color="auto" w:fill="FFFFFF"/>
        </w:rPr>
        <w:t>DE TENERIFE</w:t>
      </w:r>
      <w:r w:rsidRPr="002D4BFA">
        <w:rPr>
          <w:rFonts w:ascii="Verdana" w:eastAsia="Times New Roman" w:hAnsi="Verdana" w:cs="Arial"/>
          <w:sz w:val="22"/>
          <w:szCs w:val="22"/>
          <w:shd w:val="clear" w:color="auto" w:fill="FFFFFF"/>
        </w:rPr>
        <w:t xml:space="preserve"> en los términos que se indican en el anexo de la presente propuesta, facultando al Consejero Insular del Área de Empleo, Comercio, Industria y Desarrollo Socioeconómico para la firma de la misma. </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u w:val="single"/>
          <w:shd w:val="clear" w:color="auto" w:fill="FFFFFF"/>
        </w:rPr>
        <w:t>SEGUNDO.-</w:t>
      </w:r>
      <w:r w:rsidRPr="002D4BFA">
        <w:rPr>
          <w:rFonts w:ascii="Verdana" w:eastAsia="Times New Roman" w:hAnsi="Verdana" w:cs="Arial"/>
          <w:sz w:val="22"/>
          <w:szCs w:val="22"/>
          <w:shd w:val="clear" w:color="auto" w:fill="FFFFFF"/>
        </w:rPr>
        <w:t xml:space="preserve"> </w:t>
      </w:r>
      <w:r w:rsidRPr="002D4BFA">
        <w:rPr>
          <w:rFonts w:ascii="Verdana" w:eastAsia="Times New Roman" w:hAnsi="Verdana" w:cs="Arial"/>
          <w:b/>
          <w:sz w:val="22"/>
          <w:szCs w:val="22"/>
        </w:rPr>
        <w:t>ACORDAR</w:t>
      </w:r>
      <w:r w:rsidRPr="002D4BFA">
        <w:rPr>
          <w:rFonts w:ascii="Verdana" w:eastAsia="Times New Roman" w:hAnsi="Verdana" w:cs="Arial"/>
          <w:sz w:val="22"/>
          <w:szCs w:val="22"/>
        </w:rPr>
        <w:t xml:space="preserve"> la exigencia del pago anticipado de las contribuciones especiales correspondientes al  año en curso en que comiencen obras así como las del año siguiente de conformidad con lo previsto en el artículo 33.2 del T.R.L.R.H.L. </w:t>
      </w:r>
    </w:p>
    <w:p w:rsidR="002D4BFA" w:rsidRPr="002D4BFA" w:rsidRDefault="002D4BFA" w:rsidP="002D4BFA">
      <w:pPr>
        <w:spacing w:before="0" w:after="200"/>
        <w:rPr>
          <w:rFonts w:ascii="Verdana" w:eastAsia="Times New Roman" w:hAnsi="Verdana" w:cs="Arial"/>
          <w:sz w:val="22"/>
          <w:szCs w:val="22"/>
          <w:shd w:val="clear" w:color="auto" w:fill="FFFFFF"/>
        </w:rPr>
      </w:pPr>
      <w:r w:rsidRPr="002D4BFA">
        <w:rPr>
          <w:rFonts w:ascii="Verdana" w:eastAsia="Times New Roman" w:hAnsi="Verdana" w:cs="Arial"/>
          <w:b/>
          <w:sz w:val="22"/>
          <w:szCs w:val="22"/>
          <w:u w:val="single"/>
          <w:shd w:val="clear" w:color="auto" w:fill="FFFFFF"/>
        </w:rPr>
        <w:t>TERCERO.-</w:t>
      </w:r>
      <w:r w:rsidRPr="002D4BFA">
        <w:rPr>
          <w:rFonts w:ascii="Verdana" w:eastAsia="Times New Roman" w:hAnsi="Verdana" w:cs="Arial"/>
          <w:b/>
          <w:sz w:val="22"/>
          <w:szCs w:val="22"/>
          <w:shd w:val="clear" w:color="auto" w:fill="FFFFFF"/>
        </w:rPr>
        <w:t xml:space="preserve"> ESTABLECER</w:t>
      </w:r>
      <w:r w:rsidRPr="002D4BFA">
        <w:rPr>
          <w:rFonts w:ascii="Verdana" w:eastAsia="Times New Roman" w:hAnsi="Verdana" w:cs="Arial"/>
          <w:sz w:val="22"/>
          <w:szCs w:val="22"/>
          <w:shd w:val="clear" w:color="auto" w:fill="FFFFFF"/>
        </w:rPr>
        <w:t xml:space="preserve"> como criterio relativo al aplazamiento y/o fraccionamiento de las contribuciones especiales  que el Consorcio de Tributos de la Isla de Tenerife admitirá cualquier solicitud de aplazamiento y/o fraccionamiento hasta un máximo de 5 años con independencia de su cuantía, de conformidad con lo previsto en el artículo 32.3 del T.R.L.R.H.L</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u w:val="single"/>
        </w:rPr>
        <w:t>CUARTO.-</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shd w:val="clear" w:color="auto" w:fill="FFFFFF"/>
        </w:rPr>
        <w:t>DETERMINAR</w:t>
      </w:r>
      <w:r w:rsidRPr="002D4BFA">
        <w:rPr>
          <w:rFonts w:ascii="Verdana" w:eastAsia="Times New Roman" w:hAnsi="Verdana" w:cs="Arial"/>
          <w:sz w:val="22"/>
          <w:szCs w:val="22"/>
          <w:shd w:val="clear" w:color="auto" w:fill="FFFFFF"/>
        </w:rPr>
        <w:t xml:space="preserve"> que el pago de la encomienda se efectuará previa certificación del Secretario del Consorcio de Tributos, </w:t>
      </w:r>
      <w:r w:rsidRPr="002D4BFA">
        <w:rPr>
          <w:rFonts w:ascii="Verdana" w:eastAsia="Times New Roman" w:hAnsi="Verdana" w:cs="Arial"/>
          <w:sz w:val="22"/>
          <w:szCs w:val="22"/>
        </w:rPr>
        <w:t>en virtud del  cual  se certifique que se ha practicado la liquidación y notificación del pago en periodo voluntario de todos los sujetos pasivos.</w:t>
      </w:r>
    </w:p>
    <w:p w:rsidR="002D4BFA" w:rsidRPr="002D4BFA" w:rsidRDefault="002D4BFA" w:rsidP="002D4BFA">
      <w:pPr>
        <w:spacing w:before="0" w:after="200"/>
        <w:rPr>
          <w:rFonts w:ascii="Verdana" w:eastAsia="Times New Roman" w:hAnsi="Verdana" w:cs="Arial"/>
          <w:sz w:val="22"/>
          <w:szCs w:val="22"/>
        </w:rPr>
      </w:pPr>
    </w:p>
    <w:p w:rsidR="002D4BFA" w:rsidRPr="002D4BFA" w:rsidRDefault="002D4BFA" w:rsidP="002D4BFA">
      <w:pPr>
        <w:spacing w:before="0" w:after="200"/>
        <w:rPr>
          <w:rFonts w:ascii="Verdana" w:eastAsia="Times New Roman" w:hAnsi="Verdana" w:cs="Arial"/>
          <w:b/>
          <w:sz w:val="22"/>
          <w:szCs w:val="22"/>
          <w:shd w:val="clear" w:color="auto" w:fill="FFFFFF"/>
        </w:rPr>
      </w:pPr>
      <w:r w:rsidRPr="002D4BFA">
        <w:rPr>
          <w:rFonts w:ascii="Verdana" w:eastAsia="Times New Roman" w:hAnsi="Verdana" w:cs="Arial"/>
          <w:b/>
          <w:sz w:val="22"/>
          <w:szCs w:val="22"/>
          <w:shd w:val="clear" w:color="auto" w:fill="FFFFFF"/>
        </w:rPr>
        <w:t>ANEXO</w:t>
      </w:r>
    </w:p>
    <w:p w:rsidR="002D4BFA" w:rsidRPr="002D4BFA" w:rsidRDefault="002D4BFA" w:rsidP="002D4BFA">
      <w:pPr>
        <w:spacing w:before="0"/>
        <w:rPr>
          <w:rFonts w:ascii="Verdana" w:eastAsia="Times New Roman" w:hAnsi="Verdana" w:cs="Arial"/>
          <w:i/>
          <w:sz w:val="22"/>
          <w:szCs w:val="22"/>
          <w:lang w:val="es-ES" w:eastAsia="es-ES"/>
        </w:rPr>
      </w:pPr>
      <w:r w:rsidRPr="002D4BFA">
        <w:rPr>
          <w:rFonts w:ascii="Verdana" w:eastAsia="Times New Roman" w:hAnsi="Verdana" w:cs="Arial"/>
          <w:b/>
          <w:i/>
          <w:sz w:val="22"/>
          <w:szCs w:val="22"/>
          <w:lang w:val="es-ES" w:eastAsia="es-ES"/>
        </w:rPr>
        <w:t xml:space="preserve">ACUERDO DE ENCOMIENDA DE LA GESTIÓN Y RECAUDACIÓN DE CONTRIBUCIONES ESPECIALES DERIVADAS DEL PROYECTO DE </w:t>
      </w:r>
      <w:r w:rsidRPr="002D4BFA">
        <w:rPr>
          <w:rFonts w:ascii="Verdana" w:eastAsia="Times New Roman" w:hAnsi="Verdana" w:cs="Arial"/>
          <w:b/>
          <w:i/>
          <w:sz w:val="22"/>
          <w:szCs w:val="22"/>
          <w:lang w:val="es-ES" w:eastAsia="es-ES"/>
        </w:rPr>
        <w:lastRenderedPageBreak/>
        <w:t>EJECUCIÓN DE  OBRAS DE REFORMA Y ADECUACIÓN  DE LA URBANIZACIÓN POLÍGONO INDUSTRIAL SAN ISIDRO LA CAMPANA (T.M. EL ROSARIO)</w:t>
      </w:r>
    </w:p>
    <w:p w:rsidR="002D4BFA" w:rsidRPr="002D4BFA" w:rsidRDefault="002D4BFA" w:rsidP="002D4BFA">
      <w:pPr>
        <w:spacing w:before="0" w:after="200"/>
        <w:rPr>
          <w:rFonts w:ascii="Verdana" w:eastAsia="Times New Roman" w:hAnsi="Verdana" w:cs="Arial"/>
          <w:b/>
          <w:sz w:val="22"/>
          <w:szCs w:val="22"/>
          <w:shd w:val="clear" w:color="auto" w:fill="FFFFFF"/>
        </w:rPr>
      </w:pPr>
    </w:p>
    <w:p w:rsidR="002D4BFA" w:rsidRPr="002D4BFA" w:rsidRDefault="002D4BFA" w:rsidP="002D4BFA">
      <w:pPr>
        <w:spacing w:before="0"/>
        <w:ind w:firstLine="708"/>
        <w:rPr>
          <w:rFonts w:ascii="Verdana" w:eastAsia="Times New Roman" w:hAnsi="Verdana" w:cs="Arial"/>
          <w:i/>
          <w:sz w:val="22"/>
          <w:szCs w:val="22"/>
          <w:lang w:val="es-ES" w:eastAsia="es-ES"/>
        </w:rPr>
      </w:pPr>
      <w:r w:rsidRPr="002D4BFA">
        <w:rPr>
          <w:rFonts w:ascii="Verdana" w:eastAsia="Times New Roman" w:hAnsi="Verdana" w:cs="Arial"/>
          <w:sz w:val="22"/>
          <w:szCs w:val="22"/>
          <w:lang w:val="es-ES" w:eastAsia="es-ES"/>
        </w:rPr>
        <w:t>“</w:t>
      </w:r>
      <w:r w:rsidRPr="002D4BFA">
        <w:rPr>
          <w:rFonts w:ascii="Verdana" w:eastAsia="Times New Roman" w:hAnsi="Verdana" w:cs="Arial"/>
          <w:b/>
          <w:i/>
          <w:sz w:val="22"/>
          <w:szCs w:val="22"/>
          <w:lang w:val="es-ES" w:eastAsia="es-ES"/>
        </w:rPr>
        <w:t>Primero.-</w:t>
      </w:r>
      <w:r w:rsidRPr="002D4BFA">
        <w:rPr>
          <w:rFonts w:ascii="Verdana" w:eastAsia="Times New Roman" w:hAnsi="Verdana" w:cs="Arial"/>
          <w:i/>
          <w:sz w:val="22"/>
          <w:szCs w:val="22"/>
          <w:lang w:val="es-ES" w:eastAsia="es-ES"/>
        </w:rPr>
        <w:t xml:space="preserve">  Encomendar al Consorcio de Tributos de Tenerife la gestión y recaudación de las Contribuciones Especiales, derivadas del proyecto de ejecución de obras de reforma y adecuación de la urbanización polígono industrial San Isidro La Campana en virtud del Convenio suscrito con el  Iltre. Ayuntamiento de El Rosario, bajo las siguientes condiciones:</w:t>
      </w:r>
    </w:p>
    <w:p w:rsidR="002D4BFA" w:rsidRPr="002D4BFA" w:rsidRDefault="002D4BFA" w:rsidP="002D4BFA">
      <w:pPr>
        <w:spacing w:before="0"/>
        <w:ind w:firstLine="708"/>
        <w:rPr>
          <w:rFonts w:ascii="Verdana" w:eastAsia="Times New Roman" w:hAnsi="Verdana" w:cs="Arial"/>
          <w:i/>
          <w:sz w:val="22"/>
          <w:szCs w:val="22"/>
          <w:lang w:val="es-ES" w:eastAsia="es-ES"/>
        </w:rPr>
      </w:pPr>
    </w:p>
    <w:p w:rsidR="002D4BFA" w:rsidRPr="002D4BFA" w:rsidRDefault="002D4BFA" w:rsidP="002D4BFA">
      <w:pPr>
        <w:numPr>
          <w:ilvl w:val="0"/>
          <w:numId w:val="30"/>
        </w:numPr>
        <w:tabs>
          <w:tab w:val="left" w:pos="-720"/>
        </w:tabs>
        <w:spacing w:after="20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 Consorcio gestionará la exigencia y recaudación de las contribuciones especiales, salvo que los documentos resulten incobrables por motivos de prescripción, por falta de datos para la identificación del deudor, de su domicilio, o del N.I.F. En este sentido, gestionará la exigencia y recaudación de los pagos anticipados, previstos en el artículo 33.2 del Texto Refundido de la Ley Reguladora de las Haciendas Locales, aprobado por Real Decreto Legislativo 2/2004, de 5 de marzo, cuando así lo disponga el Cabildo Insular de Tenerife y aprobará las liquidaciones definitivas que correspondan, de conformidad con lo dispuesto en el artículo 33.4 del mismo TRLRHL. </w:t>
      </w:r>
    </w:p>
    <w:p w:rsidR="002D4BFA" w:rsidRPr="002D4BFA" w:rsidRDefault="002D4BFA" w:rsidP="002D4BFA">
      <w:pPr>
        <w:numPr>
          <w:ilvl w:val="0"/>
          <w:numId w:val="30"/>
        </w:numPr>
        <w:tabs>
          <w:tab w:val="left" w:pos="-720"/>
        </w:tabs>
        <w:spacing w:after="20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El plazo de vigencia de las encomienda será indefinido, debiendo ser publicado, para su eficacia, mediante la inserción del correspondiente anuncio en el Boletín Oficial de la Provincia y sus efectos se mantendrán hasta que el Cabildo acuerde el cese de la encomienda.</w:t>
      </w:r>
    </w:p>
    <w:p w:rsidR="002D4BFA" w:rsidRPr="002D4BFA" w:rsidRDefault="002D4BFA" w:rsidP="002D4BFA">
      <w:pPr>
        <w:numPr>
          <w:ilvl w:val="0"/>
          <w:numId w:val="30"/>
        </w:numPr>
        <w:tabs>
          <w:tab w:val="left" w:pos="-720"/>
        </w:tabs>
        <w:spacing w:after="20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El alcance y contenido de la gestión encomendada comprenderá las atribuciones correspondientes a la Entidad titular de los recursos en la gestión y recaudación de las deudas, tanto en período voluntario como ejecutivo, en todas las actuaciones necesarias, en ambos procedimientos, hasta el total cobro del principal, recargos, intereses y costas, si fueran procedentes, cuyas actuaciones, sin tener carácter exhaustivo, se concretan en las siguientes: </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Práctica de las liquidaciones correspondientes, tanto de pagos anticipados como de liquidaciones definitivas, de conformidad con la Ordenanza Fiscal de aplicación, en función de la ejecución del proyecto y de acuerdo con las instrucciones del Cabildo de Tenerife. </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Notificación de las liquidaciones correspondientes. </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Recaudación en período voluntario del concepto tributario.</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Recaudación en período ejecutivo.</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Dictar la providencia de apremio del valor impagado en período voluntario.</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Liquidación de intereses de demora.</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Resolución de los expedientes de aplazamientos y fraccionamientos, de conformidad con los plazos y previsiones </w:t>
      </w:r>
      <w:r w:rsidRPr="002D4BFA">
        <w:rPr>
          <w:rFonts w:ascii="Verdana" w:eastAsia="Times New Roman" w:hAnsi="Verdana" w:cs="Arial"/>
          <w:i/>
          <w:sz w:val="22"/>
          <w:szCs w:val="22"/>
          <w:lang w:val="es-ES" w:eastAsia="es-ES"/>
        </w:rPr>
        <w:lastRenderedPageBreak/>
        <w:t>previstos en la normativa vigente, hasta un máximo de 5 años con independencia de la cuantía, así como de cualquier otra incidencia del procedimiento recaudatorio.</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Resolución de los recursos que se interpongan contra los actos que se dicten en la gestión tributaria y recaudatoria, así como tramitación y resolución de los procedimientos especiales de revisión, incluida la resolución de los relativos a suspensiones.</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Actuaciones para la asistencia, notificación e información al contribuyente referida a las anteriores materias.</w:t>
      </w:r>
    </w:p>
    <w:p w:rsidR="002D4BFA" w:rsidRPr="002D4BFA" w:rsidRDefault="002D4BFA" w:rsidP="002D4BFA">
      <w:pPr>
        <w:widowControl w:val="0"/>
        <w:numPr>
          <w:ilvl w:val="1"/>
          <w:numId w:val="31"/>
        </w:numPr>
        <w:tabs>
          <w:tab w:val="left" w:pos="1430"/>
        </w:tabs>
        <w:spacing w:before="40"/>
        <w:ind w:left="1434"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Cualquier otra actuación necesaria para la realización de la gestión encomendada, que esté atribuida a la Entidad titular de los recursos por el ordenamiento en esta materia.</w:t>
      </w:r>
    </w:p>
    <w:p w:rsidR="002D4BFA" w:rsidRPr="002D4BFA" w:rsidRDefault="002D4BFA" w:rsidP="002D4BFA">
      <w:pPr>
        <w:tabs>
          <w:tab w:val="left" w:pos="-720"/>
        </w:tabs>
        <w:ind w:left="1080" w:hanging="36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4.  Las condiciones económicas y de otro carácter exigidas para la gestión recaudatoria en periodo ejecutivo se regirán por los acuerdos adoptados por el Consorcio para la citada gestión de las encomiendas, mientras que el precio de cobranza para la gestión tributaria y recaudatoria en período voluntario vendrá establecido por el 6% del principal del importe del cargo cobrado.</w:t>
      </w:r>
    </w:p>
    <w:p w:rsidR="002D4BFA" w:rsidRPr="002D4BFA" w:rsidRDefault="002D4BFA" w:rsidP="002D4BFA">
      <w:pPr>
        <w:spacing w:before="120" w:after="120"/>
        <w:ind w:firstLine="708"/>
        <w:rPr>
          <w:rFonts w:ascii="Verdana" w:eastAsia="Times New Roman" w:hAnsi="Verdana"/>
          <w:i/>
          <w:sz w:val="22"/>
          <w:szCs w:val="22"/>
          <w:lang w:val="es-ES" w:eastAsia="es-ES"/>
        </w:rPr>
      </w:pPr>
      <w:r w:rsidRPr="002D4BFA">
        <w:rPr>
          <w:rFonts w:ascii="Verdana" w:eastAsia="Times New Roman" w:hAnsi="Verdana" w:cs="Arial"/>
          <w:b/>
          <w:i/>
          <w:sz w:val="22"/>
          <w:szCs w:val="22"/>
          <w:lang w:val="es-ES" w:eastAsia="es-ES"/>
        </w:rPr>
        <w:t>Segundo.-</w:t>
      </w:r>
      <w:r w:rsidRPr="002D4BFA">
        <w:rPr>
          <w:rFonts w:ascii="Verdana" w:eastAsia="Times New Roman" w:hAnsi="Verdana" w:cs="Arial"/>
          <w:i/>
          <w:sz w:val="22"/>
          <w:szCs w:val="22"/>
          <w:lang w:val="es-ES" w:eastAsia="es-ES"/>
        </w:rPr>
        <w:t xml:space="preserve"> Incorporar a la encomienda el siguiente Anexo que contiene la cláusula de seguridad de tratamiento de datos que se ceden durante la vigencia de la encomienda de gestión:</w:t>
      </w:r>
    </w:p>
    <w:p w:rsidR="002D4BFA" w:rsidRPr="002D4BFA" w:rsidRDefault="002D4BFA" w:rsidP="002D4BFA">
      <w:pPr>
        <w:spacing w:after="24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 “ANEXO DE CLÁUSULAS DE SEGURIDAD DE TRATAMIENTO DE DATOS CEDIDOS DURANTE LA VIGENCIA DE LA ENCOMIENDA</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El Consorcio de Tributos manifiesta estar al corriente en lo que concierne a las obligaciones derivadas de la normativa de protección de datos (Ley Orgánica 15/1999, de 13 de diciembre, de Protección de Datos de Carácter Personal-en adelante LOPD- y el Real Decreto 1720/2007, de 21 de diciembre, por el que se aprueba el Reglamento de Desarrollo de la LOPD-en lo sucesivo RDLOPD) y más concretamente en lo que se refiere a las medidas de seguridad correspondientes en función del nivel de seguridad aplicable a los datos a los que habrá de acceder. En este sentido, el Consorcio de Tributos se compromete a custodiar la información o datos que le sean proporcionados con las debidas condiciones de seguridad existentes en función del citado nivel legal de seguridad exigido por el RDLOPD, siendo en este caso, de nivel alto. El Consorcio de Tributos adoptará, a tener de lo dispuesto en el art. 9 de la LOPD, las medidas técnicas y organizativas pertinentes para garantizar la seguridad e integridad de los datos de carácter personal a los que tenga acceso, evitando su alteración, pérdida, tratamiento o acceso no autorizado, especialmente las contenidas en el RDLOPD.</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El Consorcio de Tributos se compromete a observar la más estricta confidencialidad respecto de la información o datos que en su caso le sean proporcionados por el Cabildo, incluyendo los códigos, las identificaciones de usuario y/o las claves de acceso de los sistemas que en su caso le sean proporcionados por esta última Entidad, en su caso.</w:t>
      </w:r>
    </w:p>
    <w:p w:rsidR="002D4BFA" w:rsidRPr="002D4BFA" w:rsidRDefault="002D4BFA" w:rsidP="002D4BFA">
      <w:pPr>
        <w:spacing w:before="120" w:after="120"/>
        <w:ind w:firstLine="708"/>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 xml:space="preserve">El tratamiento de datos que el Consorcio de Tributos se compromete a realizar se limitará a las actuaciones necesarias para desarrollar </w:t>
      </w:r>
      <w:r w:rsidRPr="002D4BFA">
        <w:rPr>
          <w:rFonts w:ascii="Verdana" w:eastAsia="Times New Roman" w:hAnsi="Verdana" w:cs="Arial"/>
          <w:i/>
          <w:sz w:val="22"/>
          <w:szCs w:val="22"/>
          <w:lang w:val="es-ES" w:eastAsia="es-ES"/>
        </w:rPr>
        <w:lastRenderedPageBreak/>
        <w:t>correctamente los servicios a favor del Cabildo. Para llevar a cabo cualquier otra actividad que tenga por objeto el tratamiento o utilización de los ficheros o datos, será necesario el consentimiento previo y por escrito del Cabildo.</w:t>
      </w:r>
    </w:p>
    <w:p w:rsidR="002D4BFA" w:rsidRPr="002D4BFA" w:rsidRDefault="002D4BFA" w:rsidP="002D4BFA">
      <w:pPr>
        <w:spacing w:before="120" w:after="120"/>
        <w:ind w:firstLine="708"/>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El Consorcio de Tributos se compromete a guardar bajo control y custodia todos los datos suministrados por el Cabildo, y a no revelarlos, divulgarlos, transferirlos, cederlos, o de cualquier forma comunicar los ficheros o datos en ellos contenidos, ya sea verbalmente o por escrito, por medios electrónicos, papel o mediante acceso informático, ni siquiera para su conservación, a otras personas, salvo autorización previa, expresa y por escrito del Cabildo.</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A tal efecto, el Consorcio de Tributos sólo podrá permitir el acceso a los datos a aquellos empleados que tengan la necesidad de conocerlos para la prestación de los servicios encomendados, obligándose a informar a su personal de las obligaciones dimanantes de la presente cláusula y de las relativas al tratamiento de datos de carácter personal. El Consorcio de Tributos realizará cuantas advertencias y documentos fueren oportunos con dichas personas para asegurar el cumplimiento de tales obligaciones, respondiendo el Consorcio de Tributos de sus incumplimientos de conformidad con lo que disponen los arts. 12 de la LOPD y 20.3 del RDLOPD.</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Las obligaciones de confidencialidad establecidas en el presente documento tendrán una duración indefinida, manteniéndose en vigor con posterioridad a la finalización, por cualquier causa, de la relación entre el Consorcio de Tributos y el Cabildo.</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Si por alguna causa se produjera el cese de la encomienda entre el Consorcio de Tributos y el Cabildo y que justifica el acceso a los datos de carácter personal respecto de los cuales es responsable el Cabildo, los datos de carácter personal utilizados por el Consorcio de Tributos, serán destruidos o devueltos al  Cabildo, al igual que cualquier soporte o documentos en que conste algún dato de carácter personal objeto de tratamiento. El Cabildo tendrá derecho a realizar la comprobación de dicho cumplimiento. En coherencia a lo previsto en el art. 22 del RDLOPD, no procederá la destrucción de los datos cuando exista una previsión legal que exija su conservación, en cuyo caso deberá procederse a la devolución de los mismos garantizando el responsable del fichero dicha conservación. El Consorcio de Tributos conservará, debidamente bloqueados, los datos en tanto pudieran derivarse responsabilidades de su relación con el Cabildo.</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El Consorcio de Tributos será considerado como responsable del tratamiento, respondiendo de las infracciones en que hubiera incurrido, en el caso de que destine los datos a otra finalidad, los comunique o los utilice incumpliendo las estipulaciones del convenio o las instrucciones del Cabildo (art. 20.3 del RDLOPD.</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 xml:space="preserve">El Consorcio de Tributos, dado que presta sus servicios en sus propios locales o dependencias, deberán elaborar un documento de seguridad en los términos exigidos por el art. 88 del RDLOPD o completar el que ya hubieran elaborado, en su caso, especificando el fichero o tratamiento y el responsable del mismo e incorporando las medidas de </w:t>
      </w:r>
      <w:r w:rsidRPr="002D4BFA">
        <w:rPr>
          <w:rFonts w:ascii="Verdana" w:eastAsia="Times New Roman" w:hAnsi="Verdana" w:cs="Arial"/>
          <w:i/>
          <w:sz w:val="22"/>
          <w:szCs w:val="22"/>
          <w:lang w:val="es-ES" w:eastAsia="es-ES"/>
        </w:rPr>
        <w:lastRenderedPageBreak/>
        <w:t>seguridad a implantar en relación con dicho tratamiento, por aplicación de lo dispuesto en el art. 82 del RDLOPD.</w:t>
      </w:r>
    </w:p>
    <w:p w:rsidR="002D4BFA" w:rsidRPr="002D4BFA" w:rsidRDefault="002D4BFA" w:rsidP="002D4BFA">
      <w:pPr>
        <w:spacing w:before="120" w:after="120"/>
        <w:ind w:firstLine="990"/>
        <w:rPr>
          <w:rFonts w:ascii="Verdana" w:eastAsia="Times New Roman" w:hAnsi="Verdana"/>
          <w:i/>
          <w:sz w:val="22"/>
          <w:szCs w:val="22"/>
          <w:lang w:val="es-ES" w:eastAsia="es-ES"/>
        </w:rPr>
      </w:pPr>
      <w:r w:rsidRPr="002D4BFA">
        <w:rPr>
          <w:rFonts w:ascii="Verdana" w:eastAsia="Times New Roman" w:hAnsi="Verdana" w:cs="Arial"/>
          <w:i/>
          <w:sz w:val="22"/>
          <w:szCs w:val="22"/>
          <w:lang w:val="es-ES" w:eastAsia="es-ES"/>
        </w:rPr>
        <w:t>Por último, de conformidad con lo dispuesto en el artículo 5 de la LOPD, las partes, cumpliendo con el derecho de información en la recogida de datos estipulado en el citado precepto, se informan recíprocamente que los datos contenidos en el presente acuerdo serán incorporados en un fichero a efectos de control del servicio o actuaciones objeto de la presente encomienda,  para llevar a cabo las labores de desarrollo y gestión del mismo. Mediante la aceptación de esta cláusula el interesado firmante del acuerdo que corresponda da su consentimiento al tratamiento de los datos incluidos en el mismo con la finalidad indicada. Asimismo, se informan de forma recíproca la posibilidad del ejercicio de sus derechos de acceso, rectificación, cancelación y posición en coherencia con la vigente normativa.”</w:t>
      </w:r>
    </w:p>
    <w:p w:rsidR="002D4BFA" w:rsidRPr="002D4BFA" w:rsidRDefault="002D4BFA" w:rsidP="002D4BFA">
      <w:pPr>
        <w:spacing w:before="600" w:after="24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ÁREA DE PRESIDENCIA.</w:t>
      </w:r>
    </w:p>
    <w:p w:rsidR="002D4BFA" w:rsidRPr="002D4BFA" w:rsidRDefault="002D4BFA" w:rsidP="002D4BFA">
      <w:pPr>
        <w:spacing w:before="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GABINETE DE LA PRESIDENCIA.</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10.- Propuesta relativa a la designación de candidaturas del Cabildo a los Premios Canarias 2019.</w:t>
      </w:r>
    </w:p>
    <w:p w:rsidR="002D4BFA" w:rsidRPr="002D4BFA" w:rsidRDefault="002D4BFA" w:rsidP="002D4BFA">
      <w:pPr>
        <w:spacing w:before="100" w:beforeAutospacing="1" w:after="100" w:afterAutospacing="1"/>
        <w:ind w:firstLine="567"/>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Vista la propuesta elevada por la Presidencia de esta Corporación, relativa a la propuesta a remitir al Gobierno de Canarias sobre el otorgamiento de los </w:t>
      </w:r>
      <w:r w:rsidRPr="002D4BFA">
        <w:rPr>
          <w:rFonts w:ascii="Verdana" w:eastAsia="Times New Roman" w:hAnsi="Verdana" w:cs="Arial"/>
          <w:b/>
          <w:sz w:val="22"/>
          <w:szCs w:val="22"/>
          <w:lang w:eastAsia="es-ES"/>
        </w:rPr>
        <w:t>Premios Canarias 2019</w:t>
      </w:r>
      <w:r w:rsidRPr="002D4BFA">
        <w:rPr>
          <w:rFonts w:ascii="Verdana" w:eastAsia="Times New Roman" w:hAnsi="Verdana" w:cs="Arial"/>
          <w:sz w:val="22"/>
          <w:szCs w:val="22"/>
          <w:lang w:eastAsia="es-ES"/>
        </w:rPr>
        <w:t xml:space="preserve">, previstos en la Ley 2/1997 de 24 de marzo, de Premios Canarias, respecto de cada una de las modalidades que integran la convocatoria correspondiente a dichos premios para 2019, visto asimismo el dictamen favorable emitido al respecto por la Comisión Plenaria Permanente de Presidencia, en la sesión extraordinaria y urgente celebrada en el día de hoy, y teniendo en cuenta la siguientes consideraciones: </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1.- Que los Premios Canarias fueron creados por la Ley 2/1984, de 11 de abril, como un instrumento de fomento la cultura y al mismo tiempo como expresión del agradecimiento de la Comunidad Autónoma al esfuerzo de aquellas personas o entidades que, en relación con nuestro archipiélago, hubieran contribuido con su trabajo a la promoción y tutela de la cultura canaria y de los valores que representan la identidad regional, de acuerdo con lo establecido en los artículos 5.2 b), y 30.9 del Estatuto de Autonomía de Canarias.</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2.- Que, aunque a lo largo de su periodo de vigencia, esta Ley ha resultado modificada en cuanto al número de modalidades y a la distribución temporal de las mismas, por las Leyes 2/1990, de 29 de enero, y 9/1992, de 15 de julio, éstas no han alterado de forma esencial la filosofía con la que fueron creados los Premios.</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3.- Que, según el artículo 1, </w:t>
      </w:r>
      <w:r w:rsidRPr="002D4BFA">
        <w:rPr>
          <w:rFonts w:ascii="Verdana" w:eastAsia="Times New Roman" w:hAnsi="Verdana" w:cs="Arial"/>
          <w:i/>
          <w:sz w:val="22"/>
          <w:szCs w:val="22"/>
          <w:lang w:eastAsia="es-ES"/>
        </w:rPr>
        <w:t xml:space="preserve">“se instituyen los Premios Canarias para estimular y reconocer la obra y el esfuerzo que hayan realizado personas o </w:t>
      </w:r>
      <w:r w:rsidRPr="002D4BFA">
        <w:rPr>
          <w:rFonts w:ascii="Verdana" w:eastAsia="Times New Roman" w:hAnsi="Verdana" w:cs="Arial"/>
          <w:i/>
          <w:sz w:val="22"/>
          <w:szCs w:val="22"/>
          <w:lang w:eastAsia="es-ES"/>
        </w:rPr>
        <w:lastRenderedPageBreak/>
        <w:t>entidades en una continuada y relevante labor, con trascendencia para el Archipiélago Canario”</w:t>
      </w:r>
      <w:r w:rsidRPr="002D4BFA">
        <w:rPr>
          <w:rFonts w:ascii="Verdana" w:eastAsia="Times New Roman" w:hAnsi="Verdana" w:cs="Arial"/>
          <w:sz w:val="22"/>
          <w:szCs w:val="22"/>
          <w:lang w:eastAsia="es-ES"/>
        </w:rPr>
        <w:t>. Y el premio a otorgar, no podrá ser compartido ni recaer más de una vez en cada premiado por la misma modalidad, y podrá ser otorgado, a título póstumo, a personas fallecidas entre la convocatoria anterior y la que se trate.</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4.- Que los premios tendrán carácter rotatorio, otorgándose cada año a tres modalidades de entre las siguientes:</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Literatura</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Bellas Artes e Interpretación.</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Investigación e Innovación.</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Patrimonio Histórico.</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Deporte.</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Acciones Altruistas y Solidaria.</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Comunicación.</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Cultura popular.</w:t>
      </w:r>
    </w:p>
    <w:p w:rsidR="002D4BFA" w:rsidRPr="002D4BFA" w:rsidRDefault="002D4BFA" w:rsidP="002D4BFA">
      <w:pPr>
        <w:numPr>
          <w:ilvl w:val="0"/>
          <w:numId w:val="32"/>
        </w:numPr>
        <w:spacing w:before="100" w:beforeAutospacing="1" w:after="100" w:afterAutospacing="1"/>
        <w:ind w:left="714" w:firstLine="0"/>
        <w:rPr>
          <w:rFonts w:ascii="Verdana" w:eastAsia="Times New Roman" w:hAnsi="Verdana" w:cs="Arial"/>
          <w:sz w:val="22"/>
          <w:szCs w:val="22"/>
          <w:lang w:eastAsia="es-ES"/>
        </w:rPr>
      </w:pPr>
      <w:r w:rsidRPr="002D4BFA">
        <w:rPr>
          <w:rFonts w:ascii="Verdana" w:eastAsia="Times New Roman" w:hAnsi="Verdana" w:cs="Arial"/>
          <w:sz w:val="22"/>
          <w:szCs w:val="22"/>
          <w:lang w:eastAsia="es-ES"/>
        </w:rPr>
        <w:t>Internacional.</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5.- Que en la edición correspondiente a 2019, y conforme al anuncio de la Secretaría General de la Presidencia del Gobierno de 12 de noviembre de 2018, publicado en el BOC nº 223 de 16 de noviembre de 2018, por la que se hacen públicas las modalidades de los Premios Canarias que se concederán en el 2019, éstas son las siguientes:</w:t>
      </w:r>
    </w:p>
    <w:p w:rsidR="002D4BFA" w:rsidRPr="002D4BFA" w:rsidRDefault="002D4BFA" w:rsidP="002D4BFA">
      <w:pPr>
        <w:numPr>
          <w:ilvl w:val="0"/>
          <w:numId w:val="34"/>
        </w:num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El </w:t>
      </w:r>
      <w:r w:rsidRPr="002D4BFA">
        <w:rPr>
          <w:rFonts w:ascii="Verdana" w:eastAsia="Times New Roman" w:hAnsi="Verdana" w:cs="Arial"/>
          <w:b/>
          <w:sz w:val="22"/>
          <w:szCs w:val="22"/>
          <w:u w:val="single"/>
          <w:lang w:eastAsia="es-ES"/>
        </w:rPr>
        <w:t>Premio Canarias de acciones Altruistas y Solidarias</w:t>
      </w:r>
      <w:r w:rsidRPr="002D4BFA">
        <w:rPr>
          <w:rFonts w:ascii="Verdana" w:eastAsia="Times New Roman" w:hAnsi="Verdana" w:cs="Arial"/>
          <w:sz w:val="22"/>
          <w:szCs w:val="22"/>
          <w:lang w:eastAsia="es-ES"/>
        </w:rPr>
        <w:t xml:space="preserve"> se concederá a aquellas personas o entidades que, sin ánimo de lucro, hayan destacado por su dedicación constante a la realización de actividades que representen una mejora de las condiciones en que se desarrolla la convivencia humana en Canarias.</w:t>
      </w:r>
    </w:p>
    <w:p w:rsidR="002D4BFA" w:rsidRPr="002D4BFA" w:rsidRDefault="002D4BFA" w:rsidP="002D4BFA">
      <w:pPr>
        <w:numPr>
          <w:ilvl w:val="0"/>
          <w:numId w:val="34"/>
        </w:num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El </w:t>
      </w:r>
      <w:r w:rsidRPr="002D4BFA">
        <w:rPr>
          <w:rFonts w:ascii="Verdana" w:eastAsia="Times New Roman" w:hAnsi="Verdana" w:cs="Arial"/>
          <w:b/>
          <w:sz w:val="22"/>
          <w:szCs w:val="22"/>
          <w:u w:val="single"/>
          <w:lang w:eastAsia="es-ES"/>
        </w:rPr>
        <w:t>Premio Canarias de Comunicación</w:t>
      </w:r>
      <w:r w:rsidRPr="002D4BFA">
        <w:rPr>
          <w:rFonts w:ascii="Verdana" w:eastAsia="Times New Roman" w:hAnsi="Verdana" w:cs="Arial"/>
          <w:sz w:val="22"/>
          <w:szCs w:val="22"/>
          <w:lang w:eastAsia="es-ES"/>
        </w:rPr>
        <w:t xml:space="preserve"> será concedido a aquellas personas o entidades cuya labor a través de cualquier medio de comunicación impreso o audiovisual haya contribuido a difundir y a profundizar en la realidad canaria en sus aspectos cultural, social y económico, y a divulgar los valores propios de nuestra Comunidad Autónoma.</w:t>
      </w:r>
    </w:p>
    <w:p w:rsidR="002D4BFA" w:rsidRPr="002D4BFA" w:rsidRDefault="002D4BFA" w:rsidP="002D4BFA">
      <w:pPr>
        <w:numPr>
          <w:ilvl w:val="0"/>
          <w:numId w:val="34"/>
        </w:num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El </w:t>
      </w:r>
      <w:r w:rsidRPr="002D4BFA">
        <w:rPr>
          <w:rFonts w:ascii="Verdana" w:eastAsia="Times New Roman" w:hAnsi="Verdana" w:cs="Arial"/>
          <w:b/>
          <w:sz w:val="22"/>
          <w:szCs w:val="22"/>
          <w:u w:val="single"/>
          <w:lang w:eastAsia="es-ES"/>
        </w:rPr>
        <w:t>Premio Canarias Internacional</w:t>
      </w:r>
      <w:r w:rsidRPr="002D4BFA">
        <w:rPr>
          <w:rFonts w:ascii="Verdana" w:eastAsia="Times New Roman" w:hAnsi="Verdana" w:cs="Arial"/>
          <w:sz w:val="22"/>
          <w:szCs w:val="22"/>
          <w:lang w:eastAsia="es-ES"/>
        </w:rPr>
        <w:t xml:space="preserve"> se concederá a aquellas personas o entidades que hayan contribuido de forma notable a la fraternidad entre los pueblos, a la mejora de las condiciones de vida de los sectores más deprimidos de la sociedad o, en general, a la defensa de los valores y principios que presiden la convivencia en la comunidad internacional, y a aquellas personalidades o entidades de otros pueblos que hayan realizado una labor relevante en favor de la sociedad canaria.</w:t>
      </w:r>
    </w:p>
    <w:p w:rsidR="002D4BFA" w:rsidRPr="002D4BFA" w:rsidRDefault="002D4BFA" w:rsidP="002D4BFA">
      <w:pPr>
        <w:spacing w:before="100" w:beforeAutospacing="1" w:after="100" w:afterAutospacing="1"/>
        <w:rPr>
          <w:rFonts w:ascii="Verdana" w:eastAsia="Times New Roman" w:hAnsi="Verdana" w:cs="Arial"/>
          <w:color w:val="000000"/>
          <w:sz w:val="22"/>
          <w:szCs w:val="22"/>
          <w:shd w:val="clear" w:color="auto" w:fill="FFFFFF"/>
          <w:lang w:eastAsia="es-ES"/>
        </w:rPr>
      </w:pPr>
      <w:r w:rsidRPr="002D4BFA">
        <w:rPr>
          <w:rFonts w:ascii="Verdana" w:eastAsia="Times New Roman" w:hAnsi="Verdana" w:cs="Arial"/>
          <w:color w:val="000000"/>
          <w:sz w:val="22"/>
          <w:szCs w:val="22"/>
          <w:shd w:val="clear" w:color="auto" w:fill="FFFFFF"/>
          <w:lang w:eastAsia="es-ES"/>
        </w:rPr>
        <w:t xml:space="preserve">6.- Que, en aplicación del artículo 6.1 de la indicada </w:t>
      </w:r>
      <w:r w:rsidRPr="002D4BFA">
        <w:rPr>
          <w:rFonts w:ascii="Verdana" w:eastAsia="Times New Roman" w:hAnsi="Verdana" w:cs="Arial"/>
          <w:sz w:val="22"/>
          <w:szCs w:val="22"/>
          <w:lang w:eastAsia="es-ES"/>
        </w:rPr>
        <w:t xml:space="preserve">Ley 2/1984, de 11 de abril, este Cabildo Insular </w:t>
      </w:r>
      <w:r w:rsidRPr="002D4BFA">
        <w:rPr>
          <w:rFonts w:ascii="Verdana" w:eastAsia="Times New Roman" w:hAnsi="Verdana" w:cs="Arial"/>
          <w:color w:val="000000"/>
          <w:sz w:val="22"/>
          <w:szCs w:val="22"/>
          <w:shd w:val="clear" w:color="auto" w:fill="FFFFFF"/>
          <w:lang w:eastAsia="es-ES"/>
        </w:rPr>
        <w:t>puede elevar las propuestas de candidaturas a los Premios Canarias que se consideren oportunas, que se han de presentar con anterioridad al 31 de diciembre al Gobierno de Canarias.</w:t>
      </w:r>
    </w:p>
    <w:p w:rsidR="002D4BFA" w:rsidRPr="002D4BFA" w:rsidRDefault="002D4BFA" w:rsidP="002D4BFA">
      <w:pPr>
        <w:spacing w:before="100" w:beforeAutospacing="1" w:after="100" w:afterAutospacing="1"/>
        <w:rPr>
          <w:rFonts w:ascii="Verdana" w:eastAsia="Times New Roman" w:hAnsi="Verdana" w:cs="Arial"/>
          <w:color w:val="000000"/>
          <w:sz w:val="22"/>
          <w:szCs w:val="22"/>
          <w:shd w:val="clear" w:color="auto" w:fill="FFFFFF"/>
          <w:lang w:eastAsia="es-ES"/>
        </w:rPr>
      </w:pPr>
      <w:r w:rsidRPr="002D4BFA">
        <w:rPr>
          <w:rFonts w:ascii="Verdana" w:eastAsia="Times New Roman" w:hAnsi="Verdana" w:cs="Arial"/>
          <w:sz w:val="22"/>
          <w:szCs w:val="22"/>
          <w:lang w:eastAsia="es-ES"/>
        </w:rPr>
        <w:t xml:space="preserve">7.- Que, a los indicados efectos, se ha solicitado a los Grupos Políticos de esta Corporación la propuesta de sus candidaturas a las distintas </w:t>
      </w:r>
      <w:r w:rsidRPr="002D4BFA">
        <w:rPr>
          <w:rFonts w:ascii="Verdana" w:eastAsia="Times New Roman" w:hAnsi="Verdana" w:cs="Arial"/>
          <w:sz w:val="22"/>
          <w:szCs w:val="22"/>
          <w:lang w:eastAsia="es-ES"/>
        </w:rPr>
        <w:lastRenderedPageBreak/>
        <w:t>modalidades de los Premios Canarias 2019, con el fin de poder conformar una</w:t>
      </w:r>
      <w:r w:rsidRPr="002D4BFA">
        <w:rPr>
          <w:rFonts w:ascii="Verdana" w:eastAsia="Times New Roman" w:hAnsi="Verdana" w:cs="Arial"/>
          <w:color w:val="4F81BD"/>
          <w:sz w:val="22"/>
          <w:szCs w:val="22"/>
          <w:lang w:eastAsia="es-ES"/>
        </w:rPr>
        <w:t xml:space="preserve"> </w:t>
      </w:r>
      <w:r w:rsidRPr="002D4BFA">
        <w:rPr>
          <w:rFonts w:ascii="Verdana" w:eastAsia="Times New Roman" w:hAnsi="Verdana" w:cs="Arial"/>
          <w:sz w:val="22"/>
          <w:szCs w:val="22"/>
          <w:lang w:eastAsia="es-ES"/>
        </w:rPr>
        <w:t>propuesta consensuada para elevarla al Pleno.</w:t>
      </w:r>
    </w:p>
    <w:p w:rsidR="002D4BFA" w:rsidRPr="002D4BFA" w:rsidRDefault="002D4BFA" w:rsidP="002D4BFA">
      <w:pPr>
        <w:tabs>
          <w:tab w:val="left" w:pos="0"/>
        </w:tabs>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b/>
          <w:sz w:val="22"/>
          <w:szCs w:val="22"/>
          <w:lang w:eastAsia="es-ES"/>
        </w:rPr>
        <w:t>El Pleno</w:t>
      </w:r>
      <w:r w:rsidRPr="002D4BFA">
        <w:rPr>
          <w:rFonts w:ascii="Verdana" w:eastAsia="Times New Roman" w:hAnsi="Verdana" w:cs="Arial"/>
          <w:sz w:val="22"/>
          <w:szCs w:val="22"/>
          <w:lang w:eastAsia="es-ES"/>
        </w:rPr>
        <w:t xml:space="preserve"> </w:t>
      </w:r>
      <w:r w:rsidRPr="002D4BFA">
        <w:rPr>
          <w:rFonts w:ascii="Verdana" w:eastAsia="Times New Roman" w:hAnsi="Verdana" w:cs="Arial"/>
          <w:b/>
          <w:sz w:val="22"/>
          <w:szCs w:val="22"/>
          <w:lang w:eastAsia="es-ES"/>
        </w:rPr>
        <w:t>ACUERDA,</w:t>
      </w:r>
      <w:r w:rsidRPr="002D4BFA">
        <w:rPr>
          <w:rFonts w:ascii="Verdana" w:eastAsia="Times New Roman" w:hAnsi="Verdana" w:cs="Arial"/>
          <w:sz w:val="22"/>
          <w:szCs w:val="22"/>
          <w:lang w:eastAsia="es-ES"/>
        </w:rPr>
        <w:t xml:space="preserve"> por mayoría de dieciséis (16) votos a favor (9 del Grupo Coalición Canaria y 7 del Grupo Socialista) y diez (10) abstenciones (5 del Grupo Popular y 5 del Grupo Podemos), lo siguiente:</w:t>
      </w:r>
    </w:p>
    <w:p w:rsidR="002D4BFA" w:rsidRPr="002D4BFA" w:rsidRDefault="002D4BFA" w:rsidP="002D4BFA">
      <w:pPr>
        <w:tabs>
          <w:tab w:val="left" w:pos="0"/>
        </w:tabs>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b/>
          <w:sz w:val="22"/>
          <w:szCs w:val="22"/>
          <w:lang w:eastAsia="es-ES"/>
        </w:rPr>
        <w:t>PRIMERO:</w:t>
      </w:r>
      <w:r w:rsidRPr="002D4BFA">
        <w:rPr>
          <w:rFonts w:ascii="Verdana" w:eastAsia="Times New Roman" w:hAnsi="Verdana" w:cs="Arial"/>
          <w:sz w:val="22"/>
          <w:szCs w:val="22"/>
          <w:lang w:eastAsia="es-ES"/>
        </w:rPr>
        <w:t xml:space="preserve"> Proponer al Gobierno de Canarias el otorgamiento de los Premios Canarias 2019, previstos en </w:t>
      </w:r>
      <w:smartTag w:uri="urn:schemas-microsoft-com:office:smarttags" w:element="metricconverter">
        <w:smartTagPr>
          <w:attr w:name="ProductID" w:val="la Ley"/>
        </w:smartTagPr>
        <w:r w:rsidRPr="002D4BFA">
          <w:rPr>
            <w:rFonts w:ascii="Verdana" w:eastAsia="Times New Roman" w:hAnsi="Verdana" w:cs="Arial"/>
            <w:sz w:val="22"/>
            <w:szCs w:val="22"/>
            <w:lang w:eastAsia="es-ES"/>
          </w:rPr>
          <w:t>la Ley</w:t>
        </w:r>
      </w:smartTag>
      <w:r w:rsidRPr="002D4BFA">
        <w:rPr>
          <w:rFonts w:ascii="Verdana" w:eastAsia="Times New Roman" w:hAnsi="Verdana" w:cs="Arial"/>
          <w:sz w:val="22"/>
          <w:szCs w:val="22"/>
          <w:lang w:eastAsia="es-ES"/>
        </w:rPr>
        <w:t xml:space="preserve"> 2/1997 de 24 de marzo, de Premios Canarias, a las entidades que a continuación se indican: </w:t>
      </w:r>
    </w:p>
    <w:p w:rsidR="002D4BFA" w:rsidRPr="002D4BFA" w:rsidRDefault="002D4BFA" w:rsidP="002D4BFA">
      <w:pPr>
        <w:numPr>
          <w:ilvl w:val="0"/>
          <w:numId w:val="33"/>
        </w:numPr>
        <w:spacing w:before="100" w:beforeAutospacing="1" w:after="100" w:afterAutospacing="1"/>
        <w:ind w:left="0" w:firstLine="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Modalidad de Acciones Altruistas y Solidarias:</w:t>
      </w:r>
    </w:p>
    <w:p w:rsidR="002D4BFA" w:rsidRPr="002D4BFA" w:rsidRDefault="002D4BFA" w:rsidP="002D4BFA">
      <w:pPr>
        <w:widowControl w:val="0"/>
        <w:shd w:val="clear" w:color="auto" w:fill="FFFFFF"/>
        <w:suppressAutoHyphens/>
        <w:spacing w:before="100" w:beforeAutospacing="1" w:after="100" w:afterAutospacing="1"/>
        <w:rPr>
          <w:rFonts w:ascii="Verdana" w:eastAsia="Times New Roman" w:hAnsi="Verdana" w:cs="Arial"/>
          <w:color w:val="4C4C4C"/>
          <w:sz w:val="22"/>
          <w:szCs w:val="22"/>
          <w:shd w:val="clear" w:color="auto" w:fill="FFFFFF"/>
          <w:lang w:val="es-ES" w:eastAsia="ar-SA"/>
        </w:rPr>
      </w:pPr>
      <w:r w:rsidRPr="002D4BFA">
        <w:rPr>
          <w:rFonts w:ascii="Verdana" w:eastAsia="Times New Roman" w:hAnsi="Verdana" w:cs="Arial"/>
          <w:b/>
          <w:sz w:val="22"/>
          <w:szCs w:val="22"/>
          <w:lang w:val="es-ES" w:eastAsia="ar-SA"/>
        </w:rPr>
        <w:t>A la Asociación Familiar Pro Discapacitados Intelectuales de Tenerife (ASPRONTE)</w:t>
      </w:r>
      <w:r w:rsidRPr="002D4BFA">
        <w:rPr>
          <w:rFonts w:ascii="Verdana" w:eastAsia="Times New Roman" w:hAnsi="Verdana" w:cs="Arial"/>
          <w:sz w:val="22"/>
          <w:szCs w:val="22"/>
          <w:lang w:val="es-ES" w:eastAsia="ar-SA"/>
        </w:rPr>
        <w:t>, por la labor desarrollada desde 1966, orientada a lograr una mejora en la calidad de vida del colectivo de discapacitados intelectuales y sus familias, mediante la prestación de servicios que garanticen la satisfacción de sus necesidades, ofreciendo una atención integral en todas las etapas de su desarrollo, a través de los centros de la Asociación y del desarrollo de multitud de actividades y programas dirigidos a</w:t>
      </w:r>
      <w:r w:rsidRPr="002D4BFA">
        <w:rPr>
          <w:rFonts w:ascii="Verdana" w:eastAsia="Times New Roman" w:hAnsi="Verdana" w:cs="Arial"/>
          <w:sz w:val="22"/>
          <w:szCs w:val="22"/>
          <w:shd w:val="clear" w:color="auto" w:fill="FFFFFF"/>
          <w:lang w:val="es-ES" w:eastAsia="ar-SA"/>
        </w:rPr>
        <w:t xml:space="preserve"> potenciar sus habilidades y capacidades.</w:t>
      </w:r>
      <w:r w:rsidRPr="002D4BFA">
        <w:rPr>
          <w:rFonts w:ascii="Verdana" w:eastAsia="Times New Roman" w:hAnsi="Verdana" w:cs="Arial"/>
          <w:color w:val="4C4C4C"/>
          <w:sz w:val="22"/>
          <w:szCs w:val="22"/>
          <w:shd w:val="clear" w:color="auto" w:fill="FFFFFF"/>
          <w:lang w:val="es-ES" w:eastAsia="ar-SA"/>
        </w:rPr>
        <w:t xml:space="preserve"> </w:t>
      </w:r>
    </w:p>
    <w:p w:rsidR="002D4BFA" w:rsidRPr="002D4BFA" w:rsidRDefault="002D4BFA" w:rsidP="002D4BFA">
      <w:pPr>
        <w:numPr>
          <w:ilvl w:val="0"/>
          <w:numId w:val="33"/>
        </w:numPr>
        <w:spacing w:before="100" w:beforeAutospacing="1" w:after="100" w:afterAutospacing="1"/>
        <w:ind w:left="0" w:firstLine="0"/>
        <w:rPr>
          <w:rFonts w:ascii="Verdana" w:eastAsia="Times New Roman" w:hAnsi="Verdana" w:cs="Arial"/>
          <w:b/>
          <w:sz w:val="22"/>
          <w:szCs w:val="22"/>
          <w:u w:val="single"/>
          <w:lang w:eastAsia="es-ES"/>
        </w:rPr>
      </w:pPr>
      <w:r w:rsidRPr="002D4BFA">
        <w:rPr>
          <w:rFonts w:ascii="Verdana" w:eastAsia="Times New Roman" w:hAnsi="Verdana" w:cs="Arial"/>
          <w:b/>
          <w:sz w:val="22"/>
          <w:szCs w:val="22"/>
          <w:u w:val="single"/>
          <w:lang w:eastAsia="es-ES"/>
        </w:rPr>
        <w:t>Modalidad de Comunicación:</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b/>
          <w:sz w:val="22"/>
          <w:szCs w:val="22"/>
          <w:lang w:eastAsia="es-ES"/>
        </w:rPr>
        <w:t>A Dª. Lourdes Santana Navarro</w:t>
      </w:r>
      <w:r w:rsidRPr="002D4BFA">
        <w:rPr>
          <w:rFonts w:ascii="Verdana" w:eastAsia="Times New Roman" w:hAnsi="Verdana" w:cs="Arial"/>
          <w:sz w:val="22"/>
          <w:szCs w:val="22"/>
          <w:lang w:eastAsia="es-ES"/>
        </w:rPr>
        <w:t>, por su trayectoria profesional contribuyendo difundir la realidad canaria, mediante su participación con funciones de responsabilidad en la puesta en marcha de diversos proyectos de la Televisión Canaria, tales como los servicios informativos, el nuevo canal en TDT, diseñando una programación con contenidos culturales y educativos, y el relanzamiento del canal internacional de la RTVC. También ha gestionado la puesta en marcha de la Radio Autonómica de Canarias  y el nuevo centro de producción de TVE en Gran Canaria. Actualmente es la directora regional del Grupo Prisa Radio en Canarias y de Radio Club Tenerife.</w:t>
      </w:r>
    </w:p>
    <w:p w:rsidR="002D4BFA" w:rsidRPr="002D4BFA" w:rsidRDefault="002D4BFA" w:rsidP="002D4BFA">
      <w:pPr>
        <w:numPr>
          <w:ilvl w:val="0"/>
          <w:numId w:val="33"/>
        </w:numPr>
        <w:spacing w:before="100" w:beforeAutospacing="1" w:after="100" w:afterAutospacing="1"/>
        <w:ind w:left="0" w:firstLine="0"/>
        <w:rPr>
          <w:rFonts w:ascii="Verdana" w:eastAsia="Times New Roman" w:hAnsi="Verdana" w:cs="Arial"/>
          <w:b/>
          <w:sz w:val="22"/>
          <w:szCs w:val="22"/>
          <w:u w:val="single"/>
          <w:lang w:eastAsia="es-ES"/>
        </w:rPr>
      </w:pPr>
      <w:r w:rsidRPr="002D4BFA">
        <w:rPr>
          <w:rFonts w:ascii="Verdana" w:eastAsia="Times New Roman" w:hAnsi="Verdana" w:cs="Arial"/>
          <w:b/>
          <w:sz w:val="22"/>
          <w:szCs w:val="22"/>
          <w:u w:val="single"/>
          <w:lang w:eastAsia="es-ES"/>
        </w:rPr>
        <w:t>Modalidad de Internacional:</w:t>
      </w:r>
    </w:p>
    <w:p w:rsidR="002D4BFA" w:rsidRPr="002D4BFA" w:rsidRDefault="002D4BFA" w:rsidP="002D4BFA">
      <w:pPr>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b/>
          <w:sz w:val="22"/>
          <w:szCs w:val="22"/>
          <w:lang w:eastAsia="es-ES"/>
        </w:rPr>
        <w:t>Al Proyecto “Juntos en la misma dirección”</w:t>
      </w:r>
      <w:r w:rsidRPr="002D4BFA">
        <w:rPr>
          <w:rFonts w:ascii="Verdana" w:eastAsia="Times New Roman" w:hAnsi="Verdana" w:cs="Arial"/>
          <w:sz w:val="22"/>
          <w:szCs w:val="22"/>
          <w:lang w:eastAsia="es-ES"/>
        </w:rPr>
        <w:t xml:space="preserve">, por su dimensión actual de proceso comunitario en el ámbito insular, cuyo objetivo es optimizar el valor de la diversidad cultural para construir una sociedad intercultural cohesionada, participativa y orgullosa de su diversidad, que disponga de espacios de encuentro, relación y construcción compartida donde interactúan personas de múltiples procedencias, culturas y religiones. Para ello realiza una labor estructural en el ámbito insular y se proyecta a los ámbitos nacional e internacional, con múltiples actividades de difusión a nivel internacional, y con la participación en proyectos avalados por organizaciones europeas.  </w:t>
      </w:r>
    </w:p>
    <w:p w:rsidR="002D4BFA" w:rsidRPr="002D4BFA" w:rsidRDefault="002D4BFA" w:rsidP="002D4BFA">
      <w:pPr>
        <w:autoSpaceDE w:val="0"/>
        <w:autoSpaceDN w:val="0"/>
        <w:adjustRightInd w:val="0"/>
        <w:spacing w:before="100" w:beforeAutospacing="1" w:after="100" w:afterAutospacing="1"/>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SEGUNDO: </w:t>
      </w:r>
      <w:r w:rsidRPr="002D4BFA">
        <w:rPr>
          <w:rFonts w:ascii="Verdana" w:eastAsia="Times New Roman" w:hAnsi="Verdana" w:cs="Arial"/>
          <w:sz w:val="22"/>
          <w:szCs w:val="22"/>
          <w:lang w:eastAsia="es-ES"/>
        </w:rPr>
        <w:t xml:space="preserve">Proceder a la comunicación del acuerdo adoptado a </w:t>
      </w:r>
      <w:smartTag w:uri="urn:schemas-microsoft-com:office:smarttags" w:element="metricconverter">
        <w:smartTagPr>
          <w:attr w:name="ProductID" w:val="la Presidencia"/>
        </w:smartTagPr>
        <w:r w:rsidRPr="002D4BFA">
          <w:rPr>
            <w:rFonts w:ascii="Verdana" w:eastAsia="Times New Roman" w:hAnsi="Verdana" w:cs="Arial"/>
            <w:sz w:val="22"/>
            <w:szCs w:val="22"/>
            <w:lang w:eastAsia="es-ES"/>
          </w:rPr>
          <w:t>la Presidencia</w:t>
        </w:r>
      </w:smartTag>
      <w:r w:rsidRPr="002D4BFA">
        <w:rPr>
          <w:rFonts w:ascii="Verdana" w:eastAsia="Times New Roman" w:hAnsi="Verdana" w:cs="Arial"/>
          <w:sz w:val="22"/>
          <w:szCs w:val="22"/>
          <w:lang w:eastAsia="es-ES"/>
        </w:rPr>
        <w:t xml:space="preserve"> del Gobierno de Canarias antes del próximo 31 de diciembre de 2018. </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lastRenderedPageBreak/>
        <w:t>11.- Propuesta de otorgamiento de la Medalla de Oro de la Isla a empresas de Tenerife con más de 100 años de actividad.</w:t>
      </w:r>
    </w:p>
    <w:p w:rsidR="002D4BFA" w:rsidRPr="002D4BFA" w:rsidRDefault="002D4BFA" w:rsidP="002D4BFA">
      <w:pPr>
        <w:spacing w:before="120" w:after="120"/>
        <w:ind w:firstLine="708"/>
        <w:rPr>
          <w:rFonts w:ascii="Verdana" w:eastAsia="Times New Roman" w:hAnsi="Verdana" w:cs="Arial"/>
          <w:sz w:val="22"/>
          <w:szCs w:val="22"/>
          <w:lang w:eastAsia="es-ES"/>
        </w:rPr>
      </w:pPr>
      <w:r w:rsidRPr="002D4BFA">
        <w:rPr>
          <w:rFonts w:ascii="Verdana" w:eastAsia="Times New Roman" w:hAnsi="Verdana" w:cs="Arial"/>
          <w:sz w:val="22"/>
          <w:szCs w:val="22"/>
          <w:lang w:eastAsia="es-ES"/>
        </w:rPr>
        <w:t>Visto el expediente instruido en relación con la</w:t>
      </w:r>
      <w:r w:rsidRPr="002D4BFA">
        <w:rPr>
          <w:rFonts w:ascii="Verdana" w:eastAsia="Times New Roman" w:hAnsi="Verdana" w:cs="Arial"/>
          <w:b/>
          <w:sz w:val="22"/>
          <w:szCs w:val="22"/>
          <w:lang w:eastAsia="es-ES"/>
        </w:rPr>
        <w:t xml:space="preserve"> concesión de la Medalla de Oro de la Isla a Empresas de Tenerife con más de 100 años de actividad,</w:t>
      </w:r>
      <w:r w:rsidRPr="002D4BFA">
        <w:rPr>
          <w:rFonts w:ascii="Verdana" w:eastAsia="Times New Roman" w:hAnsi="Verdana" w:cs="Arial"/>
          <w:sz w:val="22"/>
          <w:szCs w:val="22"/>
          <w:lang w:eastAsia="es-ES"/>
        </w:rPr>
        <w:t xml:space="preserve"> y teniendo en cuenta las siguientes consideraciones:</w:t>
      </w:r>
    </w:p>
    <w:p w:rsidR="002D4BFA" w:rsidRPr="002D4BFA" w:rsidRDefault="002D4BFA" w:rsidP="002D4BFA">
      <w:pPr>
        <w:autoSpaceDE w:val="0"/>
        <w:autoSpaceDN w:val="0"/>
        <w:adjustRightInd w:val="0"/>
        <w:spacing w:before="120" w:after="12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1.-</w:t>
      </w:r>
      <w:r w:rsidRPr="002D4BFA">
        <w:rPr>
          <w:rFonts w:ascii="Verdana" w:eastAsia="Times New Roman" w:hAnsi="Verdana" w:cs="Arial"/>
          <w:sz w:val="22"/>
          <w:szCs w:val="22"/>
          <w:lang w:eastAsia="es-ES"/>
        </w:rPr>
        <w:t xml:space="preserve"> Que por el Pleno, en la sesión celebrada el día 22 de diciembre de 2017, se acordó la  </w:t>
      </w:r>
      <w:r w:rsidRPr="002D4BFA">
        <w:rPr>
          <w:rFonts w:ascii="Verdana" w:eastAsia="Times New Roman" w:hAnsi="Verdana" w:cs="Arial"/>
          <w:bCs/>
          <w:sz w:val="22"/>
          <w:szCs w:val="22"/>
          <w:lang w:eastAsia="es-ES"/>
        </w:rPr>
        <w:t xml:space="preserve">iniciación del expediente correspondiente para el otorgamiento de la distinción honorífica de Medalla de Oro de la Isla </w:t>
      </w:r>
      <w:r w:rsidRPr="002D4BFA">
        <w:rPr>
          <w:rFonts w:ascii="Verdana" w:eastAsia="Times New Roman" w:hAnsi="Verdana" w:cs="Arial"/>
          <w:sz w:val="22"/>
          <w:szCs w:val="22"/>
          <w:lang w:eastAsia="es-ES"/>
        </w:rPr>
        <w:t>a Empresas de Tenerife con más de 100 años de actividad.</w:t>
      </w:r>
    </w:p>
    <w:p w:rsidR="002D4BFA" w:rsidRPr="002D4BFA" w:rsidRDefault="002D4BFA" w:rsidP="002D4BFA">
      <w:pPr>
        <w:spacing w:before="120" w:after="12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2.-</w:t>
      </w:r>
      <w:r w:rsidRPr="002D4BFA">
        <w:rPr>
          <w:rFonts w:ascii="Verdana" w:eastAsia="Times New Roman" w:hAnsi="Verdana" w:cs="Arial"/>
          <w:sz w:val="22"/>
          <w:szCs w:val="22"/>
          <w:lang w:eastAsia="es-ES"/>
        </w:rPr>
        <w:t xml:space="preserve"> Que, conforme a los artículos 3 y 4 del Reglamento de distinciones Honoríficas de este Cabildo Insular, la Medalla de Oro de la Isla se concederá por Acuerdo del Pleno Corporativo a personas físicas o a entidades sociales de cualquier orden, con el fin de premiar los especiales merecimientos y servicios extraordinarios que hayan contribuido al beneficio moral o material de la Isla de Tenerife.</w:t>
      </w:r>
    </w:p>
    <w:p w:rsidR="002D4BFA" w:rsidRPr="002D4BFA" w:rsidRDefault="002D4BFA" w:rsidP="002D4BFA">
      <w:pPr>
        <w:spacing w:before="120" w:after="12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3.-</w:t>
      </w:r>
      <w:r w:rsidRPr="002D4BFA">
        <w:rPr>
          <w:rFonts w:ascii="Verdana" w:eastAsia="Times New Roman" w:hAnsi="Verdana" w:cs="Arial"/>
          <w:sz w:val="22"/>
          <w:szCs w:val="22"/>
          <w:lang w:eastAsia="es-ES"/>
        </w:rPr>
        <w:t xml:space="preserve"> Que en la tramitación del expediente de referencia se ha seguido el procedimiento establecido en el Capítulo II del referido Reglamento.</w:t>
      </w:r>
    </w:p>
    <w:p w:rsidR="002D4BFA" w:rsidRPr="002D4BFA" w:rsidRDefault="002D4BFA" w:rsidP="002D4BFA">
      <w:pPr>
        <w:spacing w:before="120" w:after="120"/>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 xml:space="preserve">4.- </w:t>
      </w:r>
      <w:r w:rsidRPr="002D4BFA">
        <w:rPr>
          <w:rFonts w:ascii="Verdana" w:eastAsia="Times New Roman" w:hAnsi="Verdana" w:cs="Arial"/>
          <w:bCs/>
          <w:sz w:val="22"/>
          <w:szCs w:val="22"/>
          <w:lang w:eastAsia="es-ES"/>
        </w:rPr>
        <w:t>Q</w:t>
      </w:r>
      <w:r w:rsidRPr="002D4BFA">
        <w:rPr>
          <w:rFonts w:ascii="Verdana" w:eastAsia="Times New Roman" w:hAnsi="Verdana" w:cs="Arial"/>
          <w:sz w:val="22"/>
          <w:szCs w:val="22"/>
          <w:lang w:eastAsia="es-ES"/>
        </w:rPr>
        <w:t>ue por la Comisión Especial constituida en esta Corporación para la instrucción de dicho expediente se ha emitido el correspondiente dictamen, relativo a la acreditación de los méritos que justifican la concesión de dicha distinción honorífica, que ha sido elevado al Pleno mediante Acuerdo adoptado por el Consejo de Gobierno Insular en la sesión celebrada el día 20 de noviembre</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de 2018.</w:t>
      </w:r>
    </w:p>
    <w:p w:rsidR="002D4BFA" w:rsidRPr="002D4BFA" w:rsidRDefault="002D4BFA" w:rsidP="002D4BFA">
      <w:pPr>
        <w:autoSpaceDE w:val="0"/>
        <w:autoSpaceDN w:val="0"/>
        <w:adjustRightInd w:val="0"/>
        <w:spacing w:before="120" w:after="120"/>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5.-</w:t>
      </w:r>
      <w:r w:rsidRPr="002D4BFA">
        <w:rPr>
          <w:rFonts w:ascii="Verdana" w:eastAsia="Times New Roman" w:hAnsi="Verdana" w:cs="Arial"/>
          <w:sz w:val="22"/>
          <w:szCs w:val="22"/>
          <w:lang w:val="es-ES" w:eastAsia="es-ES"/>
        </w:rPr>
        <w:t xml:space="preserve"> Que los argumentos que figuran en el dictamen de la Comisión Especial, y de una forma más detallada en el correspondiente expediente, y que hacen a las empresas </w:t>
      </w:r>
      <w:r w:rsidRPr="002D4BFA">
        <w:rPr>
          <w:rFonts w:ascii="Verdana" w:eastAsia="Times New Roman" w:hAnsi="Verdana" w:cs="Arial"/>
          <w:sz w:val="22"/>
          <w:szCs w:val="22"/>
          <w:lang w:eastAsia="es-ES"/>
        </w:rPr>
        <w:t>de Tenerife con más de 100 años de actividad me</w:t>
      </w:r>
      <w:r w:rsidRPr="002D4BFA">
        <w:rPr>
          <w:rFonts w:ascii="Verdana" w:eastAsia="Times New Roman" w:hAnsi="Verdana" w:cs="Arial"/>
          <w:sz w:val="22"/>
          <w:szCs w:val="22"/>
          <w:lang w:val="es-ES" w:eastAsia="es-ES"/>
        </w:rPr>
        <w:t>recedoras de la distinción, son los siguientes:</w:t>
      </w:r>
    </w:p>
    <w:p w:rsidR="002D4BFA" w:rsidRPr="002D4BFA" w:rsidRDefault="002D4BFA" w:rsidP="002D4BFA">
      <w:p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“Los objetivos que se persiguen con la concesión de la distinción son los de otorgar un reconocimiento de carácter honorífico a las empresas más antiguas de Tenerife, y con ello a unos valores que las han hecho perdurar en el tiempo, e impulsar el reconocimiento social de quienes la reciban, mostrando a la población de la Isla:</w:t>
      </w:r>
    </w:p>
    <w:p w:rsidR="002D4BFA" w:rsidRPr="002D4BFA" w:rsidRDefault="002D4BFA" w:rsidP="002D4BFA">
      <w:pPr>
        <w:numPr>
          <w:ilvl w:val="0"/>
          <w:numId w:val="35"/>
        </w:numPr>
        <w:autoSpaceDE w:val="0"/>
        <w:autoSpaceDN w:val="0"/>
        <w:adjustRightInd w:val="0"/>
        <w:spacing w:before="120" w:after="120"/>
        <w:ind w:left="1418" w:hanging="710"/>
        <w:rPr>
          <w:rFonts w:ascii="Verdana" w:eastAsia="Times New Roman" w:hAnsi="Verdana" w:cs="Arial"/>
          <w:sz w:val="22"/>
          <w:szCs w:val="22"/>
          <w:lang w:eastAsia="es-ES"/>
        </w:rPr>
      </w:pPr>
      <w:r w:rsidRPr="002D4BFA">
        <w:rPr>
          <w:rFonts w:ascii="Verdana" w:eastAsia="Times New Roman" w:hAnsi="Verdana" w:cs="Arial"/>
          <w:sz w:val="22"/>
          <w:szCs w:val="22"/>
          <w:lang w:eastAsia="es-ES"/>
        </w:rPr>
        <w:t>La existencia de “empresas de éxito” que ejemplifican el carácter emprendedor y empresarial de nuestras gentes.</w:t>
      </w:r>
    </w:p>
    <w:p w:rsidR="002D4BFA" w:rsidRPr="002D4BFA" w:rsidRDefault="002D4BFA" w:rsidP="002D4BFA">
      <w:pPr>
        <w:numPr>
          <w:ilvl w:val="0"/>
          <w:numId w:val="35"/>
        </w:numPr>
        <w:autoSpaceDE w:val="0"/>
        <w:autoSpaceDN w:val="0"/>
        <w:adjustRightInd w:val="0"/>
        <w:spacing w:before="120" w:after="120"/>
        <w:ind w:left="1418" w:hanging="710"/>
        <w:rPr>
          <w:rFonts w:ascii="Verdana" w:eastAsia="Times New Roman" w:hAnsi="Verdana" w:cs="Arial"/>
          <w:sz w:val="22"/>
          <w:szCs w:val="22"/>
          <w:lang w:eastAsia="es-ES"/>
        </w:rPr>
      </w:pPr>
      <w:r w:rsidRPr="002D4BFA">
        <w:rPr>
          <w:rFonts w:ascii="Verdana" w:eastAsia="Times New Roman" w:hAnsi="Verdana" w:cs="Arial"/>
          <w:sz w:val="22"/>
          <w:szCs w:val="22"/>
          <w:lang w:eastAsia="es-ES"/>
        </w:rPr>
        <w:t>Que el éxito de estas empresas descansa en el trabajo y esfuerzo de las personas que las han puesto en marcha y hecho funcionar.</w:t>
      </w:r>
    </w:p>
    <w:p w:rsidR="002D4BFA" w:rsidRPr="002D4BFA" w:rsidRDefault="002D4BFA" w:rsidP="002D4BFA">
      <w:pPr>
        <w:autoSpaceDE w:val="0"/>
        <w:autoSpaceDN w:val="0"/>
        <w:adjustRightInd w:val="0"/>
        <w:spacing w:before="120" w:after="120"/>
        <w:ind w:firstLine="708"/>
        <w:rPr>
          <w:rFonts w:ascii="Verdana" w:eastAsia="Times New Roman" w:hAnsi="Verdana" w:cs="Arial"/>
          <w:sz w:val="22"/>
          <w:szCs w:val="22"/>
          <w:lang w:eastAsia="es-ES"/>
        </w:rPr>
      </w:pPr>
      <w:r w:rsidRPr="002D4BFA">
        <w:rPr>
          <w:rFonts w:ascii="Verdana" w:eastAsia="Times New Roman" w:hAnsi="Verdana" w:cs="Arial"/>
          <w:sz w:val="22"/>
          <w:szCs w:val="22"/>
          <w:lang w:eastAsia="es-ES"/>
        </w:rPr>
        <w:t>A efectos de determinar las empresas que han de recibir la distinción, se ha establecido por la Comisión el requisito de que hayan cumplido en el presente año 100 o más años de actividad ininterrumpida en la Isla, y que acrediten su contribución al desarrollo económico y social de Tenerife en base a los siguientes criterios:</w:t>
      </w:r>
    </w:p>
    <w:p w:rsidR="002D4BFA" w:rsidRPr="002D4BFA" w:rsidRDefault="002D4BFA" w:rsidP="002D4BFA">
      <w:pPr>
        <w:numPr>
          <w:ilvl w:val="0"/>
          <w:numId w:val="37"/>
        </w:num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la contribución al empleo y a la economía familiar </w:t>
      </w:r>
    </w:p>
    <w:p w:rsidR="002D4BFA" w:rsidRPr="002D4BFA" w:rsidRDefault="002D4BFA" w:rsidP="002D4BFA">
      <w:pPr>
        <w:numPr>
          <w:ilvl w:val="0"/>
          <w:numId w:val="37"/>
        </w:num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el volumen de negocio </w:t>
      </w:r>
    </w:p>
    <w:p w:rsidR="002D4BFA" w:rsidRPr="002D4BFA" w:rsidRDefault="002D4BFA" w:rsidP="002D4BFA">
      <w:pPr>
        <w:numPr>
          <w:ilvl w:val="0"/>
          <w:numId w:val="37"/>
        </w:num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su compromiso social y/o medioambiental </w:t>
      </w:r>
    </w:p>
    <w:p w:rsidR="002D4BFA" w:rsidRPr="002D4BFA" w:rsidRDefault="002D4BFA" w:rsidP="002D4BFA">
      <w:pPr>
        <w:numPr>
          <w:ilvl w:val="0"/>
          <w:numId w:val="37"/>
        </w:num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lastRenderedPageBreak/>
        <w:t xml:space="preserve">su carácter innovador. </w:t>
      </w:r>
    </w:p>
    <w:p w:rsidR="002D4BFA" w:rsidRPr="002D4BFA" w:rsidRDefault="002D4BFA" w:rsidP="002D4BFA">
      <w:pPr>
        <w:numPr>
          <w:ilvl w:val="0"/>
          <w:numId w:val="37"/>
        </w:num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como requisito ineludible deberán ser de titularidad 100% privada, cualquiera que sea su forma jurídica, </w:t>
      </w:r>
    </w:p>
    <w:p w:rsidR="002D4BFA" w:rsidRPr="002D4BFA" w:rsidRDefault="002D4BFA" w:rsidP="002D4BFA">
      <w:pPr>
        <w:numPr>
          <w:ilvl w:val="0"/>
          <w:numId w:val="37"/>
        </w:num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y radicadas en la isla de Tenerife, esto es, cuyo domicilio fiscal y social se encuentre en esta Isla.</w:t>
      </w:r>
    </w:p>
    <w:p w:rsidR="002D4BFA" w:rsidRPr="002D4BFA" w:rsidRDefault="002D4BFA" w:rsidP="002D4BFA">
      <w:pPr>
        <w:autoSpaceDE w:val="0"/>
        <w:autoSpaceDN w:val="0"/>
        <w:adjustRightInd w:val="0"/>
        <w:spacing w:before="120" w:after="120"/>
        <w:ind w:firstLine="708"/>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Para obtener la información referente a las empresas tinerfeñas centenarias que reúnen los indicados requisitos, se ha solicitado la colaboración, en calidad de proponentes, de los Ayuntamientos, Organizaciones Empresariales y Profesionales, y Entidades sin ánimo de lucro, que pudieran aportar datos de la presencia de estas empresas centenarias en sus respectivos ámbitos de actuación, mediante una memoria explicativa del impacto socioeconómico de la labor empresarial desarrollada, así como de aspectos relevantes que las hagan merecedoras de esta distinción. </w:t>
      </w:r>
    </w:p>
    <w:p w:rsidR="002D4BFA" w:rsidRPr="002D4BFA" w:rsidRDefault="002D4BFA" w:rsidP="002D4BFA">
      <w:pPr>
        <w:autoSpaceDE w:val="0"/>
        <w:autoSpaceDN w:val="0"/>
        <w:adjustRightInd w:val="0"/>
        <w:spacing w:before="120" w:after="120"/>
        <w:ind w:firstLine="708"/>
        <w:rPr>
          <w:rFonts w:ascii="Verdana" w:eastAsia="Times New Roman" w:hAnsi="Verdana" w:cs="Arial"/>
          <w:b/>
          <w:sz w:val="22"/>
          <w:szCs w:val="22"/>
          <w:lang w:eastAsia="es-ES"/>
        </w:rPr>
      </w:pPr>
      <w:r w:rsidRPr="002D4BFA">
        <w:rPr>
          <w:rFonts w:ascii="Verdana" w:eastAsia="Times New Roman" w:hAnsi="Verdana" w:cs="Arial"/>
          <w:sz w:val="22"/>
          <w:szCs w:val="22"/>
          <w:lang w:eastAsia="es-ES"/>
        </w:rPr>
        <w:t>Atendiendo a los criterios establecidos, y tras valorar los datos de las empresas aportados por Ayuntamientos, Organizaciones Empresariales y Profesionales, y Entidades sin ánimo de lucro, relativos a: años de presencia en el mercado, mercado al que se dirigen (local, comarcal, insular, regional, nacional, o internacional), número de generaciones implicadas en su funcionamiento (dato relevante para las empresas de carácter familiar), y actividades que desarrollan en el ámbito de la responsabilidad social corporativa</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se ha concluido qué Empresas de Tenerife con más de 100 años de actividad son merecedoras de la distinción honorífica de Medalla de Oro de la Isla.”</w:t>
      </w:r>
    </w:p>
    <w:p w:rsidR="002D4BFA" w:rsidRPr="002D4BFA" w:rsidRDefault="002D4BFA" w:rsidP="002D4BFA">
      <w:pPr>
        <w:spacing w:after="240"/>
        <w:ind w:firstLine="709"/>
        <w:rPr>
          <w:rFonts w:ascii="Verdana" w:eastAsia="Times New Roman" w:hAnsi="Verdana"/>
          <w:sz w:val="22"/>
          <w:szCs w:val="22"/>
          <w:lang w:eastAsia="es-ES"/>
        </w:rPr>
      </w:pPr>
      <w:r w:rsidRPr="002D4BFA">
        <w:rPr>
          <w:rFonts w:ascii="Verdana" w:eastAsia="Times New Roman" w:hAnsi="Verdana" w:cs="Arial"/>
          <w:b/>
          <w:sz w:val="22"/>
          <w:szCs w:val="22"/>
          <w:lang w:eastAsia="es-ES"/>
        </w:rPr>
        <w:t>El Pleno Corporativo ACUERDA</w:t>
      </w:r>
      <w:r w:rsidRPr="002D4BFA">
        <w:rPr>
          <w:rFonts w:ascii="Verdana" w:eastAsia="Times New Roman" w:hAnsi="Verdana" w:cs="Arial"/>
          <w:sz w:val="22"/>
          <w:szCs w:val="22"/>
          <w:lang w:eastAsia="es-ES"/>
        </w:rPr>
        <w:t>, por 24 votos a favor y 2</w:t>
      </w:r>
      <w:r w:rsidRPr="002D4BFA">
        <w:rPr>
          <w:rFonts w:ascii="Verdana" w:eastAsia="Times New Roman" w:hAnsi="Verdana" w:cs="Arial"/>
          <w:color w:val="0000FF"/>
          <w:sz w:val="22"/>
          <w:szCs w:val="22"/>
          <w:lang w:eastAsia="es-ES"/>
        </w:rPr>
        <w:t xml:space="preserve"> </w:t>
      </w:r>
      <w:r w:rsidRPr="002D4BFA">
        <w:rPr>
          <w:rFonts w:ascii="Verdana" w:eastAsia="Times New Roman" w:hAnsi="Verdana" w:cs="Arial"/>
          <w:sz w:val="22"/>
          <w:szCs w:val="22"/>
          <w:lang w:eastAsia="es-ES"/>
        </w:rPr>
        <w:t xml:space="preserve">abstenciones de los 26 miembros asistentes, </w:t>
      </w:r>
      <w:r w:rsidRPr="002D4BFA">
        <w:rPr>
          <w:rFonts w:ascii="Verdana" w:eastAsia="Times New Roman" w:hAnsi="Verdana" w:cs="Arial"/>
          <w:b/>
          <w:sz w:val="22"/>
          <w:szCs w:val="22"/>
          <w:lang w:eastAsia="es-ES"/>
        </w:rPr>
        <w:t xml:space="preserve">otorgar la Medalla de Oro de la Isla, </w:t>
      </w:r>
      <w:r w:rsidRPr="002D4BFA">
        <w:rPr>
          <w:rFonts w:ascii="Verdana" w:eastAsia="Times New Roman" w:hAnsi="Verdana" w:cs="Arial"/>
          <w:sz w:val="22"/>
          <w:szCs w:val="22"/>
          <w:lang w:eastAsia="es-ES"/>
        </w:rPr>
        <w:t xml:space="preserve">cuya entrega tendrá lugar conforme a lo dispuesto en el Reglamento de distinciones Honoríficas del Cabildo Insular de Tenerife, </w:t>
      </w:r>
      <w:r w:rsidRPr="002D4BFA">
        <w:rPr>
          <w:rFonts w:ascii="Verdana" w:eastAsia="Times New Roman" w:hAnsi="Verdana" w:cs="Arial"/>
          <w:b/>
          <w:sz w:val="22"/>
          <w:szCs w:val="22"/>
          <w:lang w:eastAsia="es-ES"/>
        </w:rPr>
        <w:t>a las siguientes Empresas de Tenerife con más de 100 años de actividad:</w:t>
      </w:r>
      <w:r w:rsidRPr="002D4BFA">
        <w:rPr>
          <w:rFonts w:ascii="Verdana" w:eastAsia="Times New Roman" w:hAnsi="Verdana" w:cs="Arial"/>
          <w:sz w:val="22"/>
          <w:szCs w:val="22"/>
          <w:lang w:eastAsia="es-ES"/>
        </w:rPr>
        <w:t xml:space="preserve"> </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Farmacia Feria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Farmacia Castillo</w:t>
      </w:r>
      <w:r w:rsidRPr="002D4BFA">
        <w:rPr>
          <w:rFonts w:ascii="Verdana" w:eastAsia="Times New Roman" w:hAnsi="Verdana" w:cs="Arial"/>
          <w:sz w:val="22"/>
          <w:szCs w:val="22"/>
          <w:lang w:eastAsia="es-ES"/>
        </w:rPr>
        <w:t xml:space="preserve"> – C.B. Hernández-Alonso</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Grupo Óptica Rieu</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Pirotecnia Hermanos Toste, S.L.</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Sucesores de Miguel Herreros, S.A.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Víctor Núñez</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Farmacia Fuentes</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Tejidos García Feo</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Calzados Afonso</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Café Taoro – Casa Egon</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Ferretería La Orotava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Dulcería Isora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Farmacia Santos Lecuona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Musical Paz Cerezo</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Molino de Gofio La Molineta – Estrella de Oro, S.L.</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Pedro Duque Canarias, S.A.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Hotel Aguere</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Litografía Romero</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lastRenderedPageBreak/>
        <w:t>Calzados Dorta – La Bandera Blanca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Farmacia El Negrito</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Farmacia La Estación de Tacoronte</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Imprenta Gráficas Sigú</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Imprenta Bonnet</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Hotel Marquesa</w:t>
      </w:r>
    </w:p>
    <w:p w:rsidR="002D4BFA" w:rsidRPr="002D4BFA" w:rsidRDefault="002D4BFA" w:rsidP="002D4BFA">
      <w:pPr>
        <w:numPr>
          <w:ilvl w:val="0"/>
          <w:numId w:val="36"/>
        </w:numPr>
        <w:autoSpaceDE w:val="0"/>
        <w:autoSpaceDN w:val="0"/>
        <w:adjustRightInd w:val="0"/>
        <w:spacing w:before="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La Moderna – Muebles Mirabal</w:t>
      </w:r>
    </w:p>
    <w:p w:rsidR="002D4BFA" w:rsidRPr="002D4BFA" w:rsidRDefault="002D4BFA" w:rsidP="002D4BFA">
      <w:pPr>
        <w:numPr>
          <w:ilvl w:val="0"/>
          <w:numId w:val="36"/>
        </w:numPr>
        <w:spacing w:before="0"/>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Almacenes La Venta Nueva, S.L</w:t>
      </w:r>
    </w:p>
    <w:p w:rsidR="002D4BFA" w:rsidRPr="002D4BFA" w:rsidRDefault="002D4BFA" w:rsidP="002D4BFA">
      <w:pPr>
        <w:numPr>
          <w:ilvl w:val="0"/>
          <w:numId w:val="36"/>
        </w:numPr>
        <w:spacing w:before="0"/>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Antiguo Molino de Agua Chano</w:t>
      </w:r>
    </w:p>
    <w:p w:rsidR="002D4BFA" w:rsidRPr="002D4BFA" w:rsidRDefault="002D4BFA" w:rsidP="002D4BFA">
      <w:pPr>
        <w:numPr>
          <w:ilvl w:val="0"/>
          <w:numId w:val="36"/>
        </w:numPr>
        <w:spacing w:before="0"/>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Molino de Gofio “La Máquina”</w:t>
      </w:r>
    </w:p>
    <w:p w:rsidR="002D4BFA" w:rsidRPr="002D4BFA" w:rsidRDefault="002D4BFA" w:rsidP="002D4BFA">
      <w:pPr>
        <w:numPr>
          <w:ilvl w:val="0"/>
          <w:numId w:val="36"/>
        </w:numPr>
        <w:spacing w:before="0"/>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Panadería Santiago e Hijos S.L.</w:t>
      </w:r>
    </w:p>
    <w:p w:rsidR="002D4BFA" w:rsidRPr="002D4BFA" w:rsidRDefault="002D4BFA" w:rsidP="002D4BFA">
      <w:pPr>
        <w:numPr>
          <w:ilvl w:val="0"/>
          <w:numId w:val="36"/>
        </w:numPr>
        <w:spacing w:before="0"/>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Bar Chucho – Casa Emiliano</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12.- Propuesta relativa al inicio de expedientes de otorgamiento de Distinciones Honoríficas.</w:t>
      </w:r>
    </w:p>
    <w:p w:rsidR="002D4BFA" w:rsidRPr="002D4BFA" w:rsidRDefault="002D4BFA" w:rsidP="002D4BFA">
      <w:pPr>
        <w:spacing w:before="120" w:after="120"/>
        <w:ind w:firstLine="567"/>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En relación con la propuesta de inicio de expedientes de otorgamientos de distinciones honoríficas y teniendo en cuenta que: </w:t>
      </w:r>
    </w:p>
    <w:p w:rsidR="002D4BFA" w:rsidRPr="002D4BFA" w:rsidRDefault="002D4BFA" w:rsidP="002D4BFA">
      <w:pPr>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A la vista el artículo 15 del vigente Reglamento de Distinciones Honoríficas del Excmo. Cabildo Insular de Tenerife, publicado en el Boletín Oficial de la Provincia de Santa Cruz de Tenerife número 62, de fecha 23 de mayo de 2018 por el que se establece que </w:t>
      </w:r>
      <w:r w:rsidRPr="002D4BFA">
        <w:rPr>
          <w:rFonts w:ascii="Verdana" w:eastAsia="Times New Roman" w:hAnsi="Verdana" w:cs="Arial"/>
          <w:i/>
          <w:sz w:val="22"/>
          <w:szCs w:val="22"/>
          <w:lang w:eastAsia="es-ES"/>
        </w:rPr>
        <w:t>“El expediente para el otorgamiento de cualquiera de las distinciones previstas en el artículo 1º de este Reglamento, excepción hecha de los títulos de Hijo Ilustre y Visitante Ilustre de la Isla, se iniciará por acuerdo del Pleno de la Corporación, adoptado por mayoría simple, y a propuesta de la Presidencia o de un número de Consejeros que, como mínimo, debe suponer la tercera parte de los miembros de aquella”</w:t>
      </w:r>
      <w:r w:rsidRPr="002D4BFA">
        <w:rPr>
          <w:rFonts w:ascii="Verdana" w:eastAsia="Times New Roman" w:hAnsi="Verdana" w:cs="Arial"/>
          <w:sz w:val="22"/>
          <w:szCs w:val="22"/>
          <w:lang w:eastAsia="es-ES"/>
        </w:rPr>
        <w:t>, a propuesta de la Presidencia</w:t>
      </w:r>
      <w:r w:rsidRPr="002D4BFA">
        <w:rPr>
          <w:rFonts w:ascii="Verdana" w:eastAsia="Times New Roman" w:hAnsi="Verdana" w:cs="Arial"/>
          <w:b/>
          <w:sz w:val="22"/>
          <w:szCs w:val="22"/>
          <w:lang w:eastAsia="es-ES"/>
        </w:rPr>
        <w:t>, el Pleno ACUERDA</w:t>
      </w:r>
      <w:r w:rsidRPr="002D4BFA">
        <w:rPr>
          <w:rFonts w:ascii="Verdana" w:eastAsia="Times New Roman" w:hAnsi="Verdana" w:cs="Arial"/>
          <w:sz w:val="22"/>
          <w:szCs w:val="22"/>
          <w:lang w:eastAsia="es-ES"/>
        </w:rPr>
        <w:t xml:space="preserve"> por mayoría de ventiún (21) votos a favor (9 del Grupo Coalición Canaria , 7 del Grupo Socialista y 5 del Grupo Popular) y cinco (5) abstenciones (Grupo Podemos),</w:t>
      </w:r>
      <w:r w:rsidRPr="002D4BFA">
        <w:rPr>
          <w:rFonts w:ascii="Verdana" w:eastAsia="Times New Roman" w:hAnsi="Verdana" w:cs="Arial"/>
          <w:b/>
          <w:sz w:val="22"/>
          <w:szCs w:val="22"/>
          <w:lang w:eastAsia="es-ES"/>
        </w:rPr>
        <w:t xml:space="preserve"> la iniciación de los siguientes expedientes para el otorgamiento de distinciones honoríficas a las siguientes entidades</w:t>
      </w:r>
      <w:r w:rsidRPr="002D4BFA">
        <w:rPr>
          <w:rFonts w:ascii="Verdana" w:eastAsia="Times New Roman" w:hAnsi="Verdana" w:cs="Arial"/>
          <w:sz w:val="22"/>
          <w:szCs w:val="22"/>
          <w:lang w:eastAsia="es-ES"/>
        </w:rPr>
        <w:t>:</w:t>
      </w:r>
    </w:p>
    <w:p w:rsidR="002D4BFA" w:rsidRPr="002D4BFA" w:rsidRDefault="002D4BFA" w:rsidP="002D4BFA">
      <w:pPr>
        <w:numPr>
          <w:ilvl w:val="0"/>
          <w:numId w:val="38"/>
        </w:numPr>
        <w:spacing w:after="240"/>
        <w:ind w:left="284" w:hanging="284"/>
        <w:rPr>
          <w:rFonts w:ascii="Verdana" w:eastAsia="Times New Roman" w:hAnsi="Verdana" w:cs="Arial"/>
          <w:b/>
          <w:sz w:val="22"/>
          <w:szCs w:val="22"/>
          <w:lang w:eastAsia="es-ES"/>
        </w:rPr>
      </w:pPr>
      <w:r w:rsidRPr="002D4BFA">
        <w:rPr>
          <w:rFonts w:ascii="Verdana" w:eastAsia="Times New Roman" w:hAnsi="Verdana" w:cs="Arial"/>
          <w:b/>
          <w:sz w:val="22"/>
          <w:szCs w:val="22"/>
          <w:shd w:val="clear" w:color="auto" w:fill="FFFFFF"/>
          <w:lang w:eastAsia="es-ES"/>
        </w:rPr>
        <w:t>Plataforma pro Hospital Público del Sur de Tenerife</w:t>
      </w:r>
    </w:p>
    <w:p w:rsidR="002D4BFA" w:rsidRPr="002D4BFA" w:rsidRDefault="002D4BFA" w:rsidP="002D4BFA">
      <w:pPr>
        <w:widowControl w:val="0"/>
        <w:shd w:val="clear" w:color="auto" w:fill="FFFFFF"/>
        <w:suppressAutoHyphens/>
        <w:spacing w:before="120" w:after="120"/>
        <w:ind w:left="68"/>
        <w:rPr>
          <w:rFonts w:ascii="Verdana" w:eastAsia="Times New Roman" w:hAnsi="Verdana" w:cs="Arial"/>
          <w:sz w:val="22"/>
          <w:szCs w:val="22"/>
          <w:lang w:val="es-ES" w:eastAsia="ar-SA"/>
        </w:rPr>
      </w:pPr>
      <w:r w:rsidRPr="002D4BFA">
        <w:rPr>
          <w:rFonts w:ascii="Verdana" w:eastAsia="Times New Roman" w:hAnsi="Verdana" w:cs="Arial"/>
          <w:sz w:val="22"/>
          <w:szCs w:val="22"/>
          <w:lang w:val="es-ES" w:eastAsia="ar-SA"/>
        </w:rPr>
        <w:t>Por su contribución, mediante el desarrollo de su constante actividad, a la construcción y puesta en funcionamiento del Hospital Público para el Sur - Suroeste de Tenerife, para lograr con ello acercar la atención hospitalaria a los ciudadanos de la comarca, contribuyendo así a la mejora de los servicios sanitarios de la Isla de Tenerife.</w:t>
      </w:r>
    </w:p>
    <w:p w:rsidR="002D4BFA" w:rsidRPr="002D4BFA" w:rsidRDefault="002D4BFA" w:rsidP="002D4BFA">
      <w:pPr>
        <w:numPr>
          <w:ilvl w:val="0"/>
          <w:numId w:val="38"/>
        </w:numPr>
        <w:spacing w:after="240"/>
        <w:ind w:left="284" w:hanging="284"/>
        <w:rPr>
          <w:rFonts w:ascii="Verdana" w:eastAsia="Times New Roman" w:hAnsi="Verdana" w:cs="Arial"/>
          <w:b/>
          <w:sz w:val="22"/>
          <w:szCs w:val="22"/>
          <w:shd w:val="clear" w:color="auto" w:fill="FFFFFF"/>
          <w:lang w:eastAsia="es-ES"/>
        </w:rPr>
      </w:pPr>
      <w:r w:rsidRPr="002D4BFA">
        <w:rPr>
          <w:rFonts w:ascii="Verdana" w:eastAsia="Times New Roman" w:hAnsi="Verdana" w:cs="Arial"/>
          <w:b/>
          <w:sz w:val="22"/>
          <w:szCs w:val="22"/>
          <w:shd w:val="clear" w:color="auto" w:fill="FFFFFF"/>
          <w:lang w:eastAsia="es-ES"/>
        </w:rPr>
        <w:t>Hospital San Juan de Dios</w:t>
      </w:r>
    </w:p>
    <w:p w:rsidR="002D4BFA" w:rsidRPr="002D4BFA" w:rsidRDefault="002D4BFA" w:rsidP="002D4BFA">
      <w:pPr>
        <w:spacing w:before="120" w:after="120"/>
        <w:rPr>
          <w:rFonts w:ascii="Verdana" w:eastAsia="Times New Roman" w:hAnsi="Verdana" w:cs="Arial"/>
          <w:b/>
          <w:sz w:val="22"/>
          <w:szCs w:val="22"/>
          <w:shd w:val="clear" w:color="auto" w:fill="FFFFFF"/>
          <w:lang w:eastAsia="es-ES"/>
        </w:rPr>
      </w:pPr>
      <w:r w:rsidRPr="002D4BFA">
        <w:rPr>
          <w:rFonts w:ascii="Verdana" w:eastAsia="Times New Roman" w:hAnsi="Verdana" w:cs="Arial"/>
          <w:sz w:val="22"/>
          <w:szCs w:val="22"/>
          <w:lang w:eastAsia="es-ES"/>
        </w:rPr>
        <w:t>Por la actividad desarrollada en Tenerife desde 1950 como</w:t>
      </w:r>
      <w:r w:rsidRPr="002D4BFA">
        <w:rPr>
          <w:rFonts w:ascii="Verdana" w:eastAsia="Times New Roman" w:hAnsi="Verdana" w:cs="Arial"/>
          <w:sz w:val="22"/>
          <w:szCs w:val="22"/>
          <w:shd w:val="clear" w:color="auto" w:fill="FFFFFF"/>
          <w:lang w:eastAsia="es-ES"/>
        </w:rPr>
        <w:t xml:space="preserve"> referente en la atención integral a las personas, desde el respeto a la dignidad, con un</w:t>
      </w:r>
      <w:r w:rsidRPr="002D4BFA">
        <w:rPr>
          <w:rFonts w:ascii="Verdana" w:eastAsia="Times New Roman" w:hAnsi="Verdana" w:cs="Arial"/>
          <w:sz w:val="22"/>
          <w:szCs w:val="22"/>
          <w:lang w:val="es-ES" w:eastAsia="es-ES"/>
        </w:rPr>
        <w:t xml:space="preserve"> modelo de gestión que combina la prestación sanitaria pública con la gestión privada sin ánimo de lucro, y por su contribución a la promoción de la salud y prevención de la enfermedad en la población desde una perspectiva de calidad total.</w:t>
      </w:r>
    </w:p>
    <w:p w:rsidR="002D4BFA" w:rsidRPr="002D4BFA" w:rsidRDefault="002D4BFA" w:rsidP="002D4BFA">
      <w:pPr>
        <w:numPr>
          <w:ilvl w:val="0"/>
          <w:numId w:val="38"/>
        </w:numPr>
        <w:spacing w:after="240"/>
        <w:ind w:left="284" w:hanging="284"/>
        <w:rPr>
          <w:rFonts w:ascii="Verdana" w:eastAsia="Times New Roman" w:hAnsi="Verdana" w:cs="Arial"/>
          <w:b/>
          <w:sz w:val="22"/>
          <w:szCs w:val="22"/>
          <w:shd w:val="clear" w:color="auto" w:fill="FFFFFF"/>
          <w:lang w:eastAsia="es-ES"/>
        </w:rPr>
      </w:pPr>
      <w:r w:rsidRPr="002D4BFA">
        <w:rPr>
          <w:rFonts w:ascii="Verdana" w:eastAsia="Times New Roman" w:hAnsi="Verdana" w:cs="Arial"/>
          <w:b/>
          <w:sz w:val="22"/>
          <w:szCs w:val="22"/>
          <w:shd w:val="clear" w:color="auto" w:fill="FFFFFF"/>
          <w:lang w:eastAsia="es-ES"/>
        </w:rPr>
        <w:lastRenderedPageBreak/>
        <w:t>Acaman</w:t>
      </w:r>
    </w:p>
    <w:p w:rsidR="002D4BFA" w:rsidRPr="002D4BFA" w:rsidRDefault="002D4BFA" w:rsidP="002D4BFA">
      <w:pPr>
        <w:shd w:val="clear" w:color="auto" w:fill="FFFFFF"/>
        <w:spacing w:before="120" w:after="120"/>
        <w:ind w:left="147"/>
        <w:rPr>
          <w:rFonts w:ascii="Verdana" w:eastAsia="Times New Roman" w:hAnsi="Verdana" w:cs="Arial"/>
          <w:color w:val="58595B"/>
          <w:sz w:val="22"/>
          <w:szCs w:val="22"/>
          <w:lang w:val="es-ES" w:eastAsia="es-ES"/>
        </w:rPr>
      </w:pPr>
      <w:r w:rsidRPr="002D4BFA">
        <w:rPr>
          <w:rFonts w:ascii="Verdana" w:eastAsia="Times New Roman" w:hAnsi="Verdana" w:cs="Arial"/>
          <w:sz w:val="22"/>
          <w:szCs w:val="22"/>
          <w:lang w:val="es-ES" w:eastAsia="es-ES"/>
        </w:rPr>
        <w:t xml:space="preserve">Por la actividad desarrollada desde 1974 en la atención integral de las </w:t>
      </w:r>
      <w:r w:rsidRPr="002D4BFA">
        <w:rPr>
          <w:rFonts w:ascii="Verdana" w:eastAsia="Times New Roman" w:hAnsi="Verdana" w:cs="Arial"/>
          <w:sz w:val="22"/>
          <w:szCs w:val="22"/>
          <w:shd w:val="clear" w:color="auto" w:fill="FFFFFF"/>
          <w:lang w:val="es-ES" w:eastAsia="es-ES"/>
        </w:rPr>
        <w:t>personas con diversidad funcional</w:t>
      </w:r>
      <w:r w:rsidRPr="002D4BFA">
        <w:rPr>
          <w:rFonts w:ascii="Verdana" w:eastAsia="Times New Roman" w:hAnsi="Verdana" w:cs="Arial"/>
          <w:sz w:val="22"/>
          <w:szCs w:val="22"/>
          <w:lang w:val="es-ES" w:eastAsia="es-ES"/>
        </w:rPr>
        <w:t xml:space="preserve">, su rehabilitación y su total integración socio-laboral, con programas de innovación en los ámbitos pedagógico, técnico y asistencial a través de los centros que conforman su complejo, y con un proyecto asistencial mediante el que se ofrece una asistencia con calidad técnica y profesional, acompañada de una esmerada atención humana. </w:t>
      </w:r>
    </w:p>
    <w:p w:rsidR="002D4BFA" w:rsidRPr="002D4BFA" w:rsidRDefault="002D4BFA" w:rsidP="002D4BFA">
      <w:pPr>
        <w:numPr>
          <w:ilvl w:val="0"/>
          <w:numId w:val="38"/>
        </w:numPr>
        <w:spacing w:after="240"/>
        <w:ind w:left="284" w:hanging="284"/>
        <w:rPr>
          <w:rFonts w:ascii="Verdana" w:eastAsia="Times New Roman" w:hAnsi="Verdana" w:cs="Arial"/>
          <w:b/>
          <w:sz w:val="22"/>
          <w:szCs w:val="22"/>
          <w:shd w:val="clear" w:color="auto" w:fill="FFFFFF"/>
          <w:lang w:eastAsia="es-ES"/>
        </w:rPr>
      </w:pPr>
      <w:r w:rsidRPr="002D4BFA">
        <w:rPr>
          <w:rFonts w:ascii="Verdana" w:eastAsia="Times New Roman" w:hAnsi="Verdana" w:cs="Arial"/>
          <w:b/>
          <w:sz w:val="22"/>
          <w:szCs w:val="22"/>
          <w:shd w:val="clear" w:color="auto" w:fill="FFFFFF"/>
          <w:lang w:eastAsia="es-ES"/>
        </w:rPr>
        <w:t>Grupo Compañía de las Islas Occidentales, CIO</w:t>
      </w:r>
    </w:p>
    <w:p w:rsidR="002D4BFA" w:rsidRPr="002D4BFA" w:rsidRDefault="002D4BFA" w:rsidP="002D4BFA">
      <w:p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Por su impacto socioeconómico en la Isla, su firme apuesta en estrategias que promueven prácticas empresariales sostenibles y valores de actuación encaminados a proteger el bienestar de sus empleados, por su implicación en la protección del medioambiente, y por tener implícita en su cultura corporativa la acción social, </w:t>
      </w:r>
      <w:r w:rsidRPr="002D4BFA">
        <w:rPr>
          <w:rFonts w:ascii="Verdana" w:eastAsia="Times New Roman" w:hAnsi="Verdana" w:cs="Arial"/>
          <w:color w:val="000000"/>
          <w:sz w:val="22"/>
          <w:szCs w:val="22"/>
          <w:shd w:val="clear" w:color="auto" w:fill="FAFAFA"/>
          <w:lang w:eastAsia="es-ES"/>
        </w:rPr>
        <w:t>colaborando con diversas ONGs y asociaciones isleñas en su lucha por la integración de los colectivos más desfavorecidos, así como en</w:t>
      </w:r>
      <w:r w:rsidRPr="002D4BFA">
        <w:rPr>
          <w:rFonts w:ascii="Verdana" w:eastAsia="Times New Roman" w:hAnsi="Verdana" w:cs="Arial"/>
          <w:sz w:val="22"/>
          <w:szCs w:val="22"/>
          <w:lang w:eastAsia="es-ES"/>
        </w:rPr>
        <w:t xml:space="preserve"> el fomento del voluntariado corporativo.</w:t>
      </w:r>
    </w:p>
    <w:p w:rsidR="002D4BFA" w:rsidRPr="002D4BFA" w:rsidRDefault="002D4BFA" w:rsidP="002D4BFA">
      <w:pPr>
        <w:numPr>
          <w:ilvl w:val="0"/>
          <w:numId w:val="38"/>
        </w:numPr>
        <w:spacing w:after="240"/>
        <w:ind w:left="284" w:hanging="284"/>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 xml:space="preserve">Sociedad </w:t>
      </w:r>
      <w:r w:rsidRPr="002D4BFA">
        <w:rPr>
          <w:rFonts w:ascii="Verdana" w:eastAsia="Times New Roman" w:hAnsi="Verdana" w:cs="Arial"/>
          <w:b/>
          <w:sz w:val="22"/>
          <w:szCs w:val="22"/>
          <w:shd w:val="clear" w:color="auto" w:fill="FFFFFF"/>
          <w:lang w:eastAsia="es-ES"/>
        </w:rPr>
        <w:t>Agraria</w:t>
      </w:r>
      <w:r w:rsidRPr="002D4BFA">
        <w:rPr>
          <w:rFonts w:ascii="Verdana" w:eastAsia="Times New Roman" w:hAnsi="Verdana" w:cs="Arial"/>
          <w:b/>
          <w:sz w:val="22"/>
          <w:szCs w:val="22"/>
          <w:lang w:eastAsia="es-ES"/>
        </w:rPr>
        <w:t xml:space="preserve"> de Transformación FAST</w:t>
      </w:r>
    </w:p>
    <w:p w:rsidR="002D4BFA" w:rsidRPr="002D4BFA" w:rsidRDefault="002D4BFA" w:rsidP="002D4BFA">
      <w:pPr>
        <w:autoSpaceDE w:val="0"/>
        <w:autoSpaceDN w:val="0"/>
        <w:adjustRightInd w:val="0"/>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shd w:val="clear" w:color="auto" w:fill="FFFFFF"/>
          <w:lang w:eastAsia="es-ES"/>
        </w:rPr>
        <w:t xml:space="preserve">Por su consideración como una empresa de economía social del subsector platanero, cuyo impacto en la sociedad tinerfeña desde sus inicios en 1914 hasta nuestros días ha sido y sigue siendo de gran relevancia, dado su compromiso </w:t>
      </w:r>
      <w:r w:rsidRPr="002D4BFA">
        <w:rPr>
          <w:rFonts w:ascii="Verdana" w:eastAsia="Times New Roman" w:hAnsi="Verdana" w:cs="Arial"/>
          <w:sz w:val="22"/>
          <w:szCs w:val="22"/>
          <w:lang w:eastAsia="es-ES"/>
        </w:rPr>
        <w:t>continuo con la innovación y búsqueda constante la prosperidad y mejora del sector del plátano de Canarias, con la responsabilidad social empresarial desde la cohesión social, con la calidad del empleo, y con la sostenibilidad medioambiental.</w:t>
      </w:r>
    </w:p>
    <w:p w:rsidR="002D4BFA" w:rsidRPr="002D4BFA" w:rsidRDefault="002D4BFA" w:rsidP="002D4BFA">
      <w:pPr>
        <w:spacing w:before="12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Asimismo, en virtud de lo dispuesto en el artículo 16 del citado Reglamento, se acuerda instar a los diferentes grupos políticos de la Corporación para que, a la mayor brevedad posible, propongan sus representantes – un consejero/a y otra persona que no ostente dicha condición- a fin de constituir la Comisión Especial para cada una de las distinciones, que deberán encargarse de la instrucción de los indicados expedientes.</w:t>
      </w:r>
    </w:p>
    <w:p w:rsidR="002D4BFA" w:rsidRPr="002D4BFA" w:rsidRDefault="002D4BFA" w:rsidP="002D4BFA">
      <w:pPr>
        <w:spacing w:before="600" w:after="36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CONTABILIDAD.</w:t>
      </w:r>
    </w:p>
    <w:p w:rsidR="002D4BFA" w:rsidRPr="002D4BFA" w:rsidRDefault="002D4BFA" w:rsidP="002D4BFA">
      <w:pPr>
        <w:spacing w:before="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13.- Propuesta relativa a la resolución de la reclamación presentada y aprobación definitiva, en su caso, del expediente de la Cuenta General del ejercicio 2017, del Cabildo Insular de Tenerife.</w:t>
      </w:r>
    </w:p>
    <w:p w:rsidR="002D4BFA" w:rsidRPr="002D4BFA" w:rsidRDefault="002D4BFA" w:rsidP="002D4BFA">
      <w:pPr>
        <w:spacing w:before="120" w:after="120"/>
        <w:ind w:firstLine="357"/>
        <w:rPr>
          <w:rFonts w:ascii="Verdana" w:eastAsia="Times New Roman" w:hAnsi="Verdana"/>
          <w:sz w:val="22"/>
          <w:szCs w:val="22"/>
          <w:lang w:eastAsia="es-ES"/>
        </w:rPr>
      </w:pPr>
      <w:r w:rsidRPr="002D4BFA">
        <w:rPr>
          <w:rFonts w:ascii="Verdana" w:eastAsia="Times New Roman" w:hAnsi="Verdana"/>
          <w:sz w:val="22"/>
          <w:szCs w:val="22"/>
          <w:lang w:eastAsia="es-ES"/>
        </w:rPr>
        <w:t>La Comisión Especial de Cuentas del Cabildo Insular de Tenerife, en sesión celebrada el día 13 de septiembre de 2018, informó favorablemente el expediente de la Cuenta General del ejercicio 2017.</w:t>
      </w:r>
    </w:p>
    <w:p w:rsidR="002D4BFA" w:rsidRPr="002D4BFA" w:rsidRDefault="002D4BFA" w:rsidP="002D4BFA">
      <w:pPr>
        <w:spacing w:before="120" w:after="120"/>
        <w:ind w:firstLine="357"/>
        <w:rPr>
          <w:rFonts w:ascii="Verdana" w:eastAsia="Times New Roman" w:hAnsi="Verdana" w:cs="Tahoma"/>
          <w:sz w:val="22"/>
          <w:szCs w:val="22"/>
          <w:lang w:eastAsia="es-ES"/>
        </w:rPr>
      </w:pPr>
      <w:r w:rsidRPr="002D4BFA">
        <w:rPr>
          <w:rFonts w:ascii="Verdana" w:eastAsia="Times New Roman" w:hAnsi="Verdana"/>
          <w:sz w:val="22"/>
          <w:szCs w:val="22"/>
          <w:lang w:eastAsia="es-ES"/>
        </w:rPr>
        <w:t xml:space="preserve">De conformidad con lo dispuesto en el artículo 212 del </w:t>
      </w:r>
      <w:r w:rsidRPr="002D4BFA">
        <w:rPr>
          <w:rFonts w:ascii="Verdana" w:eastAsia="Times New Roman" w:hAnsi="Verdana" w:cs="Tahoma"/>
          <w:sz w:val="22"/>
          <w:szCs w:val="22"/>
          <w:lang w:eastAsia="es-ES"/>
        </w:rPr>
        <w:t xml:space="preserve">Real Decreto Legislativo 2/2004, de 5 de marzo, por el que se aprueba el texto refundido de la Ley reguladora de las haciendas locales (en adelante TRLRHL), el expediente completo, con toda la documentación que lo integra y acompaña, así como con los anexos y documentación complementaria y con </w:t>
      </w:r>
      <w:r w:rsidRPr="002D4BFA">
        <w:rPr>
          <w:rFonts w:ascii="Verdana" w:eastAsia="Times New Roman" w:hAnsi="Verdana" w:cs="Tahoma"/>
          <w:sz w:val="22"/>
          <w:szCs w:val="22"/>
          <w:lang w:eastAsia="es-ES"/>
        </w:rPr>
        <w:lastRenderedPageBreak/>
        <w:t>el informe de la Comisión Especial de Cuentas, fue expuesto al público por plazo de 15 días, durante los cuales y ocho más, los interesados podrían presentar reclamaciones, reparos u observaciones, contados a partir del día 19 de septiembre de 2018, fecha de publicación del anuncio en el Boletín Oficial de la Provincia, número 113, finalizando dicho plazo el 23 de octubre de 2018.</w:t>
      </w:r>
    </w:p>
    <w:p w:rsidR="002D4BFA" w:rsidRPr="002D4BFA" w:rsidRDefault="002D4BFA" w:rsidP="002D4BFA">
      <w:pPr>
        <w:spacing w:before="120" w:after="120"/>
        <w:ind w:firstLine="357"/>
        <w:rPr>
          <w:rFonts w:ascii="Verdana" w:eastAsia="Times New Roman" w:hAnsi="Verdana" w:cs="Tahoma"/>
          <w:sz w:val="22"/>
          <w:szCs w:val="22"/>
          <w:lang w:eastAsia="es-ES"/>
        </w:rPr>
      </w:pPr>
      <w:r w:rsidRPr="002D4BFA">
        <w:rPr>
          <w:rFonts w:ascii="Verdana" w:eastAsia="Times New Roman" w:hAnsi="Verdana" w:cs="Tahoma"/>
          <w:sz w:val="22"/>
          <w:szCs w:val="22"/>
          <w:lang w:eastAsia="es-ES"/>
        </w:rPr>
        <w:t>El día 23 de octubre, último día del plazo para su presentación, D. Armando B. Guanche Rodríguez, con DNI número 42.187.963-Y, presenta reclamación contra el expediente, cuyo tenor literal es el siguiente:</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“D. Armando B. Guanche Rodríguez, con DNI 42187963Y, mayor de edad y con domicilio en la Calle Tajaraste, Nº 16, San Cristóbal de La Laguna,</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Que el Boletín Oficial de la Provincia de Santa Cruz de Tenerife núm. 113, miércoles 19 de septiembre de 2018, publicó “La Comisión Especial de Cuentas del Excmo. Cabildo Insular de Tenerife, en sesión celebrada el día 13 de septiembre de </w:t>
      </w:r>
      <w:smartTag w:uri="urn:schemas-microsoft-com:office:smarttags" w:element="metricconverter">
        <w:smartTagPr>
          <w:attr w:name="ProductID" w:val="2018, ha"/>
        </w:smartTagPr>
        <w:r w:rsidRPr="002D4BFA">
          <w:rPr>
            <w:rFonts w:ascii="Verdana" w:eastAsia="Times New Roman" w:hAnsi="Verdana"/>
            <w:i/>
            <w:sz w:val="22"/>
            <w:szCs w:val="22"/>
            <w:lang w:val="es-ES" w:eastAsia="es-ES"/>
          </w:rPr>
          <w:t>2018, ha</w:t>
        </w:r>
      </w:smartTag>
      <w:r w:rsidRPr="002D4BFA">
        <w:rPr>
          <w:rFonts w:ascii="Verdana" w:eastAsia="Times New Roman" w:hAnsi="Verdana"/>
          <w:i/>
          <w:sz w:val="22"/>
          <w:szCs w:val="22"/>
          <w:lang w:val="es-ES" w:eastAsia="es-ES"/>
        </w:rPr>
        <w:t xml:space="preserve"> informado favorablemente la Cuenta General de la corporación correspondiente al Ejercicio 2017, en virtud de lo preceptuado en el artículo 212.2 del Real Decreto Legislativo 2/2004 por el que se aprueba el Texto Refundido de la Ley Reguladora de las Haciendas Locales (TRLRHL).</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Por ello, de conformidad con lo dispuesto en el artículo 212.3 del TRLRHL, se pone en general conocimiento que el referido expediente de la Cuenta General se encuentra expuesto al público en la Oficina del Centro de Servicios al Ciudadano de este Cabildo Insular, pudiendo ser examinado por plazo de quince (15) días contados desde el día siguiente al de la publicación del presente anuncio en el B.O.P. y ocho (8) más, durante los cuales los interesados podrán presentar reclamaciones, reparos u observaciones”</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El 2 de octubre me presente en la oficina del centro de servicios al ciudadano de la laguna para examinar las cuentas anuales de los casinos de Tenerife (santa cruz, taoro y playas de las américas) al ser familiar de un empleado del mismo y estar todos preocupados por su venta. En dicha oficina me remitieron a que si quería consultarlo tenía que ir a santa cruz, porque ellos no disponían de esa información.</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Por ello, presento </w:t>
      </w:r>
      <w:r w:rsidRPr="002D4BFA">
        <w:rPr>
          <w:rFonts w:ascii="Verdana" w:eastAsia="Times New Roman" w:hAnsi="Verdana"/>
          <w:b/>
          <w:i/>
          <w:sz w:val="22"/>
          <w:szCs w:val="22"/>
          <w:lang w:val="es-ES" w:eastAsia="es-ES"/>
        </w:rPr>
        <w:t>alegaciones</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El artículo 2.1, de la Ley 19/2013, de 9 de diciembre, de transparencia, acceso a la información pública y buen gobierno, dice: </w:t>
      </w:r>
      <w:r w:rsidRPr="002D4BFA">
        <w:rPr>
          <w:rFonts w:ascii="Verdana" w:eastAsia="Times New Roman" w:hAnsi="Verdana"/>
          <w:b/>
          <w:i/>
          <w:sz w:val="22"/>
          <w:szCs w:val="22"/>
          <w:lang w:val="es-ES" w:eastAsia="es-ES"/>
        </w:rPr>
        <w:t>“Las disposiciones de este título se aplicarán</w:t>
      </w:r>
      <w:r w:rsidRPr="002D4BFA">
        <w:rPr>
          <w:rFonts w:ascii="Verdana" w:eastAsia="Times New Roman" w:hAnsi="Verdana"/>
          <w:i/>
          <w:sz w:val="22"/>
          <w:szCs w:val="22"/>
          <w:lang w:val="es-ES" w:eastAsia="es-ES"/>
        </w:rPr>
        <w:t xml:space="preserve"> a:</w:t>
      </w:r>
    </w:p>
    <w:p w:rsidR="002D4BFA" w:rsidRPr="002D4BFA" w:rsidRDefault="002D4BFA" w:rsidP="002D4BFA">
      <w:pPr>
        <w:numPr>
          <w:ilvl w:val="0"/>
          <w:numId w:val="39"/>
        </w:numPr>
        <w:spacing w:before="120" w:after="120"/>
        <w:rPr>
          <w:rFonts w:ascii="Verdana" w:eastAsia="Times New Roman" w:hAnsi="Verdana"/>
          <w:i/>
          <w:sz w:val="22"/>
          <w:szCs w:val="22"/>
          <w:lang w:val="es-ES"/>
        </w:rPr>
      </w:pPr>
      <w:r w:rsidRPr="002D4BFA">
        <w:rPr>
          <w:rFonts w:ascii="Verdana" w:eastAsia="Times New Roman" w:hAnsi="Verdana"/>
          <w:i/>
          <w:sz w:val="22"/>
          <w:szCs w:val="22"/>
          <w:lang w:val="es-ES"/>
        </w:rPr>
        <w:t xml:space="preserve">La Administración General del Estado, las Administraciones de las Comunidades Autónomas y de las Ciudades de Ceuta y Melilla </w:t>
      </w:r>
      <w:r w:rsidRPr="002D4BFA">
        <w:rPr>
          <w:rFonts w:ascii="Verdana" w:eastAsia="Times New Roman" w:hAnsi="Verdana"/>
          <w:b/>
          <w:i/>
          <w:sz w:val="22"/>
          <w:szCs w:val="22"/>
          <w:lang w:val="es-ES"/>
        </w:rPr>
        <w:t>y las entidades que integran la Administración Local...”</w:t>
      </w:r>
    </w:p>
    <w:p w:rsidR="002D4BFA" w:rsidRPr="002D4BFA" w:rsidRDefault="002D4BFA" w:rsidP="002D4BFA">
      <w:pPr>
        <w:spacing w:before="120" w:after="120"/>
        <w:rPr>
          <w:rFonts w:ascii="Verdana" w:eastAsia="Times New Roman" w:hAnsi="Verdana"/>
          <w:i/>
          <w:sz w:val="22"/>
          <w:szCs w:val="22"/>
          <w:lang w:val="es-ES"/>
        </w:rPr>
      </w:pPr>
      <w:r w:rsidRPr="002D4BFA">
        <w:rPr>
          <w:rFonts w:ascii="Verdana" w:eastAsia="Times New Roman" w:hAnsi="Verdana"/>
          <w:i/>
          <w:sz w:val="22"/>
          <w:szCs w:val="22"/>
          <w:lang w:val="es-ES"/>
        </w:rPr>
        <w:t>El artículo 5.1, de la Ley 19/2013, de 9 de diciembre, de transparencia, acceso a la información pública y buen gobierno, dice: “Los sujetos enumerados en el artículo 2.1 publicarán de forma periódica y actualizada la información cuyo conocimiento sea relevante para garantizar la transparencia de su actividad relacionada con el funcionamiento y control de la actuación pública”</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lastRenderedPageBreak/>
        <w:t xml:space="preserve">El artículo 5.2, de la Ley 19/2013, de 9 de diciembre, de transparencia, acceso a la información pública y buen gobierno, dice: </w:t>
      </w:r>
      <w:r w:rsidRPr="002D4BFA">
        <w:rPr>
          <w:rFonts w:ascii="Verdana" w:eastAsia="Times New Roman" w:hAnsi="Verdana"/>
          <w:b/>
          <w:i/>
          <w:sz w:val="22"/>
          <w:szCs w:val="22"/>
          <w:lang w:val="es-ES" w:eastAsia="es-ES"/>
        </w:rPr>
        <w:t>“Las obligaciones de transparencia contenidas en este capítulo se entienden sin perjuicio de la aplicación de la normativa autonómica correspondiente o de otras disposiciones específicas que prevean un régimen más amplio en materia de publicidad.”</w:t>
      </w:r>
      <w:r w:rsidRPr="002D4BFA">
        <w:rPr>
          <w:rFonts w:ascii="Verdana" w:eastAsia="Times New Roman" w:hAnsi="Verdana"/>
          <w:i/>
          <w:sz w:val="22"/>
          <w:szCs w:val="22"/>
          <w:lang w:val="es-ES" w:eastAsia="es-ES"/>
        </w:rPr>
        <w:t xml:space="preserve"> </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El artículo 5.4, de la Ley 19/2013, de 9 de diciembre, de transparencia, acceso a la información pública y buen gobierno, dice: </w:t>
      </w:r>
      <w:r w:rsidRPr="002D4BFA">
        <w:rPr>
          <w:rFonts w:ascii="Verdana" w:eastAsia="Times New Roman" w:hAnsi="Verdana"/>
          <w:b/>
          <w:i/>
          <w:sz w:val="22"/>
          <w:szCs w:val="22"/>
          <w:lang w:val="es-ES" w:eastAsia="es-ES"/>
        </w:rPr>
        <w:t>“La información sujeta a las obligaciones de transparencia será publicada en las correspondientes sedes electrónicas o páginas web y de una manera clara, estructurada y entendible para los interesados y, preferiblemente, en formatos reutilizables. Se establecerán los mecanismos adecuados para facilitar la accesibilidad, la interoperabilidad, la calidad y la reutilización de la información publicada así como su identificación y localización.”</w:t>
      </w:r>
    </w:p>
    <w:p w:rsidR="002D4BFA" w:rsidRPr="002D4BFA" w:rsidRDefault="002D4BFA" w:rsidP="002D4BFA">
      <w:pPr>
        <w:spacing w:before="120" w:after="120"/>
        <w:rPr>
          <w:rFonts w:ascii="Verdana" w:eastAsia="Times New Roman" w:hAnsi="Verdana"/>
          <w:b/>
          <w:i/>
          <w:sz w:val="22"/>
          <w:szCs w:val="22"/>
          <w:lang w:val="es-ES" w:eastAsia="es-ES"/>
        </w:rPr>
      </w:pPr>
      <w:r w:rsidRPr="002D4BFA">
        <w:rPr>
          <w:rFonts w:ascii="Verdana" w:eastAsia="Times New Roman" w:hAnsi="Verdana"/>
          <w:i/>
          <w:sz w:val="22"/>
          <w:szCs w:val="22"/>
          <w:lang w:val="es-ES" w:eastAsia="es-ES"/>
        </w:rPr>
        <w:t>El artículo 8.1, de la Ley 19/2013, de 9 de diciembre, de transparencia, acceso a la información pública y buen gobierno, dice: “</w:t>
      </w:r>
      <w:r w:rsidRPr="002D4BFA">
        <w:rPr>
          <w:rFonts w:ascii="Verdana" w:eastAsia="Times New Roman" w:hAnsi="Verdana"/>
          <w:b/>
          <w:i/>
          <w:sz w:val="22"/>
          <w:szCs w:val="22"/>
          <w:lang w:val="es-ES" w:eastAsia="es-ES"/>
        </w:rPr>
        <w:t>1. Los sujetos incluidos en el ámbito de aplicación de este título deberán hacer pública, como mínimo, la información relativa a los actos de gestión administrativa con repercusión económica o presupuestaria que se indican a continuación:</w:t>
      </w:r>
    </w:p>
    <w:p w:rsidR="002D4BFA" w:rsidRPr="002D4BFA" w:rsidRDefault="002D4BFA" w:rsidP="002D4BFA">
      <w:pPr>
        <w:spacing w:before="120" w:after="120"/>
        <w:rPr>
          <w:rFonts w:ascii="Verdana" w:eastAsia="Times New Roman" w:hAnsi="Verdana"/>
          <w:b/>
          <w:i/>
          <w:sz w:val="22"/>
          <w:szCs w:val="22"/>
          <w:lang w:val="es-ES" w:eastAsia="es-ES"/>
        </w:rPr>
      </w:pPr>
      <w:r w:rsidRPr="002D4BFA">
        <w:rPr>
          <w:rFonts w:ascii="Verdana" w:eastAsia="Times New Roman" w:hAnsi="Verdana"/>
          <w:b/>
          <w:i/>
          <w:sz w:val="22"/>
          <w:szCs w:val="22"/>
          <w:lang w:val="es-ES" w:eastAsia="es-ES"/>
        </w:rPr>
        <w:t>… …</w:t>
      </w:r>
    </w:p>
    <w:p w:rsidR="002D4BFA" w:rsidRPr="002D4BFA" w:rsidRDefault="002D4BFA" w:rsidP="002D4BFA">
      <w:pPr>
        <w:numPr>
          <w:ilvl w:val="0"/>
          <w:numId w:val="40"/>
        </w:numPr>
        <w:spacing w:before="120" w:after="120"/>
        <w:rPr>
          <w:rFonts w:ascii="Verdana" w:eastAsia="Times New Roman" w:hAnsi="Verdana"/>
          <w:i/>
          <w:sz w:val="22"/>
          <w:szCs w:val="22"/>
          <w:lang w:val="es-ES"/>
        </w:rPr>
      </w:pPr>
      <w:r w:rsidRPr="002D4BFA">
        <w:rPr>
          <w:rFonts w:ascii="Verdana" w:eastAsia="Times New Roman" w:hAnsi="Verdana"/>
          <w:b/>
          <w:i/>
          <w:sz w:val="22"/>
          <w:szCs w:val="22"/>
          <w:lang w:val="es-ES"/>
        </w:rPr>
        <w:t>Las cuentas anuales que deban rendirse y los informes de auditoría de cuentas</w:t>
      </w:r>
      <w:r w:rsidRPr="002D4BFA">
        <w:rPr>
          <w:rFonts w:ascii="Verdana" w:eastAsia="Times New Roman" w:hAnsi="Verdana"/>
          <w:i/>
          <w:sz w:val="22"/>
          <w:szCs w:val="22"/>
          <w:lang w:val="es-ES"/>
        </w:rPr>
        <w:t xml:space="preserve"> y de fiscalización por parte de los órganos de control externo que sobre ellos se emitan.</w:t>
      </w:r>
    </w:p>
    <w:p w:rsidR="002D4BFA" w:rsidRPr="002D4BFA" w:rsidRDefault="002D4BFA" w:rsidP="002D4BFA">
      <w:pPr>
        <w:spacing w:before="120" w:after="120"/>
        <w:rPr>
          <w:rFonts w:ascii="Verdana" w:eastAsia="Times New Roman" w:hAnsi="Verdana"/>
          <w:i/>
          <w:sz w:val="22"/>
          <w:szCs w:val="22"/>
          <w:lang w:val="es-ES"/>
        </w:rPr>
      </w:pPr>
      <w:r w:rsidRPr="002D4BFA">
        <w:rPr>
          <w:rFonts w:ascii="Verdana" w:eastAsia="Times New Roman" w:hAnsi="Verdana"/>
          <w:i/>
          <w:sz w:val="22"/>
          <w:szCs w:val="22"/>
          <w:lang w:val="es-ES"/>
        </w:rPr>
        <w:t xml:space="preserve">Dado que no se ha publicado en la sede electrónica o página web, ni el acceso es fácil y gratuito dado que me obligan a desplazarme hasta santa cruz para poder consultarlo y no puedo realizarlo desde mi domicilio como es mi derecho, presente la presente </w:t>
      </w:r>
      <w:r w:rsidRPr="002D4BFA">
        <w:rPr>
          <w:rFonts w:ascii="Verdana" w:eastAsia="Times New Roman" w:hAnsi="Verdana"/>
          <w:b/>
          <w:i/>
          <w:sz w:val="22"/>
          <w:szCs w:val="22"/>
          <w:lang w:val="es-ES"/>
        </w:rPr>
        <w:t>Reclamación</w:t>
      </w:r>
      <w:r w:rsidRPr="002D4BFA">
        <w:rPr>
          <w:rFonts w:ascii="Verdana" w:eastAsia="Times New Roman" w:hAnsi="Verdana"/>
          <w:i/>
          <w:sz w:val="22"/>
          <w:szCs w:val="22"/>
          <w:lang w:val="es-ES"/>
        </w:rPr>
        <w:t xml:space="preserve"> solicitando se deje sin efecto dicho plazo de exposición pública y se publique en el portal de transparencia y/o sede electrónica de la corporación”.</w:t>
      </w:r>
    </w:p>
    <w:p w:rsidR="002D4BFA" w:rsidRPr="002D4BFA" w:rsidRDefault="002D4BFA" w:rsidP="002D4BFA">
      <w:pPr>
        <w:spacing w:before="120" w:after="120"/>
        <w:ind w:firstLine="357"/>
        <w:rPr>
          <w:rFonts w:ascii="Verdana" w:eastAsia="Times New Roman" w:hAnsi="Verdana" w:cs="Tahoma"/>
          <w:sz w:val="22"/>
          <w:szCs w:val="22"/>
          <w:lang w:eastAsia="es-ES"/>
        </w:rPr>
      </w:pPr>
      <w:r w:rsidRPr="002D4BFA">
        <w:rPr>
          <w:rFonts w:ascii="Verdana" w:eastAsia="Times New Roman" w:hAnsi="Verdana" w:cs="Tahoma"/>
          <w:sz w:val="22"/>
          <w:szCs w:val="22"/>
          <w:lang w:eastAsia="es-ES"/>
        </w:rPr>
        <w:t>El artículo 212 del TRLRHL regula el procedimiento de aprobación de la Cuenta General, disponiendo, que dicha cuenta, con el informe de la Comisión Especial de Cuentas, será expuesta al público por plazo de 15 días, durante los cuales y ocho más los interesados podrán presentar reclamaciones, reparos u observaciones, en este caso, serán examinados por la Comisión Especial de Cuentas, y practicadas las comprobaciones que se estimen necesarias, se emitirá nuevo informe. Posteriormente, la Cuenta General, acompañada de los informes de la Comisión y de las reclamaciones y reparos formulados, se someterá al Pleno de la corporación, para que pueda ser aprobada y posteriormente rendida al Tribunal de Cuentas.</w:t>
      </w:r>
    </w:p>
    <w:p w:rsidR="002D4BFA" w:rsidRPr="002D4BFA" w:rsidRDefault="002D4BFA" w:rsidP="002D4BFA">
      <w:pPr>
        <w:spacing w:before="120" w:after="120"/>
        <w:ind w:firstLine="357"/>
        <w:rPr>
          <w:rFonts w:ascii="Verdana" w:eastAsia="Times New Roman" w:hAnsi="Verdana" w:cs="Tahoma"/>
          <w:sz w:val="22"/>
          <w:szCs w:val="22"/>
          <w:lang w:eastAsia="es-ES"/>
        </w:rPr>
      </w:pPr>
      <w:r w:rsidRPr="002D4BFA">
        <w:rPr>
          <w:rFonts w:ascii="Verdana" w:eastAsia="Times New Roman" w:hAnsi="Verdana" w:cs="Tahoma"/>
          <w:sz w:val="22"/>
          <w:szCs w:val="22"/>
          <w:lang w:eastAsia="es-ES"/>
        </w:rPr>
        <w:t>La Oficina de Contabilidad, considerando que la reclamación presentada no se refiere estrictamente al contenido mismo de la Cuenta General, sino que se basa en la forma o medios de acceso a la información en el trámite de exposición pública, solicitó informe, en relación con esta cuestión, entre otros, al Servicio administrativo de Asesoramiento Jurídico, el cual se emite con fecha 31 de octubre de 2018 y con el siguiente tenor literal:</w:t>
      </w:r>
    </w:p>
    <w:p w:rsidR="002D4BFA" w:rsidRPr="002D4BFA" w:rsidRDefault="002D4BFA" w:rsidP="002D4BFA">
      <w:pPr>
        <w:spacing w:before="120" w:after="120"/>
        <w:rPr>
          <w:rFonts w:ascii="Verdana" w:eastAsia="Times New Roman" w:hAnsi="Verdana"/>
          <w:i/>
          <w:sz w:val="22"/>
          <w:szCs w:val="22"/>
          <w:lang w:val="es-ES" w:eastAsia="es-ES"/>
        </w:rPr>
      </w:pPr>
      <w:r w:rsidRPr="002D4BFA">
        <w:rPr>
          <w:rFonts w:ascii="Verdana" w:eastAsia="Times New Roman" w:hAnsi="Verdana" w:cs="Tahoma"/>
          <w:i/>
          <w:sz w:val="22"/>
          <w:szCs w:val="22"/>
          <w:lang w:eastAsia="es-ES"/>
        </w:rPr>
        <w:lastRenderedPageBreak/>
        <w:t>“</w:t>
      </w:r>
      <w:r w:rsidRPr="002D4BFA">
        <w:rPr>
          <w:rFonts w:ascii="Verdana" w:eastAsia="Times New Roman" w:hAnsi="Verdana"/>
          <w:i/>
          <w:sz w:val="22"/>
          <w:szCs w:val="22"/>
          <w:lang w:val="es-ES" w:eastAsia="es-ES"/>
        </w:rPr>
        <w:t xml:space="preserve">Se ha recibido en esta Asesoría Jurídica, con fecha </w:t>
      </w:r>
      <w:r w:rsidRPr="002D4BFA">
        <w:rPr>
          <w:rFonts w:ascii="Verdana" w:eastAsia="Times New Roman" w:hAnsi="Verdana"/>
          <w:b/>
          <w:i/>
          <w:sz w:val="22"/>
          <w:szCs w:val="22"/>
          <w:lang w:val="es-ES" w:eastAsia="es-ES"/>
        </w:rPr>
        <w:t>29 de octubre de 2018</w:t>
      </w:r>
      <w:r w:rsidRPr="002D4BFA">
        <w:rPr>
          <w:rFonts w:ascii="Verdana" w:eastAsia="Times New Roman" w:hAnsi="Verdana"/>
          <w:i/>
          <w:sz w:val="22"/>
          <w:szCs w:val="22"/>
          <w:lang w:val="es-ES" w:eastAsia="es-ES"/>
        </w:rPr>
        <w:t xml:space="preserve">, solicitud de informe sobre la reclamación presentada el </w:t>
      </w:r>
      <w:r w:rsidRPr="002D4BFA">
        <w:rPr>
          <w:rFonts w:ascii="Verdana" w:eastAsia="Times New Roman" w:hAnsi="Verdana"/>
          <w:b/>
          <w:i/>
          <w:sz w:val="22"/>
          <w:szCs w:val="22"/>
          <w:lang w:val="es-ES" w:eastAsia="es-ES"/>
        </w:rPr>
        <w:t>23 de octubre</w:t>
      </w:r>
      <w:r w:rsidRPr="002D4BFA">
        <w:rPr>
          <w:rFonts w:ascii="Verdana" w:eastAsia="Times New Roman" w:hAnsi="Verdana"/>
          <w:i/>
          <w:sz w:val="22"/>
          <w:szCs w:val="22"/>
          <w:lang w:val="es-ES" w:eastAsia="es-ES"/>
        </w:rPr>
        <w:t xml:space="preserve"> pasado, en el plazo de exposición pública al expediente de aprobación de la Cuenta General de esta Corporación Insular por el Sr. </w:t>
      </w:r>
      <w:r w:rsidRPr="002D4BFA">
        <w:rPr>
          <w:rFonts w:ascii="Verdana" w:eastAsia="Times New Roman" w:hAnsi="Verdana"/>
          <w:b/>
          <w:i/>
          <w:sz w:val="22"/>
          <w:szCs w:val="22"/>
          <w:lang w:val="es-ES" w:eastAsia="es-ES"/>
        </w:rPr>
        <w:t>D. Armando B. Guanche Rodríguez</w:t>
      </w:r>
      <w:r w:rsidRPr="002D4BFA">
        <w:rPr>
          <w:rFonts w:ascii="Verdana" w:eastAsia="Times New Roman" w:hAnsi="Verdana"/>
          <w:i/>
          <w:sz w:val="22"/>
          <w:szCs w:val="22"/>
          <w:lang w:val="es-ES" w:eastAsia="es-ES"/>
        </w:rPr>
        <w:t>. La cuestión planteada versa sobre la conformidad a derecho de la tramitación administrativa realizada en la tramitación del referido expediente, a la vista de la reclamación presentada por el Sr. Guanche Rodríguez.</w:t>
      </w:r>
    </w:p>
    <w:p w:rsidR="002D4BFA" w:rsidRPr="002D4BFA" w:rsidRDefault="002D4BFA" w:rsidP="002D4BFA">
      <w:pPr>
        <w:spacing w:before="0" w:after="16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A la vista del escrito del particular y de los antecedentes remitidos, se informa lo siguiente:</w:t>
      </w:r>
    </w:p>
    <w:p w:rsidR="002D4BFA" w:rsidRPr="002D4BFA" w:rsidRDefault="002D4BFA" w:rsidP="002D4BFA">
      <w:pPr>
        <w:spacing w:before="0" w:after="160"/>
        <w:rPr>
          <w:rFonts w:ascii="Verdana" w:eastAsia="Times New Roman" w:hAnsi="Verdana"/>
          <w:b/>
          <w:i/>
          <w:sz w:val="22"/>
          <w:szCs w:val="22"/>
          <w:lang w:val="es-ES" w:eastAsia="es-ES"/>
        </w:rPr>
      </w:pPr>
      <w:r w:rsidRPr="002D4BFA">
        <w:rPr>
          <w:rFonts w:ascii="Verdana" w:eastAsia="Times New Roman" w:hAnsi="Verdana"/>
          <w:b/>
          <w:i/>
          <w:sz w:val="22"/>
          <w:szCs w:val="22"/>
          <w:lang w:val="es-ES" w:eastAsia="es-ES"/>
        </w:rPr>
        <w:t xml:space="preserve">PRIMERO.- ANTECEDENTES. </w:t>
      </w:r>
    </w:p>
    <w:p w:rsidR="002D4BFA" w:rsidRPr="002D4BFA" w:rsidRDefault="002D4BFA" w:rsidP="002D4BFA">
      <w:pPr>
        <w:spacing w:before="0" w:after="16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Como antecedentes de la cuestión planteada destacamos los siguientes:</w:t>
      </w:r>
    </w:p>
    <w:p w:rsidR="002D4BFA" w:rsidRPr="002D4BFA" w:rsidRDefault="002D4BFA" w:rsidP="002D4BFA">
      <w:pPr>
        <w:numPr>
          <w:ilvl w:val="0"/>
          <w:numId w:val="41"/>
        </w:numPr>
        <w:spacing w:before="36" w:after="36"/>
        <w:rPr>
          <w:rFonts w:ascii="Verdana" w:eastAsia="Times New Roman" w:hAnsi="Verdana"/>
          <w:i/>
          <w:sz w:val="22"/>
          <w:szCs w:val="22"/>
          <w:lang w:val="es-ES"/>
        </w:rPr>
      </w:pPr>
      <w:r w:rsidRPr="002D4BFA">
        <w:rPr>
          <w:rFonts w:ascii="Verdana" w:eastAsia="Times New Roman" w:hAnsi="Verdana"/>
          <w:i/>
          <w:sz w:val="22"/>
          <w:szCs w:val="22"/>
          <w:lang w:val="es-ES"/>
        </w:rPr>
        <w:t xml:space="preserve">La </w:t>
      </w:r>
      <w:r w:rsidRPr="002D4BFA">
        <w:rPr>
          <w:rFonts w:ascii="Verdana" w:eastAsia="Times New Roman" w:hAnsi="Verdana"/>
          <w:b/>
          <w:i/>
          <w:sz w:val="22"/>
          <w:szCs w:val="22"/>
          <w:lang w:val="es-ES"/>
        </w:rPr>
        <w:t>Comisión Plenaria Especial de Cuentas</w:t>
      </w:r>
      <w:r w:rsidRPr="002D4BFA">
        <w:rPr>
          <w:rFonts w:ascii="Verdana" w:eastAsia="Times New Roman" w:hAnsi="Verdana"/>
          <w:i/>
          <w:sz w:val="22"/>
          <w:szCs w:val="22"/>
          <w:lang w:val="es-ES"/>
        </w:rPr>
        <w:t xml:space="preserve"> de esta Corporación, en sesión celebrada el 13 de septiembre de 2018, dictaminó favorablemente la propuesta al Pleno para la aprobación de la </w:t>
      </w:r>
      <w:r w:rsidRPr="002D4BFA">
        <w:rPr>
          <w:rFonts w:ascii="Verdana" w:eastAsia="Times New Roman" w:hAnsi="Verdana"/>
          <w:b/>
          <w:i/>
          <w:sz w:val="22"/>
          <w:szCs w:val="22"/>
          <w:lang w:val="es-ES"/>
        </w:rPr>
        <w:t>Cuenta General del ejercicio 2017</w:t>
      </w:r>
      <w:r w:rsidRPr="002D4BFA">
        <w:rPr>
          <w:rFonts w:ascii="Verdana" w:eastAsia="Times New Roman" w:hAnsi="Verdana"/>
          <w:i/>
          <w:sz w:val="22"/>
          <w:szCs w:val="22"/>
          <w:lang w:val="es-ES"/>
        </w:rPr>
        <w:t>, una vez se proceda a la realización del trámite de exposición pública previsto en el artículo 212.3 del Texto Refundido de la Ley de Haciendas Locales (en adelante LHL).</w:t>
      </w:r>
    </w:p>
    <w:p w:rsidR="002D4BFA" w:rsidRPr="002D4BFA" w:rsidRDefault="002D4BFA" w:rsidP="002D4BFA">
      <w:pPr>
        <w:spacing w:before="180" w:after="180"/>
        <w:rPr>
          <w:rFonts w:ascii="Verdana" w:eastAsia="Times New Roman" w:hAnsi="Verdana"/>
          <w:i/>
          <w:sz w:val="22"/>
          <w:szCs w:val="22"/>
          <w:lang w:val="es-ES"/>
        </w:rPr>
      </w:pPr>
      <w:r w:rsidRPr="002D4BFA">
        <w:rPr>
          <w:rFonts w:ascii="Verdana" w:eastAsia="Times New Roman" w:hAnsi="Verdana"/>
          <w:i/>
          <w:sz w:val="22"/>
          <w:szCs w:val="22"/>
          <w:lang w:val="es-ES"/>
        </w:rPr>
        <w:t xml:space="preserve">2.- A tal efecto, con fecha 19 de septiembre de 2018 fue insertado en </w:t>
      </w:r>
      <w:r w:rsidRPr="002D4BFA">
        <w:rPr>
          <w:rFonts w:ascii="Verdana" w:eastAsia="Times New Roman" w:hAnsi="Verdana"/>
          <w:b/>
          <w:i/>
          <w:sz w:val="22"/>
          <w:szCs w:val="22"/>
          <w:lang w:val="es-ES"/>
        </w:rPr>
        <w:t>el BOP</w:t>
      </w:r>
      <w:r w:rsidRPr="002D4BFA">
        <w:rPr>
          <w:rFonts w:ascii="Verdana" w:eastAsia="Times New Roman" w:hAnsi="Verdana"/>
          <w:i/>
          <w:sz w:val="22"/>
          <w:szCs w:val="22"/>
          <w:lang w:val="es-ES"/>
        </w:rPr>
        <w:t xml:space="preserve"> anuncio oficial de la Dirección de la Oficina de Contabilidad de esta Corporación, en el que, en cumplimiento de lo preceptuado en el citado artículo 212.3 de la LHL, se hizo público lo siguiente:</w:t>
      </w:r>
    </w:p>
    <w:p w:rsidR="002D4BFA" w:rsidRPr="002D4BFA" w:rsidRDefault="002D4BFA" w:rsidP="002D4BFA">
      <w:pPr>
        <w:spacing w:before="36" w:after="36"/>
        <w:ind w:left="480"/>
        <w:rPr>
          <w:rFonts w:ascii="Verdana" w:eastAsia="Times New Roman" w:hAnsi="Verdana"/>
          <w:i/>
          <w:sz w:val="22"/>
          <w:szCs w:val="22"/>
          <w:lang w:val="es-ES"/>
        </w:rPr>
      </w:pPr>
      <w:r w:rsidRPr="002D4BFA">
        <w:rPr>
          <w:rFonts w:ascii="Verdana" w:eastAsia="Times New Roman" w:hAnsi="Verdana"/>
          <w:i/>
          <w:sz w:val="22"/>
          <w:szCs w:val="22"/>
          <w:lang w:val="es-ES"/>
        </w:rPr>
        <w:t xml:space="preserve">“(...)se pone en general conocimiento que el referido </w:t>
      </w:r>
      <w:r w:rsidRPr="002D4BFA">
        <w:rPr>
          <w:rFonts w:ascii="Verdana" w:eastAsia="Times New Roman" w:hAnsi="Verdana"/>
          <w:b/>
          <w:i/>
          <w:sz w:val="22"/>
          <w:szCs w:val="22"/>
          <w:lang w:val="es-ES"/>
        </w:rPr>
        <w:t>expediente de la Cuenta General se encuentra expuesto al público</w:t>
      </w:r>
      <w:r w:rsidRPr="002D4BFA">
        <w:rPr>
          <w:rFonts w:ascii="Verdana" w:eastAsia="Times New Roman" w:hAnsi="Verdana"/>
          <w:i/>
          <w:sz w:val="22"/>
          <w:szCs w:val="22"/>
          <w:lang w:val="es-ES"/>
        </w:rPr>
        <w:t xml:space="preserve"> en la Oficina del Centro de Servicios al ciudadano de este Cabildo Insular, pudiendo ser examinado por plazo de quince (15) días (...) y ocho (8) más, durante los cuales los interesados podrán presentar reclamaciones, reparos u observaciones".</w:t>
      </w:r>
    </w:p>
    <w:p w:rsidR="002D4BFA" w:rsidRPr="002D4BFA" w:rsidRDefault="002D4BFA" w:rsidP="002D4BFA">
      <w:pPr>
        <w:spacing w:before="180" w:after="180"/>
        <w:rPr>
          <w:rFonts w:ascii="Verdana" w:eastAsia="Times New Roman" w:hAnsi="Verdana"/>
          <w:i/>
          <w:sz w:val="22"/>
          <w:szCs w:val="22"/>
          <w:lang w:val="es-ES"/>
        </w:rPr>
      </w:pPr>
      <w:r w:rsidRPr="002D4BFA">
        <w:rPr>
          <w:rFonts w:ascii="Verdana" w:eastAsia="Times New Roman" w:hAnsi="Verdana"/>
          <w:i/>
          <w:sz w:val="22"/>
          <w:szCs w:val="22"/>
          <w:lang w:val="es-ES"/>
        </w:rPr>
        <w:t>3.- Con fecha 23 de octubre fue presentado escrito por parte del Sr. D. Armando B. Guanche Rodríguez, invocando lo establecido en los artículos 2.1º, artículo 5.1º, 2º y 4º y artículo 8.1º de la Ley estatal 19/2013, de transparencia, acceso a la información pública y buen gobierno, relativos a la obligación de publicación de información pública de las "cuentas anuales que deban rendirse y los informes de auditoría de cuentas y de fiscalización por parte de los órganos de control externo que sobre ellos se emitan", en los términos literales que constan en el escrito presentado. El particular finaliza el mismo señalando que " Dado que no se ha publicado en la sede electrónica o página web, ni el acceso es fácil y gratuito (...), presente la presente Reclamación solicitando se deje sin efecto dicho plazo de exposición pública y se publique en el portal de transparencia y/o sede electrónica de la corporación".</w:t>
      </w:r>
    </w:p>
    <w:p w:rsidR="002D4BFA" w:rsidRPr="002D4BFA" w:rsidRDefault="002D4BFA" w:rsidP="002D4BFA">
      <w:pPr>
        <w:spacing w:before="0" w:after="160"/>
        <w:rPr>
          <w:rFonts w:ascii="Verdana" w:eastAsia="Times New Roman" w:hAnsi="Verdana"/>
          <w:b/>
          <w:i/>
          <w:sz w:val="22"/>
          <w:szCs w:val="22"/>
          <w:lang w:val="es-ES" w:eastAsia="es-ES"/>
        </w:rPr>
      </w:pPr>
      <w:r w:rsidRPr="002D4BFA">
        <w:rPr>
          <w:rFonts w:ascii="Verdana" w:eastAsia="Times New Roman" w:hAnsi="Verdana"/>
          <w:b/>
          <w:i/>
          <w:sz w:val="22"/>
          <w:szCs w:val="22"/>
          <w:lang w:val="es-ES" w:eastAsia="es-ES"/>
        </w:rPr>
        <w:t>SEGUNDO.- TRANSPARENCIA ACTIVA: OBLIGACIÓN DE PUBLICACIÓN DE INFORMACIÓN PÚBLICA EN EL PORTAL DE TRANSPARENCIA.</w:t>
      </w:r>
    </w:p>
    <w:p w:rsidR="002D4BFA" w:rsidRPr="002D4BFA" w:rsidRDefault="002D4BFA" w:rsidP="002D4BFA">
      <w:pPr>
        <w:spacing w:before="0" w:after="160"/>
        <w:ind w:firstLine="7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La fundamentación del reclamante se sustenta en el </w:t>
      </w:r>
      <w:r w:rsidRPr="002D4BFA">
        <w:rPr>
          <w:rFonts w:ascii="Verdana" w:eastAsia="Times New Roman" w:hAnsi="Verdana"/>
          <w:b/>
          <w:i/>
          <w:sz w:val="22"/>
          <w:szCs w:val="22"/>
          <w:lang w:val="es-ES" w:eastAsia="es-ES"/>
        </w:rPr>
        <w:t>derecho de acceso a la información pública</w:t>
      </w:r>
      <w:r w:rsidRPr="002D4BFA">
        <w:rPr>
          <w:rFonts w:ascii="Verdana" w:eastAsia="Times New Roman" w:hAnsi="Verdana"/>
          <w:i/>
          <w:sz w:val="22"/>
          <w:szCs w:val="22"/>
          <w:lang w:val="es-ES" w:eastAsia="es-ES"/>
        </w:rPr>
        <w:t xml:space="preserve"> consagrado en la Ley 19/2013, de </w:t>
      </w:r>
      <w:r w:rsidRPr="002D4BFA">
        <w:rPr>
          <w:rFonts w:ascii="Verdana" w:eastAsia="Times New Roman" w:hAnsi="Verdana"/>
          <w:i/>
          <w:sz w:val="22"/>
          <w:szCs w:val="22"/>
          <w:lang w:val="es-ES" w:eastAsia="es-ES"/>
        </w:rPr>
        <w:lastRenderedPageBreak/>
        <w:t>transparencia, acceso a la información pública y buen gobierno (artículos 2.1º, artículo 5.1º, 2º y 4º y artículo 8.1º).</w:t>
      </w:r>
    </w:p>
    <w:p w:rsidR="002D4BFA" w:rsidRPr="002D4BFA" w:rsidRDefault="002D4BFA" w:rsidP="002D4BFA">
      <w:pPr>
        <w:spacing w:before="0" w:after="160"/>
        <w:ind w:firstLine="7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El derecho de acceso a la información pública respecto de la actividad pública realizada por las Administraciones Públicas es una materialización del principio legal de transparencia al que están sometidas en sus actuaciones, con la consiguiente obligación de materializar dicho principio a través de la denominada "publicidad activa o transparencia activa".</w:t>
      </w:r>
    </w:p>
    <w:p w:rsidR="002D4BFA" w:rsidRPr="002D4BFA" w:rsidRDefault="002D4BFA" w:rsidP="002D4BFA">
      <w:pPr>
        <w:spacing w:before="0" w:after="160"/>
        <w:ind w:firstLine="7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La citada publicidad activa se configura legalmente como la obligación que tienen las Administraciones Públicas de publicar en sus respectivos portales de transparencia, la información institucional, organizativa y de planificación, económica, presupuestaria, estadística, contractual, etc. relativa a la actuación pública, en los términos exigidos por la legislación básica estatal y por la legislación autonómica aplicable en la materia.</w:t>
      </w:r>
    </w:p>
    <w:p w:rsidR="002D4BFA" w:rsidRPr="002D4BFA" w:rsidRDefault="002D4BFA" w:rsidP="002D4BFA">
      <w:pPr>
        <w:spacing w:before="0" w:after="160"/>
        <w:ind w:firstLine="7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En cuanto a las normas relativas al derecho de acceso a la información pública debemos tener en cuenta que la exigibilidad del cumplimiento de las mismas, en el ámbito de la transparencia activa, lo será una vez nazca la obligación para la Administración de publicar la correspondiente información y previa la realización de cuantas actuaciones administrativas procedan conforme a las determinaciones que en cada ámbito material se disponga legal y reglamentariamente.</w:t>
      </w:r>
    </w:p>
    <w:p w:rsidR="002D4BFA" w:rsidRPr="002D4BFA" w:rsidRDefault="002D4BFA" w:rsidP="002D4BFA">
      <w:pPr>
        <w:spacing w:before="0" w:after="16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Así, el artículo 8.1.d) de la </w:t>
      </w:r>
      <w:r w:rsidRPr="002D4BFA">
        <w:rPr>
          <w:rFonts w:ascii="Verdana" w:eastAsia="Times New Roman" w:hAnsi="Verdana"/>
          <w:b/>
          <w:i/>
          <w:sz w:val="22"/>
          <w:szCs w:val="22"/>
          <w:lang w:val="es-ES" w:eastAsia="es-ES"/>
        </w:rPr>
        <w:t>Ley estatal 19/2013, de transparencia, acceso a la información pública y buen gobierno</w:t>
      </w:r>
      <w:r w:rsidRPr="002D4BFA">
        <w:rPr>
          <w:rFonts w:ascii="Verdana" w:eastAsia="Times New Roman" w:hAnsi="Verdana"/>
          <w:i/>
          <w:sz w:val="22"/>
          <w:szCs w:val="22"/>
          <w:lang w:val="es-ES" w:eastAsia="es-ES"/>
        </w:rPr>
        <w:t>, establece la obligación de hacer pública en el portal de transparencia, en cuanto a la Información económica, presupuestaria y estadística se refiere, y en lo que aquí nos concierne, lo siguiente:</w:t>
      </w:r>
    </w:p>
    <w:p w:rsidR="002D4BFA" w:rsidRPr="002D4BFA" w:rsidRDefault="002D4BFA" w:rsidP="002D4BFA">
      <w:pPr>
        <w:spacing w:before="0" w:after="160"/>
        <w:rPr>
          <w:rFonts w:ascii="Verdana" w:eastAsia="Times New Roman" w:hAnsi="Verdana"/>
          <w:i/>
          <w:sz w:val="22"/>
          <w:szCs w:val="22"/>
          <w:u w:val="single"/>
          <w:lang w:val="es-ES" w:eastAsia="es-ES"/>
        </w:rPr>
      </w:pPr>
      <w:r w:rsidRPr="002D4BFA">
        <w:rPr>
          <w:rFonts w:ascii="Verdana" w:eastAsia="Times New Roman" w:hAnsi="Verdana"/>
          <w:i/>
          <w:sz w:val="22"/>
          <w:szCs w:val="22"/>
          <w:u w:val="single"/>
          <w:lang w:val="es-ES" w:eastAsia="es-ES"/>
        </w:rPr>
        <w:t>"(...) d) Las cuentas anuales que deban rendirse y los informes de auditoría de cuentas y de fiscalización por parte de los órganos de control externo que sobre ellos se emitan".</w:t>
      </w:r>
    </w:p>
    <w:p w:rsidR="002D4BFA" w:rsidRPr="002D4BFA" w:rsidRDefault="002D4BFA" w:rsidP="002D4BFA">
      <w:pPr>
        <w:spacing w:before="0" w:after="160"/>
        <w:ind w:firstLine="72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Por su parte, la </w:t>
      </w:r>
      <w:r w:rsidRPr="002D4BFA">
        <w:rPr>
          <w:rFonts w:ascii="Verdana" w:eastAsia="Times New Roman" w:hAnsi="Verdana"/>
          <w:b/>
          <w:i/>
          <w:sz w:val="22"/>
          <w:szCs w:val="22"/>
          <w:lang w:val="es-ES" w:eastAsia="es-ES"/>
        </w:rPr>
        <w:t>Ley autonómica 8/2015, de 1 de abril, de Cabildos Insulares</w:t>
      </w:r>
      <w:r w:rsidRPr="002D4BFA">
        <w:rPr>
          <w:rFonts w:ascii="Verdana" w:eastAsia="Times New Roman" w:hAnsi="Verdana"/>
          <w:i/>
          <w:sz w:val="22"/>
          <w:szCs w:val="22"/>
          <w:lang w:val="es-ES" w:eastAsia="es-ES"/>
        </w:rPr>
        <w:t>, que contiene las normas aplicables a éstos en materia de transparencia o publicidad activa, dispone en su artículo 108 lo siguiente:</w:t>
      </w:r>
    </w:p>
    <w:p w:rsidR="002D4BFA" w:rsidRPr="002D4BFA" w:rsidRDefault="002D4BFA" w:rsidP="002D4BFA">
      <w:pPr>
        <w:spacing w:before="0" w:after="16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"1. Los cabildos insulares, respecto de su gestión económico-financiera y la de los organismos y entidades vinculadas o dependientes de los mismos, publicarán y mantendrán permanentemente actualizada la información siguiente:</w:t>
      </w:r>
    </w:p>
    <w:p w:rsidR="002D4BFA" w:rsidRPr="002D4BFA" w:rsidRDefault="002D4BFA" w:rsidP="002D4BFA">
      <w:pPr>
        <w:numPr>
          <w:ilvl w:val="0"/>
          <w:numId w:val="42"/>
        </w:numPr>
        <w:spacing w:before="36" w:after="36"/>
        <w:rPr>
          <w:rFonts w:ascii="Verdana" w:eastAsia="Times New Roman" w:hAnsi="Verdana"/>
          <w:i/>
          <w:sz w:val="22"/>
          <w:szCs w:val="22"/>
          <w:lang w:val="es-ES"/>
        </w:rPr>
      </w:pPr>
      <w:r w:rsidRPr="002D4BFA">
        <w:rPr>
          <w:rFonts w:ascii="Verdana" w:eastAsia="Times New Roman" w:hAnsi="Verdana"/>
          <w:i/>
          <w:sz w:val="22"/>
          <w:szCs w:val="22"/>
          <w:lang w:val="es-ES"/>
        </w:rPr>
        <w:t>Información presupuestaria y contable. Será objeto de publicación la siguiente información:</w:t>
      </w:r>
    </w:p>
    <w:p w:rsidR="002D4BFA" w:rsidRPr="002D4BFA" w:rsidRDefault="002D4BFA" w:rsidP="002D4BFA">
      <w:pPr>
        <w:spacing w:before="180" w:after="180"/>
        <w:rPr>
          <w:rFonts w:ascii="Verdana" w:eastAsia="Times New Roman" w:hAnsi="Verdana"/>
          <w:i/>
          <w:sz w:val="22"/>
          <w:szCs w:val="22"/>
          <w:lang w:val="es-ES"/>
        </w:rPr>
      </w:pPr>
      <w:r w:rsidRPr="002D4BFA">
        <w:rPr>
          <w:rFonts w:ascii="Verdana" w:eastAsia="Times New Roman" w:hAnsi="Verdana"/>
          <w:i/>
          <w:sz w:val="22"/>
          <w:szCs w:val="22"/>
          <w:lang w:val="es-ES"/>
        </w:rPr>
        <w:t xml:space="preserve">l) </w:t>
      </w:r>
      <w:r w:rsidRPr="002D4BFA">
        <w:rPr>
          <w:rFonts w:ascii="Verdana" w:eastAsia="Times New Roman" w:hAnsi="Verdana"/>
          <w:i/>
          <w:sz w:val="22"/>
          <w:szCs w:val="22"/>
          <w:u w:val="single"/>
          <w:lang w:val="es-ES"/>
        </w:rPr>
        <w:t>Los informes de auditorías de cuentas y los de fiscalización por parte de los órganos de control externo</w:t>
      </w:r>
      <w:r w:rsidRPr="002D4BFA">
        <w:rPr>
          <w:rFonts w:ascii="Verdana" w:eastAsia="Times New Roman" w:hAnsi="Verdana"/>
          <w:i/>
          <w:sz w:val="22"/>
          <w:szCs w:val="22"/>
          <w:lang w:val="es-ES"/>
        </w:rPr>
        <w:t xml:space="preserve"> (Audiencia de Cuentas de Canarias o Tribunal de Cuentas), </w:t>
      </w:r>
      <w:r w:rsidRPr="002D4BFA">
        <w:rPr>
          <w:rFonts w:ascii="Verdana" w:eastAsia="Times New Roman" w:hAnsi="Verdana"/>
          <w:i/>
          <w:sz w:val="22"/>
          <w:szCs w:val="22"/>
          <w:u w:val="single"/>
          <w:lang w:val="es-ES"/>
        </w:rPr>
        <w:t>de la corporación y de los organismos y entidades vinculadas o dependientes</w:t>
      </w:r>
      <w:r w:rsidRPr="002D4BFA">
        <w:rPr>
          <w:rFonts w:ascii="Verdana" w:eastAsia="Times New Roman" w:hAnsi="Verdana"/>
          <w:i/>
          <w:sz w:val="22"/>
          <w:szCs w:val="22"/>
          <w:lang w:val="es-ES"/>
        </w:rPr>
        <w:t>. "</w:t>
      </w:r>
    </w:p>
    <w:p w:rsidR="002D4BFA" w:rsidRPr="002D4BFA" w:rsidRDefault="002D4BFA" w:rsidP="002D4BFA">
      <w:pPr>
        <w:spacing w:before="0" w:after="16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Finalmente, en el ámbito de la Corporación cabe señalar lo recogido en el </w:t>
      </w:r>
      <w:r w:rsidRPr="002D4BFA">
        <w:rPr>
          <w:rFonts w:ascii="Verdana" w:eastAsia="Times New Roman" w:hAnsi="Verdana"/>
          <w:b/>
          <w:i/>
          <w:sz w:val="22"/>
          <w:szCs w:val="22"/>
          <w:lang w:val="es-ES" w:eastAsia="es-ES"/>
        </w:rPr>
        <w:t>Protocolo de Transparencia del Cabildo de Tenerife para los indicadores preceptivos</w:t>
      </w:r>
      <w:r w:rsidRPr="002D4BFA">
        <w:rPr>
          <w:rFonts w:ascii="Verdana" w:eastAsia="Times New Roman" w:hAnsi="Verdana"/>
          <w:i/>
          <w:sz w:val="22"/>
          <w:szCs w:val="22"/>
          <w:lang w:val="es-ES" w:eastAsia="es-ES"/>
        </w:rPr>
        <w:t xml:space="preserve"> en relación al cumplimiento de la obligación de </w:t>
      </w:r>
      <w:r w:rsidRPr="002D4BFA">
        <w:rPr>
          <w:rFonts w:ascii="Verdana" w:eastAsia="Times New Roman" w:hAnsi="Verdana"/>
          <w:i/>
          <w:sz w:val="22"/>
          <w:szCs w:val="22"/>
          <w:lang w:val="es-ES" w:eastAsia="es-ES"/>
        </w:rPr>
        <w:lastRenderedPageBreak/>
        <w:t>publicar la información pública exigida legalmente, que dispone en su apartado 4.10º, lo siguiente:</w:t>
      </w:r>
    </w:p>
    <w:p w:rsidR="002D4BFA" w:rsidRPr="002D4BFA" w:rsidRDefault="002D4BFA" w:rsidP="002D4BFA">
      <w:pPr>
        <w:spacing w:before="0" w:after="160"/>
        <w:ind w:left="284"/>
        <w:rPr>
          <w:rFonts w:ascii="Verdana" w:eastAsia="Times New Roman" w:hAnsi="Verdana"/>
          <w:i/>
          <w:sz w:val="22"/>
          <w:szCs w:val="22"/>
          <w:u w:val="single"/>
          <w:lang w:val="es-ES" w:eastAsia="es-ES"/>
        </w:rPr>
      </w:pPr>
      <w:r w:rsidRPr="002D4BFA">
        <w:rPr>
          <w:rFonts w:ascii="Verdana" w:eastAsia="Times New Roman" w:hAnsi="Verdana"/>
          <w:i/>
          <w:sz w:val="22"/>
          <w:szCs w:val="22"/>
          <w:u w:val="single"/>
          <w:lang w:val="es-ES" w:eastAsia="es-ES"/>
        </w:rPr>
        <w:t>"Se publicarán las cuentas anuales que deban rendirse y los informes de auditoría y de fiscalización, en este último caso, mediante enlace a la Web de la Audiencia de Cuentas de Canarias."</w:t>
      </w:r>
    </w:p>
    <w:p w:rsidR="002D4BFA" w:rsidRPr="002D4BFA" w:rsidRDefault="002D4BFA" w:rsidP="002D4BFA">
      <w:pPr>
        <w:spacing w:before="0" w:after="160"/>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 xml:space="preserve">Asimismo, en su apartado </w:t>
      </w:r>
      <w:r w:rsidRPr="002D4BFA">
        <w:rPr>
          <w:rFonts w:ascii="Verdana" w:eastAsia="Times New Roman" w:hAnsi="Verdana"/>
          <w:b/>
          <w:i/>
          <w:sz w:val="22"/>
          <w:szCs w:val="22"/>
          <w:lang w:val="es-ES" w:eastAsia="es-ES"/>
        </w:rPr>
        <w:t>5.10º, se dispone</w:t>
      </w:r>
      <w:r w:rsidRPr="002D4BFA">
        <w:rPr>
          <w:rFonts w:ascii="Verdana" w:eastAsia="Times New Roman" w:hAnsi="Verdana"/>
          <w:i/>
          <w:sz w:val="22"/>
          <w:szCs w:val="22"/>
          <w:lang w:val="es-ES" w:eastAsia="es-ES"/>
        </w:rPr>
        <w:t>:</w:t>
      </w:r>
    </w:p>
    <w:p w:rsidR="002D4BFA" w:rsidRPr="002D4BFA" w:rsidRDefault="002D4BFA" w:rsidP="002D4BFA">
      <w:pPr>
        <w:spacing w:before="0" w:after="160"/>
        <w:ind w:left="284"/>
        <w:rPr>
          <w:rFonts w:ascii="Verdana" w:eastAsia="Times New Roman" w:hAnsi="Verdana"/>
          <w:i/>
          <w:sz w:val="22"/>
          <w:szCs w:val="22"/>
          <w:lang w:val="es-ES" w:eastAsia="es-ES"/>
        </w:rPr>
      </w:pPr>
      <w:r w:rsidRPr="002D4BFA">
        <w:rPr>
          <w:rFonts w:ascii="Verdana" w:eastAsia="Times New Roman" w:hAnsi="Verdana"/>
          <w:b/>
          <w:i/>
          <w:sz w:val="22"/>
          <w:szCs w:val="22"/>
          <w:lang w:val="es-ES" w:eastAsia="es-ES"/>
        </w:rPr>
        <w:t>"Cuentas Anuales:</w:t>
      </w:r>
      <w:r w:rsidRPr="002D4BFA">
        <w:rPr>
          <w:rFonts w:ascii="Verdana" w:eastAsia="Times New Roman" w:hAnsi="Verdana"/>
          <w:i/>
          <w:sz w:val="22"/>
          <w:szCs w:val="22"/>
          <w:lang w:val="es-ES" w:eastAsia="es-ES"/>
        </w:rPr>
        <w:t xml:space="preserve"> </w:t>
      </w:r>
      <w:r w:rsidRPr="002D4BFA">
        <w:rPr>
          <w:rFonts w:ascii="Verdana" w:eastAsia="Times New Roman" w:hAnsi="Verdana"/>
          <w:i/>
          <w:sz w:val="22"/>
          <w:szCs w:val="22"/>
          <w:u w:val="single"/>
          <w:lang w:val="es-ES" w:eastAsia="es-ES"/>
        </w:rPr>
        <w:t>Se publicarán con carácter anual dentro de los 15 primeros días siguientes a la aprobación del acta</w:t>
      </w:r>
      <w:r w:rsidRPr="002D4BFA">
        <w:rPr>
          <w:rFonts w:ascii="Verdana" w:eastAsia="Times New Roman" w:hAnsi="Verdana"/>
          <w:i/>
          <w:sz w:val="22"/>
          <w:szCs w:val="22"/>
          <w:lang w:val="es-ES" w:eastAsia="es-ES"/>
        </w:rPr>
        <w:t>.</w:t>
      </w:r>
    </w:p>
    <w:p w:rsidR="002D4BFA" w:rsidRPr="002D4BFA" w:rsidRDefault="002D4BFA" w:rsidP="002D4BFA">
      <w:pPr>
        <w:spacing w:before="0" w:after="160"/>
        <w:ind w:left="284"/>
        <w:rPr>
          <w:rFonts w:ascii="Verdana" w:eastAsia="Times New Roman" w:hAnsi="Verdana"/>
          <w:i/>
          <w:sz w:val="22"/>
          <w:szCs w:val="22"/>
          <w:u w:val="single"/>
          <w:lang w:val="es-ES" w:eastAsia="es-ES"/>
        </w:rPr>
      </w:pPr>
      <w:r w:rsidRPr="002D4BFA">
        <w:rPr>
          <w:rFonts w:ascii="Verdana" w:eastAsia="Times New Roman" w:hAnsi="Verdana"/>
          <w:b/>
          <w:i/>
          <w:sz w:val="22"/>
          <w:szCs w:val="22"/>
          <w:lang w:val="es-ES" w:eastAsia="es-ES"/>
        </w:rPr>
        <w:t>Informes de auditoría y de fiscalización</w:t>
      </w:r>
      <w:r w:rsidRPr="002D4BFA">
        <w:rPr>
          <w:rFonts w:ascii="Verdana" w:eastAsia="Times New Roman" w:hAnsi="Verdana"/>
          <w:b/>
          <w:i/>
          <w:sz w:val="22"/>
          <w:szCs w:val="22"/>
          <w:u w:val="single"/>
          <w:lang w:val="es-ES" w:eastAsia="es-ES"/>
        </w:rPr>
        <w:t>:</w:t>
      </w:r>
      <w:r w:rsidRPr="002D4BFA">
        <w:rPr>
          <w:rFonts w:ascii="Verdana" w:eastAsia="Times New Roman" w:hAnsi="Verdana"/>
          <w:i/>
          <w:sz w:val="22"/>
          <w:szCs w:val="22"/>
          <w:u w:val="single"/>
          <w:lang w:val="es-ES" w:eastAsia="es-ES"/>
        </w:rPr>
        <w:t xml:space="preserve"> Se publicarán con carácter anual mediante enlace a la Web de la Audiencia de Canarias".</w:t>
      </w:r>
    </w:p>
    <w:p w:rsidR="002D4BFA" w:rsidRPr="002D4BFA" w:rsidRDefault="002D4BFA" w:rsidP="002D4BFA">
      <w:pPr>
        <w:spacing w:before="0" w:after="160"/>
        <w:ind w:firstLine="284"/>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A la vista de cuanto antecede, esta Asesoría considera que la obligación de publicar en el Portal de Transparencia la información pública concerniente a la cuenta general será exigible a partir de la aprobación de la mencionada cuenta por el órgano competente, el Pleno de la Corporación y, para el caso de los informes de auditoría y de fiscalización, será exigible su publicación en el Portal una vez se hayan emitido los mismos con posterioridad a la aprobación plenaria de la cuenta general.</w:t>
      </w:r>
    </w:p>
    <w:p w:rsidR="002D4BFA" w:rsidRPr="002D4BFA" w:rsidRDefault="002D4BFA" w:rsidP="002D4BFA">
      <w:pPr>
        <w:spacing w:before="0" w:after="160"/>
        <w:ind w:firstLine="284"/>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Por lo expuesto, la pretensión del reclamante de que se publique la cuenta general y el informe de la Comisión Especial de Cuentas en el Portal antes de que tales documentos sean aprobados por el Pleno e informados por los órganos a los que corresponde no encuentra sustento legal dado que, al respecto, sólo existe la obligación legal de su exposición pública en los términos previstos en el Texto Refundido de la Ley de Haciendas Locales.</w:t>
      </w:r>
    </w:p>
    <w:p w:rsidR="002D4BFA" w:rsidRPr="002D4BFA" w:rsidRDefault="002D4BFA" w:rsidP="002D4BFA">
      <w:pPr>
        <w:spacing w:before="0" w:after="160"/>
        <w:rPr>
          <w:rFonts w:ascii="Verdana" w:eastAsia="Times New Roman" w:hAnsi="Verdana"/>
          <w:b/>
          <w:i/>
          <w:sz w:val="22"/>
          <w:szCs w:val="22"/>
          <w:lang w:val="es-ES" w:eastAsia="es-ES"/>
        </w:rPr>
      </w:pPr>
      <w:r w:rsidRPr="002D4BFA">
        <w:rPr>
          <w:rFonts w:ascii="Verdana" w:eastAsia="Times New Roman" w:hAnsi="Verdana"/>
          <w:b/>
          <w:i/>
          <w:sz w:val="22"/>
          <w:szCs w:val="22"/>
          <w:lang w:val="es-ES" w:eastAsia="es-ES"/>
        </w:rPr>
        <w:t>SEGUNDO.- EXPOSICIÓN PÚBLICA DE LA TRAMITACIÓN DE LA CUENTA GENERAL CONFORME A LA LHL.</w:t>
      </w:r>
    </w:p>
    <w:p w:rsidR="002D4BFA" w:rsidRPr="002D4BFA" w:rsidRDefault="002D4BFA" w:rsidP="002D4BFA">
      <w:pPr>
        <w:spacing w:before="0" w:after="160"/>
        <w:rPr>
          <w:rFonts w:ascii="Verdana" w:eastAsia="Times New Roman" w:hAnsi="Verdana"/>
          <w:i/>
          <w:sz w:val="22"/>
          <w:szCs w:val="22"/>
          <w:lang w:eastAsia="es-ES"/>
        </w:rPr>
      </w:pPr>
      <w:r w:rsidRPr="002D4BFA">
        <w:rPr>
          <w:rFonts w:ascii="Verdana" w:eastAsia="Times New Roman" w:hAnsi="Verdana"/>
          <w:i/>
          <w:sz w:val="22"/>
          <w:szCs w:val="22"/>
          <w:lang w:val="es-ES" w:eastAsia="es-ES"/>
        </w:rPr>
        <w:t xml:space="preserve">Ello no obstante, a la vista de la consulta formulada por el Área de Hacienda, cabe plantearse si la regulación del trámite de información pública en la Ley 39/2015, del Procedimiento Administrativo Común de las Administraciones Públicas, obliga a la Administración a facilitar en todo caso el acceso a la información objeto de dicho trámite a través de medios electrónicos. </w:t>
      </w:r>
      <w:r w:rsidRPr="002D4BFA">
        <w:rPr>
          <w:rFonts w:ascii="Verdana" w:eastAsia="Times New Roman" w:hAnsi="Verdana"/>
          <w:i/>
          <w:sz w:val="22"/>
          <w:szCs w:val="22"/>
          <w:lang w:eastAsia="es-ES"/>
        </w:rPr>
        <w:t>Respecto a esta cuestión, procede hacer las siguientes consideraciones:</w:t>
      </w:r>
    </w:p>
    <w:p w:rsidR="002D4BFA" w:rsidRPr="002D4BFA" w:rsidRDefault="002D4BFA" w:rsidP="002D4BFA">
      <w:pPr>
        <w:numPr>
          <w:ilvl w:val="0"/>
          <w:numId w:val="42"/>
        </w:numPr>
        <w:spacing w:before="36" w:after="36"/>
        <w:rPr>
          <w:rFonts w:ascii="Verdana" w:eastAsia="Times New Roman" w:hAnsi="Verdana"/>
          <w:i/>
          <w:sz w:val="22"/>
          <w:szCs w:val="22"/>
          <w:lang w:val="es-ES"/>
        </w:rPr>
      </w:pPr>
      <w:r w:rsidRPr="002D4BFA">
        <w:rPr>
          <w:rFonts w:ascii="Verdana" w:eastAsia="Times New Roman" w:hAnsi="Verdana"/>
          <w:i/>
          <w:sz w:val="22"/>
          <w:szCs w:val="22"/>
          <w:lang w:val="es-ES"/>
        </w:rPr>
        <w:t xml:space="preserve">Las </w:t>
      </w:r>
      <w:r w:rsidRPr="002D4BFA">
        <w:rPr>
          <w:rFonts w:ascii="Verdana" w:eastAsia="Times New Roman" w:hAnsi="Verdana"/>
          <w:b/>
          <w:i/>
          <w:sz w:val="22"/>
          <w:szCs w:val="22"/>
          <w:lang w:val="es-ES"/>
        </w:rPr>
        <w:t>normas sobre rendición, publicidad y aprobación de la cuenta general</w:t>
      </w:r>
      <w:r w:rsidRPr="002D4BFA">
        <w:rPr>
          <w:rFonts w:ascii="Verdana" w:eastAsia="Times New Roman" w:hAnsi="Verdana"/>
          <w:i/>
          <w:sz w:val="22"/>
          <w:szCs w:val="22"/>
          <w:lang w:val="es-ES"/>
        </w:rPr>
        <w:t xml:space="preserve"> de esta Entidad Local se encuentran recogidas en el artículo 212 de la citada LHL. En particular, en relación a la publicidad y aprobación de aquélla, los párrafos 3º, 4º y 5º de dicho precepto disponen lo siguiente:</w:t>
      </w:r>
    </w:p>
    <w:p w:rsidR="002D4BFA" w:rsidRPr="002D4BFA" w:rsidRDefault="002D4BFA" w:rsidP="002D4BFA">
      <w:pPr>
        <w:spacing w:before="180" w:after="180"/>
        <w:ind w:left="567" w:right="616" w:hanging="141"/>
        <w:rPr>
          <w:rFonts w:ascii="Verdana" w:eastAsia="Times New Roman" w:hAnsi="Verdana"/>
          <w:i/>
          <w:sz w:val="22"/>
          <w:szCs w:val="22"/>
          <w:lang w:val="es-ES"/>
        </w:rPr>
      </w:pPr>
      <w:r w:rsidRPr="002D4BFA">
        <w:rPr>
          <w:rFonts w:ascii="Verdana" w:eastAsia="Times New Roman" w:hAnsi="Verdana"/>
          <w:i/>
          <w:sz w:val="22"/>
          <w:szCs w:val="22"/>
          <w:lang w:val="es-ES"/>
        </w:rPr>
        <w:t xml:space="preserve">“(...) 3. </w:t>
      </w:r>
      <w:r w:rsidRPr="002D4BFA">
        <w:rPr>
          <w:rFonts w:ascii="Verdana" w:eastAsia="Times New Roman" w:hAnsi="Verdana"/>
          <w:b/>
          <w:i/>
          <w:sz w:val="22"/>
          <w:szCs w:val="22"/>
          <w:lang w:val="es-ES"/>
        </w:rPr>
        <w:t>La cuenta general con el informe de la Comisión Especial</w:t>
      </w:r>
      <w:r w:rsidRPr="002D4BFA">
        <w:rPr>
          <w:rFonts w:ascii="Verdana" w:eastAsia="Times New Roman" w:hAnsi="Verdana"/>
          <w:i/>
          <w:sz w:val="22"/>
          <w:szCs w:val="22"/>
          <w:lang w:val="es-ES"/>
        </w:rPr>
        <w:t xml:space="preserve"> a  que se refiere el apartado anterior </w:t>
      </w:r>
      <w:r w:rsidRPr="002D4BFA">
        <w:rPr>
          <w:rFonts w:ascii="Verdana" w:eastAsia="Times New Roman" w:hAnsi="Verdana"/>
          <w:b/>
          <w:i/>
          <w:sz w:val="22"/>
          <w:szCs w:val="22"/>
          <w:lang w:val="es-ES"/>
        </w:rPr>
        <w:t>será expuesta al público</w:t>
      </w:r>
      <w:r w:rsidRPr="002D4BFA">
        <w:rPr>
          <w:rFonts w:ascii="Verdana" w:eastAsia="Times New Roman" w:hAnsi="Verdana"/>
          <w:i/>
          <w:sz w:val="22"/>
          <w:szCs w:val="22"/>
          <w:lang w:val="es-ES"/>
        </w:rPr>
        <w:t xml:space="preserve"> por plazo de 15 días, durante los cuales y ocho </w:t>
      </w:r>
      <w:r w:rsidRPr="002D4BFA">
        <w:rPr>
          <w:rFonts w:ascii="Verdana" w:eastAsia="Times New Roman" w:hAnsi="Verdana"/>
          <w:i/>
          <w:sz w:val="22"/>
          <w:szCs w:val="22"/>
          <w:u w:val="single"/>
          <w:lang w:val="es-ES"/>
        </w:rPr>
        <w:t>más los interesados podrán presentar reclamaciones</w:t>
      </w:r>
      <w:r w:rsidRPr="002D4BFA">
        <w:rPr>
          <w:rFonts w:ascii="Verdana" w:eastAsia="Times New Roman" w:hAnsi="Verdana"/>
          <w:i/>
          <w:sz w:val="22"/>
          <w:szCs w:val="22"/>
          <w:lang w:val="es-ES"/>
        </w:rPr>
        <w:t>, reparos u observaciones. Examinados éstos por la Comisión Especial y practicadas por esta cuantas comprobaciones estime necesarias, emitirá nuevo informe.</w:t>
      </w:r>
    </w:p>
    <w:p w:rsidR="002D4BFA" w:rsidRPr="002D4BFA" w:rsidRDefault="002D4BFA" w:rsidP="002D4BFA">
      <w:pPr>
        <w:spacing w:before="0" w:after="200"/>
        <w:ind w:left="709" w:right="616"/>
        <w:contextualSpacing/>
        <w:rPr>
          <w:rFonts w:ascii="Verdana" w:eastAsia="Times New Roman" w:hAnsi="Verdana"/>
          <w:i/>
          <w:sz w:val="22"/>
          <w:szCs w:val="22"/>
          <w:lang w:val="es-ES"/>
        </w:rPr>
      </w:pPr>
      <w:r w:rsidRPr="002D4BFA">
        <w:rPr>
          <w:rFonts w:ascii="Verdana" w:eastAsia="Times New Roman" w:hAnsi="Verdana"/>
          <w:i/>
          <w:sz w:val="22"/>
          <w:szCs w:val="22"/>
          <w:lang w:val="es-ES"/>
        </w:rPr>
        <w:lastRenderedPageBreak/>
        <w:t>4.</w:t>
      </w:r>
      <w:r w:rsidRPr="002D4BFA">
        <w:rPr>
          <w:rFonts w:ascii="Verdana" w:eastAsia="Times New Roman" w:hAnsi="Verdana"/>
          <w:b/>
          <w:i/>
          <w:sz w:val="22"/>
          <w:szCs w:val="22"/>
          <w:lang w:val="es-ES"/>
        </w:rPr>
        <w:t xml:space="preserve"> Acompañada de los informes de la Comisión Especial y de las reclamaciones y reparos formulados</w:t>
      </w:r>
      <w:r w:rsidRPr="002D4BFA">
        <w:rPr>
          <w:rFonts w:ascii="Verdana" w:eastAsia="Times New Roman" w:hAnsi="Verdana"/>
          <w:i/>
          <w:sz w:val="22"/>
          <w:szCs w:val="22"/>
          <w:lang w:val="es-ES"/>
        </w:rPr>
        <w:t xml:space="preserve">, la cuenta general se someterá al </w:t>
      </w:r>
      <w:r w:rsidRPr="002D4BFA">
        <w:rPr>
          <w:rFonts w:ascii="Verdana" w:eastAsia="Times New Roman" w:hAnsi="Verdana"/>
          <w:i/>
          <w:sz w:val="22"/>
          <w:szCs w:val="22"/>
          <w:u w:val="single"/>
          <w:lang w:val="es-ES"/>
        </w:rPr>
        <w:t>Pleno de la corporación</w:t>
      </w:r>
      <w:r w:rsidRPr="002D4BFA">
        <w:rPr>
          <w:rFonts w:ascii="Verdana" w:eastAsia="Times New Roman" w:hAnsi="Verdana"/>
          <w:i/>
          <w:sz w:val="22"/>
          <w:szCs w:val="22"/>
          <w:lang w:val="es-ES"/>
        </w:rPr>
        <w:t>, para que, en su caso, pueda ser aprobada antes del día 1 de octubre.</w:t>
      </w:r>
    </w:p>
    <w:p w:rsidR="002D4BFA" w:rsidRPr="002D4BFA" w:rsidRDefault="002D4BFA" w:rsidP="002D4BFA">
      <w:pPr>
        <w:spacing w:before="0" w:after="200"/>
        <w:ind w:left="927" w:right="616"/>
        <w:contextualSpacing/>
        <w:rPr>
          <w:rFonts w:ascii="Verdana" w:eastAsia="Times New Roman" w:hAnsi="Verdana"/>
          <w:i/>
          <w:sz w:val="22"/>
          <w:szCs w:val="22"/>
          <w:lang w:val="es-ES"/>
        </w:rPr>
      </w:pPr>
    </w:p>
    <w:p w:rsidR="002D4BFA" w:rsidRPr="002D4BFA" w:rsidRDefault="002D4BFA" w:rsidP="002D4BFA">
      <w:pPr>
        <w:spacing w:before="0" w:after="200"/>
        <w:ind w:left="567" w:right="616"/>
        <w:contextualSpacing/>
        <w:rPr>
          <w:rFonts w:ascii="Verdana" w:eastAsia="Times New Roman" w:hAnsi="Verdana"/>
          <w:i/>
          <w:sz w:val="22"/>
          <w:szCs w:val="22"/>
          <w:lang w:val="es-ES"/>
        </w:rPr>
      </w:pPr>
      <w:r w:rsidRPr="002D4BFA">
        <w:rPr>
          <w:rFonts w:ascii="Verdana" w:eastAsia="Times New Roman" w:hAnsi="Verdana"/>
          <w:i/>
          <w:sz w:val="22"/>
          <w:szCs w:val="22"/>
          <w:lang w:val="es-ES"/>
        </w:rPr>
        <w:t xml:space="preserve">5. Las entidades locales rendirán al </w:t>
      </w:r>
      <w:r w:rsidRPr="002D4BFA">
        <w:rPr>
          <w:rFonts w:ascii="Verdana" w:eastAsia="Times New Roman" w:hAnsi="Verdana"/>
          <w:b/>
          <w:i/>
          <w:sz w:val="22"/>
          <w:szCs w:val="22"/>
          <w:lang w:val="es-ES"/>
        </w:rPr>
        <w:t>Tribunal de Cuentas</w:t>
      </w:r>
      <w:r w:rsidRPr="002D4BFA">
        <w:rPr>
          <w:rFonts w:ascii="Verdana" w:eastAsia="Times New Roman" w:hAnsi="Verdana"/>
          <w:i/>
          <w:sz w:val="22"/>
          <w:szCs w:val="22"/>
          <w:lang w:val="es-ES"/>
        </w:rPr>
        <w:t xml:space="preserve"> la cuenta general debidamente </w:t>
      </w:r>
      <w:r w:rsidRPr="002D4BFA">
        <w:rPr>
          <w:rFonts w:ascii="Verdana" w:eastAsia="Times New Roman" w:hAnsi="Verdana"/>
          <w:b/>
          <w:i/>
          <w:sz w:val="22"/>
          <w:szCs w:val="22"/>
          <w:lang w:val="es-ES"/>
        </w:rPr>
        <w:t>aprobada</w:t>
      </w:r>
      <w:r w:rsidRPr="002D4BFA">
        <w:rPr>
          <w:rFonts w:ascii="Verdana" w:eastAsia="Times New Roman" w:hAnsi="Verdana"/>
          <w:i/>
          <w:sz w:val="22"/>
          <w:szCs w:val="22"/>
          <w:lang w:val="es-ES"/>
        </w:rPr>
        <w:t>."</w:t>
      </w:r>
    </w:p>
    <w:p w:rsidR="002D4BFA" w:rsidRPr="002D4BFA" w:rsidRDefault="002D4BFA" w:rsidP="002D4BFA">
      <w:pPr>
        <w:spacing w:before="180" w:after="180"/>
        <w:rPr>
          <w:rFonts w:ascii="Verdana" w:eastAsia="Times New Roman" w:hAnsi="Verdana"/>
          <w:i/>
          <w:sz w:val="22"/>
          <w:szCs w:val="22"/>
          <w:lang w:val="es-ES"/>
        </w:rPr>
      </w:pPr>
      <w:r w:rsidRPr="002D4BFA">
        <w:rPr>
          <w:rFonts w:ascii="Verdana" w:eastAsia="Times New Roman" w:hAnsi="Verdana"/>
          <w:i/>
          <w:sz w:val="22"/>
          <w:szCs w:val="22"/>
          <w:lang w:val="es-ES"/>
        </w:rPr>
        <w:t>El artículo 212 de la LHL anteriormente invocado contiene, como hemos ya señalado, las determinaciones específicas sobre el trámite legal de la exposición pública en lo atinente a la tramitación de la aprobación de la cuenta general de la Corporación.</w:t>
      </w:r>
    </w:p>
    <w:p w:rsidR="002D4BFA" w:rsidRPr="002D4BFA" w:rsidRDefault="002D4BFA" w:rsidP="002D4BFA">
      <w:pPr>
        <w:numPr>
          <w:ilvl w:val="0"/>
          <w:numId w:val="43"/>
        </w:numPr>
        <w:spacing w:before="36" w:after="36"/>
        <w:rPr>
          <w:rFonts w:ascii="Verdana" w:eastAsia="Times New Roman" w:hAnsi="Verdana"/>
          <w:i/>
          <w:sz w:val="22"/>
          <w:szCs w:val="22"/>
          <w:lang w:val="es-ES"/>
        </w:rPr>
      </w:pPr>
      <w:r w:rsidRPr="002D4BFA">
        <w:rPr>
          <w:rFonts w:ascii="Verdana" w:eastAsia="Times New Roman" w:hAnsi="Verdana"/>
          <w:i/>
          <w:sz w:val="22"/>
          <w:szCs w:val="22"/>
          <w:lang w:val="es-ES"/>
        </w:rPr>
        <w:t xml:space="preserve">El mencionado precepto debe de ser puesto en relación con lo establecido en el </w:t>
      </w:r>
      <w:r w:rsidRPr="002D4BFA">
        <w:rPr>
          <w:rFonts w:ascii="Verdana" w:eastAsia="Times New Roman" w:hAnsi="Verdana"/>
          <w:b/>
          <w:i/>
          <w:sz w:val="22"/>
          <w:szCs w:val="22"/>
          <w:lang w:val="es-ES"/>
        </w:rPr>
        <w:t>artículo 83 de la Ley 39/2015, de 1 de octubre</w:t>
      </w:r>
      <w:r w:rsidRPr="002D4BFA">
        <w:rPr>
          <w:rFonts w:ascii="Verdana" w:eastAsia="Times New Roman" w:hAnsi="Verdana"/>
          <w:i/>
          <w:sz w:val="22"/>
          <w:szCs w:val="22"/>
          <w:lang w:val="es-ES"/>
        </w:rPr>
        <w:t>, del Procedimiento Administrativo Común de las Administraciones Públicas que, bajo la rúbrica Información Pública, exige a tal efecto la necesaria publicación de anuncio en "el Diario oficial correspondiente a fin de que cualquier persona pueda examinar el expediente, o la parte del mismo que se acuerde”. Dicho anuncio indicará el plazo y el lugar de exhibición del expediente, "debiendo estar en todo caso a disposición de las personas que lo soliciten a través de medios electrónicos en la sede electrónica correspondiente". Entre los antecedentes remitidos no consta que haya mediado la referida solicitud del particular en relación a la previsión contenida legalmente al efecto para la puesta a disposición de la información en sede electrónica. En este sentido, el artículo 14 de la citada Ley consagra el derecho delas personas físicas a elegir en todo momento si se comunican con las Administraciones Públicas a través de medios electrónicos o no.</w:t>
      </w:r>
    </w:p>
    <w:p w:rsidR="002D4BFA" w:rsidRPr="002D4BFA" w:rsidRDefault="002D4BFA" w:rsidP="002D4BFA">
      <w:pPr>
        <w:numPr>
          <w:ilvl w:val="0"/>
          <w:numId w:val="44"/>
        </w:numPr>
        <w:spacing w:before="120" w:after="120"/>
        <w:rPr>
          <w:rFonts w:ascii="Verdana" w:eastAsia="Times New Roman" w:hAnsi="Verdana"/>
          <w:i/>
          <w:sz w:val="22"/>
          <w:szCs w:val="22"/>
          <w:lang w:val="es-ES"/>
        </w:rPr>
      </w:pPr>
      <w:r w:rsidRPr="002D4BFA">
        <w:rPr>
          <w:rFonts w:ascii="Verdana" w:eastAsia="Times New Roman" w:hAnsi="Verdana"/>
          <w:i/>
          <w:sz w:val="22"/>
          <w:szCs w:val="22"/>
          <w:lang w:val="es-ES"/>
        </w:rPr>
        <w:t xml:space="preserve">Analizando las actuaciones realizadas por el Área de Hacienda que resultan de los antecedentes remitidos debe señalarse que por aquélla fueron consignadas en el anuncio insertado en el BOP las determinaciones necesarias para la materialización del </w:t>
      </w:r>
      <w:r w:rsidRPr="002D4BFA">
        <w:rPr>
          <w:rFonts w:ascii="Verdana" w:eastAsia="Times New Roman" w:hAnsi="Verdana"/>
          <w:b/>
          <w:i/>
          <w:sz w:val="22"/>
          <w:szCs w:val="22"/>
          <w:lang w:val="es-ES"/>
        </w:rPr>
        <w:t>derecho a examinar el expediente</w:t>
      </w:r>
      <w:r w:rsidRPr="002D4BFA">
        <w:rPr>
          <w:rFonts w:ascii="Verdana" w:eastAsia="Times New Roman" w:hAnsi="Verdana"/>
          <w:i/>
          <w:sz w:val="22"/>
          <w:szCs w:val="22"/>
          <w:lang w:val="es-ES"/>
        </w:rPr>
        <w:t xml:space="preserve"> administrativo de tramitación de la aprobación de la cuenta general y del informe preceptivo emitido por la Comisión Especial de Cuentas y, por ende, del </w:t>
      </w:r>
      <w:r w:rsidRPr="002D4BFA">
        <w:rPr>
          <w:rFonts w:ascii="Verdana" w:eastAsia="Times New Roman" w:hAnsi="Verdana"/>
          <w:b/>
          <w:i/>
          <w:sz w:val="22"/>
          <w:szCs w:val="22"/>
          <w:lang w:val="es-ES"/>
        </w:rPr>
        <w:t>derecho a formular reclamaciones, reparos u observaciones</w:t>
      </w:r>
      <w:r w:rsidRPr="002D4BFA">
        <w:rPr>
          <w:rFonts w:ascii="Verdana" w:eastAsia="Times New Roman" w:hAnsi="Verdana"/>
          <w:i/>
          <w:sz w:val="22"/>
          <w:szCs w:val="22"/>
          <w:lang w:val="es-ES"/>
        </w:rPr>
        <w:t xml:space="preserve">, toda vez que se consignó en el citado anuncio publicado que el trámite de la </w:t>
      </w:r>
      <w:r w:rsidRPr="002D4BFA">
        <w:rPr>
          <w:rFonts w:ascii="Verdana" w:eastAsia="Times New Roman" w:hAnsi="Verdana"/>
          <w:b/>
          <w:i/>
          <w:sz w:val="22"/>
          <w:szCs w:val="22"/>
          <w:lang w:val="es-ES"/>
        </w:rPr>
        <w:t>exposición pública</w:t>
      </w:r>
      <w:r w:rsidRPr="002D4BFA">
        <w:rPr>
          <w:rFonts w:ascii="Verdana" w:eastAsia="Times New Roman" w:hAnsi="Verdana"/>
          <w:i/>
          <w:sz w:val="22"/>
          <w:szCs w:val="22"/>
          <w:lang w:val="es-ES"/>
        </w:rPr>
        <w:t xml:space="preserve"> podía realizarse en el plazo establecido en el artículo 212 de la LHL (quince y ocho días más), así como en el lugar a tal efecto indicado por dicha Área en el anuncio: "La Oficina del Centro de Servicios al Ciudadano de este Cabildo Insular". Corresponde al Servicio Administrativo de Contabilidad de dicha Área, en calidad de redactor del anuncio oficial publicado, la valoración u determinación del alcance geográfico pretendido con la referencia a dicha Oficina, alcance que, a juicio de esta Asesoría, parece estar referido, salvo opinión en contrario, a la oficina del CSC sita en Santa Cruz de Tenerife donde se encuentra ubicada la sede del Cabildo insular de Tenerife”.</w:t>
      </w:r>
    </w:p>
    <w:p w:rsidR="002D4BFA" w:rsidRPr="002D4BFA" w:rsidRDefault="002D4BFA" w:rsidP="002D4BFA">
      <w:pPr>
        <w:spacing w:before="120" w:after="120"/>
        <w:ind w:firstLine="357"/>
        <w:rPr>
          <w:rFonts w:ascii="Verdana" w:eastAsia="Times New Roman" w:hAnsi="Verdana" w:cs="Tahoma"/>
          <w:sz w:val="22"/>
          <w:szCs w:val="22"/>
          <w:lang w:eastAsia="es-ES"/>
        </w:rPr>
      </w:pPr>
      <w:r w:rsidRPr="002D4BFA">
        <w:rPr>
          <w:rFonts w:ascii="Verdana" w:eastAsia="Times New Roman" w:hAnsi="Verdana" w:cs="Tahoma"/>
          <w:sz w:val="22"/>
          <w:szCs w:val="22"/>
          <w:lang w:eastAsia="es-ES"/>
        </w:rPr>
        <w:t xml:space="preserve">A la vista de este informe de la Asesoría Jurídica, en el que se tratan todos los aspectos planteados en la reclamación presentada y considerando el criterio mantenido en el mismo, la Dirección de la Oficina de Contabilidad, </w:t>
      </w:r>
      <w:r w:rsidRPr="002D4BFA">
        <w:rPr>
          <w:rFonts w:ascii="Verdana" w:eastAsia="Times New Roman" w:hAnsi="Verdana" w:cs="Tahoma"/>
          <w:sz w:val="22"/>
          <w:szCs w:val="22"/>
          <w:lang w:eastAsia="es-ES"/>
        </w:rPr>
        <w:lastRenderedPageBreak/>
        <w:t>emite nuevo informe de fecha 5 de noviembre de 2018, concluyendo que el Cabildo Insular ha cumplido con el procedimiento legalmente establecido en la normativa por la que se rige la tramitación de la aprobación de la Cuenta General, por lo que no procede estimar la reclamación presentada por D. Armando B. Guanche Rodríguez.</w:t>
      </w:r>
    </w:p>
    <w:p w:rsidR="002D4BFA" w:rsidRPr="002D4BFA" w:rsidRDefault="002D4BFA" w:rsidP="002D4BFA">
      <w:pPr>
        <w:spacing w:before="120" w:after="120"/>
        <w:ind w:firstLine="426"/>
        <w:rPr>
          <w:rFonts w:ascii="Verdana" w:eastAsia="Times New Roman" w:hAnsi="Verdana" w:cs="Tahoma"/>
          <w:sz w:val="22"/>
          <w:szCs w:val="22"/>
          <w:lang w:eastAsia="es-ES"/>
        </w:rPr>
      </w:pPr>
      <w:r w:rsidRPr="002D4BFA">
        <w:rPr>
          <w:rFonts w:ascii="Verdana" w:eastAsia="Times New Roman" w:hAnsi="Verdana" w:cs="Tahoma"/>
          <w:sz w:val="22"/>
          <w:szCs w:val="22"/>
          <w:lang w:eastAsia="es-ES"/>
        </w:rPr>
        <w:t xml:space="preserve">Es por ello que, en aplicación del artículo 212 del TRLRHL, se procedió a la emisión de un nuevo informe por la Comisión Especial de Cuentas, en sesión celebrada el día 16 de noviembre de 2018, elevando propuesta de acuerdo al Pleno del Cabildo Insular, de </w:t>
      </w:r>
      <w:r w:rsidRPr="002D4BFA">
        <w:rPr>
          <w:rFonts w:ascii="Verdana" w:eastAsia="Times New Roman" w:hAnsi="Verdana" w:cs="Tahoma"/>
          <w:b/>
          <w:sz w:val="22"/>
          <w:szCs w:val="22"/>
          <w:lang w:eastAsia="es-ES"/>
        </w:rPr>
        <w:t>desestimación de la reclamación</w:t>
      </w:r>
      <w:r w:rsidRPr="002D4BFA">
        <w:rPr>
          <w:rFonts w:ascii="Verdana" w:eastAsia="Times New Roman" w:hAnsi="Verdana" w:cs="Tahoma"/>
          <w:sz w:val="22"/>
          <w:szCs w:val="22"/>
          <w:lang w:eastAsia="es-ES"/>
        </w:rPr>
        <w:t xml:space="preserve"> presentada, en base a la motivación señalada,  y de </w:t>
      </w:r>
      <w:r w:rsidRPr="002D4BFA">
        <w:rPr>
          <w:rFonts w:ascii="Verdana" w:eastAsia="Times New Roman" w:hAnsi="Verdana" w:cs="Tahoma"/>
          <w:b/>
          <w:sz w:val="22"/>
          <w:szCs w:val="22"/>
          <w:lang w:eastAsia="es-ES"/>
        </w:rPr>
        <w:t>aprobación definitiva de  la Cuenta General</w:t>
      </w:r>
      <w:r w:rsidRPr="002D4BFA">
        <w:rPr>
          <w:rFonts w:ascii="Verdana" w:eastAsia="Times New Roman" w:hAnsi="Verdana" w:cs="Tahoma"/>
          <w:sz w:val="22"/>
          <w:szCs w:val="22"/>
          <w:lang w:eastAsia="es-ES"/>
        </w:rPr>
        <w:t xml:space="preserve"> del ejercicio 2017 del Cabildo Insular de Tenerife, para que pueda ser aprobada y rendida a la Audiencia de Cuentas de Canarias.</w:t>
      </w:r>
    </w:p>
    <w:p w:rsidR="002D4BFA" w:rsidRPr="002D4BFA" w:rsidRDefault="002D4BFA" w:rsidP="002D4BFA">
      <w:pPr>
        <w:spacing w:before="120" w:after="120"/>
        <w:ind w:firstLine="426"/>
        <w:rPr>
          <w:rFonts w:ascii="Verdana" w:eastAsia="Times New Roman" w:hAnsi="Verdana" w:cs="Tahoma"/>
          <w:sz w:val="22"/>
          <w:szCs w:val="22"/>
          <w:lang w:eastAsia="es-ES"/>
        </w:rPr>
      </w:pPr>
      <w:r w:rsidRPr="002D4BFA">
        <w:rPr>
          <w:rFonts w:ascii="Verdana" w:eastAsia="Times New Roman" w:hAnsi="Verdana" w:cs="Tahoma"/>
          <w:sz w:val="22"/>
          <w:szCs w:val="22"/>
          <w:lang w:eastAsia="es-ES"/>
        </w:rPr>
        <w:t xml:space="preserve">Sometido el asunto a votación, el Pleno, por mayoría, con los votos a favor de los Consejeros presentes de los Grupos Políticos Coalición Canaria-PNC (9), Socialista (7) y Popular (5) y con las abstenciones de los Consejeros presentes del Grupo Político Podemos (5), acuerda </w:t>
      </w:r>
      <w:r w:rsidRPr="002D4BFA">
        <w:rPr>
          <w:rFonts w:ascii="Verdana" w:eastAsia="Times New Roman" w:hAnsi="Verdana" w:cs="Tahoma"/>
          <w:b/>
          <w:sz w:val="22"/>
          <w:szCs w:val="22"/>
          <w:lang w:eastAsia="es-ES"/>
        </w:rPr>
        <w:t>desestimar la reclamación</w:t>
      </w:r>
      <w:r w:rsidRPr="002D4BFA">
        <w:rPr>
          <w:rFonts w:ascii="Verdana" w:eastAsia="Times New Roman" w:hAnsi="Verdana" w:cs="Tahoma"/>
          <w:sz w:val="22"/>
          <w:szCs w:val="22"/>
          <w:lang w:eastAsia="es-ES"/>
        </w:rPr>
        <w:t xml:space="preserve"> presentada por D. Armando B. Guanche Rodríguez y, en su consecuencia, </w:t>
      </w:r>
      <w:r w:rsidRPr="002D4BFA">
        <w:rPr>
          <w:rFonts w:ascii="Verdana" w:eastAsia="Times New Roman" w:hAnsi="Verdana" w:cs="Tahoma"/>
          <w:b/>
          <w:sz w:val="22"/>
          <w:szCs w:val="22"/>
          <w:lang w:eastAsia="es-ES"/>
        </w:rPr>
        <w:t>aprobar definitivamente la Cuenta General</w:t>
      </w:r>
      <w:r w:rsidRPr="002D4BFA">
        <w:rPr>
          <w:rFonts w:ascii="Verdana" w:eastAsia="Times New Roman" w:hAnsi="Verdana" w:cs="Tahoma"/>
          <w:sz w:val="22"/>
          <w:szCs w:val="22"/>
          <w:lang w:eastAsia="es-ES"/>
        </w:rPr>
        <w:t xml:space="preserve"> del ejercicio 2017 del Cabildo Insular de Tenerife.</w:t>
      </w:r>
    </w:p>
    <w:p w:rsidR="002D4BFA" w:rsidRPr="002D4BFA" w:rsidRDefault="002D4BFA" w:rsidP="002D4BFA">
      <w:pPr>
        <w:spacing w:before="60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RÉGIMEN JURÍDICO, RELACIONES SINDICALES Y SECTOR PÚBLICO</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14.- Aprobación de la Plantilla y Relación de Puestos de Trabajo del Organismo Autónomo Consejo Insular de Aguas de Tenerife (CIATFE) para el ejercicio 2019.</w:t>
      </w:r>
    </w:p>
    <w:p w:rsidR="002D4BFA" w:rsidRPr="002D4BFA" w:rsidRDefault="002D4BFA" w:rsidP="002D4BFA">
      <w:pPr>
        <w:spacing w:before="0"/>
        <w:ind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Visto Acuerdo de Consejo de Gobierno de Insular adoptado en sesión de 8 de noviembre de 2018, relativo a la </w:t>
      </w:r>
      <w:r w:rsidRPr="002D4BFA">
        <w:rPr>
          <w:rFonts w:ascii="Verdana" w:eastAsia="Times New Roman" w:hAnsi="Verdana" w:cs="Arial"/>
          <w:b/>
          <w:sz w:val="22"/>
          <w:szCs w:val="22"/>
          <w:lang w:eastAsia="es-ES"/>
        </w:rPr>
        <w:t>aprobación de la Plantilla y Relación de Puestos de Trabajo del Personal del Organismo Autónomo Consejo Insular de Aguas para el ejercicio 2019</w:t>
      </w:r>
      <w:r w:rsidRPr="002D4BFA">
        <w:rPr>
          <w:rFonts w:ascii="Verdana" w:eastAsia="Times New Roman" w:hAnsi="Verdana" w:cs="Arial"/>
          <w:sz w:val="22"/>
          <w:szCs w:val="22"/>
          <w:lang w:eastAsia="es-ES"/>
        </w:rPr>
        <w:t>, así como los datos económicos correspondientes al Capítulo de gastos de personal para dicho ejercicio presupuestario,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en los términos propuestos por la Dirección Insular de Recursos Humanos y Defensa Jurídica, elevada por la Dirección Insular de Hacienda y visto asimismo el </w:t>
      </w:r>
      <w:r w:rsidRPr="002D4BFA">
        <w:rPr>
          <w:rFonts w:ascii="Verdana" w:eastAsia="Times New Roman" w:hAnsi="Verdana" w:cs="Arial"/>
          <w:b/>
          <w:sz w:val="22"/>
          <w:szCs w:val="22"/>
          <w:lang w:eastAsia="es-ES"/>
        </w:rPr>
        <w:t>dictamen favorable de la propuesta íntegra por la Comisión Plenaria Permanente de Presidencia, en sesión de 22 de noviembre, que acordó su elevación a este Pleno</w:t>
      </w:r>
      <w:r w:rsidRPr="002D4BFA">
        <w:rPr>
          <w:rFonts w:ascii="Verdana" w:eastAsia="Times New Roman" w:hAnsi="Verdana" w:cs="Arial"/>
          <w:sz w:val="22"/>
          <w:szCs w:val="22"/>
          <w:lang w:eastAsia="es-ES"/>
        </w:rPr>
        <w:t>, y teniendo en cuenta los antecedentes y consideraciones jurídicas siguientes:</w:t>
      </w:r>
    </w:p>
    <w:p w:rsidR="002D4BFA" w:rsidRPr="002D4BFA" w:rsidRDefault="002D4BFA" w:rsidP="002D4BFA">
      <w:pPr>
        <w:tabs>
          <w:tab w:val="left" w:pos="720"/>
          <w:tab w:val="left" w:pos="900"/>
        </w:tabs>
        <w:ind w:firstLine="720"/>
        <w:rPr>
          <w:rFonts w:ascii="Verdana" w:eastAsia="Times New Roman" w:hAnsi="Verdana" w:cs="Arial"/>
          <w:b/>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w:t>
      </w:r>
      <w:r w:rsidRPr="002D4BFA">
        <w:rPr>
          <w:rFonts w:ascii="Verdana" w:eastAsia="Times New Roman" w:hAnsi="Verdana" w:cs="Arial"/>
          <w:b/>
          <w:sz w:val="22"/>
          <w:szCs w:val="22"/>
        </w:rPr>
        <w:t>la Junta de Gobierno del Consejo Insular de Aguas</w:t>
      </w:r>
      <w:r w:rsidRPr="002D4BFA">
        <w:rPr>
          <w:rFonts w:ascii="Verdana" w:eastAsia="Times New Roman" w:hAnsi="Verdana" w:cs="Arial"/>
          <w:sz w:val="22"/>
          <w:szCs w:val="22"/>
        </w:rPr>
        <w:t xml:space="preserve">, en sesión celebrada el día 30 de octubre de 2018 </w:t>
      </w:r>
      <w:r w:rsidRPr="002D4BFA">
        <w:rPr>
          <w:rFonts w:ascii="Verdana" w:eastAsia="Times New Roman" w:hAnsi="Verdana" w:cs="Arial"/>
          <w:b/>
          <w:sz w:val="22"/>
          <w:szCs w:val="22"/>
        </w:rPr>
        <w:t>informó favorablemente</w:t>
      </w:r>
      <w:r w:rsidRPr="002D4BFA">
        <w:rPr>
          <w:rFonts w:ascii="Verdana" w:eastAsia="Times New Roman" w:hAnsi="Verdana" w:cs="Arial"/>
          <w:sz w:val="22"/>
          <w:szCs w:val="22"/>
        </w:rPr>
        <w:t xml:space="preserve"> la propuesta de la Gerencia de modificación de la Plantilla y Relación de Puestos de Trabajo del Organismo para el ejercicio 2019, </w:t>
      </w:r>
      <w:r w:rsidRPr="002D4BFA">
        <w:rPr>
          <w:rFonts w:ascii="Verdana" w:eastAsia="Times New Roman" w:hAnsi="Verdana" w:cs="Arial"/>
          <w:b/>
          <w:sz w:val="22"/>
          <w:szCs w:val="22"/>
        </w:rPr>
        <w:t xml:space="preserve">y la </w:t>
      </w:r>
      <w:r w:rsidRPr="002D4BFA">
        <w:rPr>
          <w:rFonts w:ascii="Verdana" w:eastAsia="Times New Roman" w:hAnsi="Verdana" w:cs="Arial"/>
          <w:b/>
          <w:color w:val="000000"/>
          <w:sz w:val="22"/>
          <w:szCs w:val="22"/>
        </w:rPr>
        <w:t>Junta General</w:t>
      </w:r>
      <w:r w:rsidRPr="002D4BFA">
        <w:rPr>
          <w:rFonts w:ascii="Verdana" w:eastAsia="Times New Roman" w:hAnsi="Verdana" w:cs="Arial"/>
          <w:sz w:val="22"/>
          <w:szCs w:val="22"/>
        </w:rPr>
        <w:t xml:space="preserve">, en sesión celebrada el mismo día </w:t>
      </w:r>
      <w:r w:rsidRPr="002D4BFA">
        <w:rPr>
          <w:rFonts w:ascii="Verdana" w:eastAsia="Times New Roman" w:hAnsi="Verdana" w:cs="Arial"/>
          <w:b/>
          <w:sz w:val="22"/>
          <w:szCs w:val="22"/>
        </w:rPr>
        <w:t xml:space="preserve">acordó aprobar inicialmente la misma </w:t>
      </w:r>
      <w:r w:rsidRPr="002D4BFA">
        <w:rPr>
          <w:rFonts w:ascii="Verdana" w:eastAsia="Times New Roman" w:hAnsi="Verdana" w:cs="Arial"/>
          <w:sz w:val="22"/>
          <w:szCs w:val="22"/>
        </w:rPr>
        <w:t xml:space="preserve">como </w:t>
      </w:r>
      <w:r w:rsidRPr="002D4BFA">
        <w:rPr>
          <w:rFonts w:ascii="Verdana" w:eastAsia="Times New Roman" w:hAnsi="Verdana" w:cs="Arial"/>
          <w:b/>
          <w:sz w:val="22"/>
          <w:szCs w:val="22"/>
        </w:rPr>
        <w:t>propuesta a elevar al Consejo de Gobierno Insular y Pleno Corporativo.</w:t>
      </w:r>
    </w:p>
    <w:p w:rsidR="002D4BFA" w:rsidRPr="002D4BFA" w:rsidRDefault="002D4BFA" w:rsidP="002D4BFA">
      <w:pPr>
        <w:spacing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lastRenderedPageBreak/>
        <w:t>Resultando</w:t>
      </w:r>
      <w:r w:rsidRPr="002D4BFA">
        <w:rPr>
          <w:rFonts w:ascii="Verdana" w:eastAsia="Times New Roman" w:hAnsi="Verdana" w:cs="Arial"/>
          <w:sz w:val="22"/>
          <w:szCs w:val="22"/>
          <w:lang w:eastAsia="es-ES"/>
        </w:rPr>
        <w:t xml:space="preserve">, que derivado del estudio de puestos de trabajo de personal funcionario vinculados a las plazas de Auxiliar Administrativo de la Corporación para el concurso de provisión de puestos de trabajo, se ha incluido además en la RPT propuesta por el Organismo Autónomo CIATF los </w:t>
      </w:r>
      <w:r w:rsidRPr="002D4BFA">
        <w:rPr>
          <w:rFonts w:ascii="Verdana" w:eastAsia="Times New Roman" w:hAnsi="Verdana" w:cs="Arial"/>
          <w:b/>
          <w:sz w:val="22"/>
          <w:szCs w:val="22"/>
          <w:lang w:eastAsia="es-ES"/>
        </w:rPr>
        <w:t>méritos específicos</w:t>
      </w:r>
      <w:r w:rsidRPr="002D4BFA">
        <w:rPr>
          <w:rFonts w:ascii="Verdana" w:eastAsia="Times New Roman" w:hAnsi="Verdana" w:cs="Arial"/>
          <w:sz w:val="22"/>
          <w:szCs w:val="22"/>
          <w:lang w:eastAsia="es-ES"/>
        </w:rPr>
        <w:t xml:space="preserve"> y otras cuestiones de experiencia y funciones que afectan a los puestos adscritos al referido Organismo, lo cual fue objeto de aprobación por el </w:t>
      </w:r>
      <w:r w:rsidRPr="002D4BFA">
        <w:rPr>
          <w:rFonts w:ascii="Verdana" w:eastAsia="Times New Roman" w:hAnsi="Verdana" w:cs="Arial"/>
          <w:b/>
          <w:sz w:val="22"/>
          <w:szCs w:val="22"/>
          <w:lang w:eastAsia="es-ES"/>
        </w:rPr>
        <w:t>Consejo de Gobierno Insular en sesión de 8 de noviembre del año en curso</w:t>
      </w:r>
      <w:r w:rsidRPr="002D4BFA">
        <w:rPr>
          <w:rFonts w:ascii="Verdana" w:eastAsia="Times New Roman" w:hAnsi="Verdana" w:cs="Arial"/>
          <w:sz w:val="22"/>
          <w:szCs w:val="22"/>
          <w:lang w:eastAsia="es-ES"/>
        </w:rPr>
        <w:t>, con efectos a la aprobación, por lo que procede su inclusión en los Anexos de la RPT del personal funcionario adscrito al Organismo para el ejercicio 2019.</w:t>
      </w:r>
    </w:p>
    <w:p w:rsidR="002D4BFA" w:rsidRPr="002D4BFA" w:rsidRDefault="002D4BFA" w:rsidP="002D4BFA">
      <w:pPr>
        <w:suppressAutoHyphens/>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en relación 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la </w:t>
      </w:r>
      <w:r w:rsidRPr="002D4BFA">
        <w:rPr>
          <w:rFonts w:ascii="Verdana" w:eastAsia="Times New Roman" w:hAnsi="Verdana" w:cs="Arial"/>
          <w:b/>
          <w:sz w:val="22"/>
          <w:szCs w:val="22"/>
          <w:u w:val="single"/>
        </w:rPr>
        <w:t>Plantilla de Personal Funcionario</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adscrito al Organismo Autónomo CIATF se eleva a este Pleno para el año 2019, con respecto a la del ejercicio anterior, con la motivación de necesidad ineludible por imperativo legal que consta en la Memoria incluida en el expediente, </w:t>
      </w:r>
      <w:r w:rsidRPr="002D4BFA">
        <w:rPr>
          <w:rFonts w:ascii="Verdana" w:eastAsia="Times New Roman" w:hAnsi="Verdana" w:cs="Arial"/>
          <w:b/>
          <w:sz w:val="22"/>
          <w:szCs w:val="22"/>
        </w:rPr>
        <w:t>la creación de las siguientes plazas</w:t>
      </w:r>
      <w:r w:rsidRPr="002D4BFA">
        <w:rPr>
          <w:rFonts w:ascii="Verdana" w:eastAsia="Times New Roman" w:hAnsi="Verdana"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2252"/>
        <w:gridCol w:w="733"/>
        <w:gridCol w:w="2358"/>
        <w:gridCol w:w="2544"/>
      </w:tblGrid>
      <w:tr w:rsidR="002D4BFA" w:rsidRPr="002D4BFA" w:rsidTr="000B7CEC">
        <w:trPr>
          <w:tblHeader/>
          <w:jc w:val="center"/>
        </w:trPr>
        <w:tc>
          <w:tcPr>
            <w:tcW w:w="763"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Nº de Plazas</w:t>
            </w:r>
          </w:p>
        </w:tc>
        <w:tc>
          <w:tcPr>
            <w:tcW w:w="2383"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w:t>
            </w:r>
          </w:p>
        </w:tc>
        <w:tc>
          <w:tcPr>
            <w:tcW w:w="740"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Grupo</w:t>
            </w:r>
          </w:p>
        </w:tc>
        <w:tc>
          <w:tcPr>
            <w:tcW w:w="2552" w:type="dxa"/>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b/>
                <w:sz w:val="16"/>
                <w:szCs w:val="22"/>
                <w:lang w:eastAsia="es-ES"/>
              </w:rPr>
              <w:t>Titulación Requerida</w:t>
            </w:r>
          </w:p>
        </w:tc>
        <w:tc>
          <w:tcPr>
            <w:tcW w:w="2719"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rPr>
              <w:t>Nuevo Puesto de Trabajo vinculado</w:t>
            </w:r>
          </w:p>
        </w:tc>
      </w:tr>
      <w:tr w:rsidR="002D4BFA" w:rsidRPr="002D4BFA" w:rsidTr="000B7CEC">
        <w:trPr>
          <w:jc w:val="center"/>
        </w:trPr>
        <w:tc>
          <w:tcPr>
            <w:tcW w:w="76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238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Ingeniero/a  Técnico/a de Obras Públicas</w:t>
            </w:r>
          </w:p>
        </w:tc>
        <w:tc>
          <w:tcPr>
            <w:tcW w:w="74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A2</w:t>
            </w:r>
          </w:p>
        </w:tc>
        <w:tc>
          <w:tcPr>
            <w:tcW w:w="2552"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 o grado equivalente.</w:t>
            </w:r>
          </w:p>
        </w:tc>
        <w:tc>
          <w:tcPr>
            <w:tcW w:w="2719"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sz w:val="16"/>
                <w:szCs w:val="22"/>
              </w:rPr>
              <w:t>Nº 178 “Técnico de Control de Explotación de Infraestructuras III”</w:t>
            </w:r>
          </w:p>
        </w:tc>
      </w:tr>
    </w:tbl>
    <w:p w:rsidR="002D4BFA" w:rsidRPr="002D4BFA" w:rsidRDefault="002D4BFA" w:rsidP="002D4BFA">
      <w:pPr>
        <w:spacing w:before="0"/>
        <w:rPr>
          <w:rFonts w:ascii="Verdana" w:eastAsia="Times New Roman" w:hAnsi="Verdana"/>
          <w:sz w:val="16"/>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2252"/>
        <w:gridCol w:w="733"/>
        <w:gridCol w:w="2345"/>
        <w:gridCol w:w="2557"/>
      </w:tblGrid>
      <w:tr w:rsidR="002D4BFA" w:rsidRPr="002D4BFA" w:rsidTr="000B7CEC">
        <w:trPr>
          <w:tblHeader/>
          <w:jc w:val="center"/>
        </w:trPr>
        <w:tc>
          <w:tcPr>
            <w:tcW w:w="763"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Nº de Plazas</w:t>
            </w:r>
          </w:p>
        </w:tc>
        <w:tc>
          <w:tcPr>
            <w:tcW w:w="2383"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w:t>
            </w:r>
          </w:p>
        </w:tc>
        <w:tc>
          <w:tcPr>
            <w:tcW w:w="740"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Grupo</w:t>
            </w:r>
          </w:p>
        </w:tc>
        <w:tc>
          <w:tcPr>
            <w:tcW w:w="2537" w:type="dxa"/>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b/>
                <w:sz w:val="16"/>
                <w:szCs w:val="22"/>
                <w:lang w:eastAsia="es-ES"/>
              </w:rPr>
              <w:t>Titulación Requerida</w:t>
            </w:r>
          </w:p>
        </w:tc>
        <w:tc>
          <w:tcPr>
            <w:tcW w:w="2734"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rPr>
              <w:t>Nuevo Puesto de Trabajo vinculado</w:t>
            </w:r>
          </w:p>
        </w:tc>
      </w:tr>
      <w:tr w:rsidR="002D4BFA" w:rsidRPr="002D4BFA" w:rsidTr="000B7CEC">
        <w:trPr>
          <w:jc w:val="center"/>
        </w:trPr>
        <w:tc>
          <w:tcPr>
            <w:tcW w:w="76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238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Ingeniero/a  Técnico/a de Obras Públicas</w:t>
            </w:r>
          </w:p>
        </w:tc>
        <w:tc>
          <w:tcPr>
            <w:tcW w:w="74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A2</w:t>
            </w:r>
          </w:p>
        </w:tc>
        <w:tc>
          <w:tcPr>
            <w:tcW w:w="2537"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 o grado equivalente.</w:t>
            </w:r>
          </w:p>
        </w:tc>
        <w:tc>
          <w:tcPr>
            <w:tcW w:w="2734"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Nº 179 “</w:t>
            </w:r>
            <w:r w:rsidRPr="002D4BFA">
              <w:rPr>
                <w:rFonts w:ascii="Verdana" w:eastAsia="Times New Roman" w:hAnsi="Verdana"/>
                <w:sz w:val="16"/>
                <w:szCs w:val="22"/>
              </w:rPr>
              <w:t>Técnico de Control de Explotación de Infraestructuras IV”</w:t>
            </w:r>
          </w:p>
        </w:tc>
      </w:tr>
    </w:tbl>
    <w:p w:rsidR="002D4BFA" w:rsidRPr="002D4BFA" w:rsidRDefault="002D4BFA" w:rsidP="002D4BFA">
      <w:pPr>
        <w:spacing w:before="0"/>
        <w:rPr>
          <w:rFonts w:ascii="Verdana" w:eastAsia="Times New Roman" w:hAnsi="Verdana"/>
          <w:sz w:val="16"/>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2266"/>
        <w:gridCol w:w="733"/>
        <w:gridCol w:w="2365"/>
        <w:gridCol w:w="2523"/>
      </w:tblGrid>
      <w:tr w:rsidR="002D4BFA" w:rsidRPr="002D4BFA" w:rsidTr="000B7CEC">
        <w:trPr>
          <w:tblHeader/>
          <w:jc w:val="center"/>
        </w:trPr>
        <w:tc>
          <w:tcPr>
            <w:tcW w:w="763"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Nº de Plazas</w:t>
            </w:r>
          </w:p>
        </w:tc>
        <w:tc>
          <w:tcPr>
            <w:tcW w:w="2383"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w:t>
            </w:r>
          </w:p>
        </w:tc>
        <w:tc>
          <w:tcPr>
            <w:tcW w:w="740"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Grupo</w:t>
            </w:r>
          </w:p>
        </w:tc>
        <w:tc>
          <w:tcPr>
            <w:tcW w:w="2537" w:type="dxa"/>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b/>
                <w:sz w:val="16"/>
                <w:szCs w:val="22"/>
                <w:lang w:eastAsia="es-ES"/>
              </w:rPr>
              <w:t>Titulación Requerida</w:t>
            </w:r>
          </w:p>
        </w:tc>
        <w:tc>
          <w:tcPr>
            <w:tcW w:w="2734"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rPr>
              <w:t>Nuevo Puesto de Trabajo vinculado</w:t>
            </w:r>
          </w:p>
        </w:tc>
      </w:tr>
      <w:tr w:rsidR="002D4BFA" w:rsidRPr="002D4BFA" w:rsidTr="000B7CEC">
        <w:trPr>
          <w:jc w:val="center"/>
        </w:trPr>
        <w:tc>
          <w:tcPr>
            <w:tcW w:w="76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238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Ingeniero/a  de Caminos Canales y Puertos</w:t>
            </w:r>
          </w:p>
        </w:tc>
        <w:tc>
          <w:tcPr>
            <w:tcW w:w="74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A1</w:t>
            </w:r>
          </w:p>
        </w:tc>
        <w:tc>
          <w:tcPr>
            <w:tcW w:w="2537"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Ingeniero/a </w:t>
            </w:r>
            <w:r w:rsidRPr="002D4BFA">
              <w:rPr>
                <w:rFonts w:ascii="Verdana" w:eastAsia="Times New Roman" w:hAnsi="Verdana" w:cs="Arial"/>
                <w:sz w:val="16"/>
                <w:szCs w:val="22"/>
                <w:lang w:eastAsia="es-ES"/>
              </w:rPr>
              <w:t>de Caminos Canales y Puertos</w:t>
            </w:r>
            <w:r w:rsidRPr="002D4BFA">
              <w:rPr>
                <w:rFonts w:ascii="Verdana" w:eastAsia="Times New Roman" w:hAnsi="Verdana" w:cs="Arial"/>
                <w:sz w:val="16"/>
                <w:szCs w:val="22"/>
              </w:rPr>
              <w:t xml:space="preserve"> o grado equivalente.</w:t>
            </w:r>
          </w:p>
        </w:tc>
        <w:tc>
          <w:tcPr>
            <w:tcW w:w="2734"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Nº 180 “Técnico de la Sección Técnica de Gestión de Obras de Sistemas I" </w:t>
            </w:r>
          </w:p>
        </w:tc>
      </w:tr>
    </w:tbl>
    <w:p w:rsidR="002D4BFA" w:rsidRPr="002D4BFA" w:rsidRDefault="002D4BFA" w:rsidP="002D4BFA">
      <w:pPr>
        <w:spacing w:before="0"/>
        <w:rPr>
          <w:rFonts w:ascii="Verdana" w:eastAsia="Times New Roman" w:hAnsi="Verdana"/>
          <w:sz w:val="16"/>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2264"/>
        <w:gridCol w:w="733"/>
        <w:gridCol w:w="2367"/>
        <w:gridCol w:w="2525"/>
      </w:tblGrid>
      <w:tr w:rsidR="002D4BFA" w:rsidRPr="002D4BFA" w:rsidTr="000B7CEC">
        <w:trPr>
          <w:tblHeader/>
          <w:jc w:val="center"/>
        </w:trPr>
        <w:tc>
          <w:tcPr>
            <w:tcW w:w="756"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Nº de Plazas</w:t>
            </w:r>
          </w:p>
        </w:tc>
        <w:tc>
          <w:tcPr>
            <w:tcW w:w="2264"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w:t>
            </w:r>
          </w:p>
        </w:tc>
        <w:tc>
          <w:tcPr>
            <w:tcW w:w="733"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Grupo</w:t>
            </w:r>
          </w:p>
        </w:tc>
        <w:tc>
          <w:tcPr>
            <w:tcW w:w="2367" w:type="dxa"/>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b/>
                <w:sz w:val="16"/>
                <w:szCs w:val="22"/>
                <w:lang w:eastAsia="es-ES"/>
              </w:rPr>
              <w:t>Titulación Requerida</w:t>
            </w:r>
          </w:p>
        </w:tc>
        <w:tc>
          <w:tcPr>
            <w:tcW w:w="2525"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rPr>
              <w:t>Nuevo Puesto de Trabajo vinculado</w:t>
            </w:r>
          </w:p>
        </w:tc>
      </w:tr>
      <w:tr w:rsidR="002D4BFA" w:rsidRPr="002D4BFA" w:rsidTr="000B7CEC">
        <w:trPr>
          <w:trHeight w:val="991"/>
          <w:jc w:val="center"/>
        </w:trPr>
        <w:tc>
          <w:tcPr>
            <w:tcW w:w="756"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2264"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Ingeniero/a  de Caminos Canales y Puertos</w:t>
            </w:r>
          </w:p>
        </w:tc>
        <w:tc>
          <w:tcPr>
            <w:tcW w:w="733"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A1</w:t>
            </w:r>
          </w:p>
        </w:tc>
        <w:tc>
          <w:tcPr>
            <w:tcW w:w="2367"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Ingeniero/a de Caminos Canales y Puertos o grado equivalente.</w:t>
            </w:r>
          </w:p>
        </w:tc>
        <w:tc>
          <w:tcPr>
            <w:tcW w:w="2525"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Nº 181 “Técnico de la Sección Técnica de Gestión de Obras de Sistemas II" </w:t>
            </w:r>
          </w:p>
        </w:tc>
      </w:tr>
    </w:tbl>
    <w:p w:rsidR="002D4BFA" w:rsidRPr="002D4BFA" w:rsidRDefault="002D4BFA" w:rsidP="002D4BFA">
      <w:pPr>
        <w:spacing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en relación 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la </w:t>
      </w:r>
      <w:r w:rsidRPr="002D4BFA">
        <w:rPr>
          <w:rFonts w:ascii="Verdana" w:eastAsia="Times New Roman" w:hAnsi="Verdana" w:cs="Arial"/>
          <w:b/>
          <w:sz w:val="22"/>
          <w:szCs w:val="22"/>
          <w:u w:val="single"/>
        </w:rPr>
        <w:t>Plantilla de Personal Laboral</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del Organismo Autónomo CIATF se </w:t>
      </w:r>
      <w:r w:rsidRPr="002D4BFA">
        <w:rPr>
          <w:rFonts w:ascii="Verdana" w:eastAsia="Times New Roman" w:hAnsi="Verdana" w:cs="Arial"/>
          <w:b/>
          <w:sz w:val="22"/>
          <w:szCs w:val="22"/>
        </w:rPr>
        <w:t xml:space="preserve">eleva propuesta de creación de dos plazas, </w:t>
      </w:r>
      <w:r w:rsidRPr="002D4BFA">
        <w:rPr>
          <w:rFonts w:ascii="Verdana" w:eastAsia="Times New Roman" w:hAnsi="Verdana" w:cs="Arial"/>
          <w:sz w:val="22"/>
          <w:szCs w:val="22"/>
        </w:rPr>
        <w:t xml:space="preserve">igualmente fundamentadas en nuevas infraestructuras o sistemas y necesidades ineludibles en las Áreas de Infraestructura Hidráulica y Recursos Hidráulicos. </w:t>
      </w: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946"/>
        <w:gridCol w:w="886"/>
        <w:gridCol w:w="2973"/>
        <w:gridCol w:w="2294"/>
      </w:tblGrid>
      <w:tr w:rsidR="002D4BFA" w:rsidRPr="002D4BFA" w:rsidTr="000B7CEC">
        <w:trPr>
          <w:tblHeader/>
          <w:jc w:val="center"/>
        </w:trPr>
        <w:tc>
          <w:tcPr>
            <w:tcW w:w="802"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Nº de Plazas</w:t>
            </w:r>
          </w:p>
        </w:tc>
        <w:tc>
          <w:tcPr>
            <w:tcW w:w="2030"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w:t>
            </w:r>
          </w:p>
        </w:tc>
        <w:tc>
          <w:tcPr>
            <w:tcW w:w="918"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Grupo</w:t>
            </w:r>
          </w:p>
        </w:tc>
        <w:tc>
          <w:tcPr>
            <w:tcW w:w="3267" w:type="dxa"/>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b/>
                <w:sz w:val="16"/>
                <w:szCs w:val="22"/>
                <w:lang w:eastAsia="es-ES"/>
              </w:rPr>
              <w:t>Titulación Requerida</w:t>
            </w:r>
          </w:p>
        </w:tc>
        <w:tc>
          <w:tcPr>
            <w:tcW w:w="2499"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rPr>
              <w:t>Nuevo Puesto de Trabajo vinculado</w:t>
            </w:r>
          </w:p>
        </w:tc>
      </w:tr>
      <w:tr w:rsidR="002D4BFA" w:rsidRPr="002D4BFA" w:rsidTr="000B7CEC">
        <w:trPr>
          <w:jc w:val="center"/>
        </w:trPr>
        <w:tc>
          <w:tcPr>
            <w:tcW w:w="802"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203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Vigilante de Obras y Cauces</w:t>
            </w:r>
            <w:r w:rsidRPr="002D4BFA">
              <w:rPr>
                <w:rFonts w:ascii="Verdana" w:eastAsia="Times New Roman" w:hAnsi="Verdana" w:cs="Arial"/>
                <w:sz w:val="16"/>
                <w:szCs w:val="22"/>
                <w:lang w:eastAsia="es-ES"/>
              </w:rPr>
              <w:tab/>
            </w:r>
          </w:p>
        </w:tc>
        <w:tc>
          <w:tcPr>
            <w:tcW w:w="918"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C2</w:t>
            </w:r>
          </w:p>
        </w:tc>
        <w:tc>
          <w:tcPr>
            <w:tcW w:w="3267"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Graduado en Enseñanza Secundaria Obligatoria o equivalente.</w:t>
            </w:r>
          </w:p>
        </w:tc>
        <w:tc>
          <w:tcPr>
            <w:tcW w:w="2499" w:type="dxa"/>
          </w:tcPr>
          <w:p w:rsidR="002D4BFA" w:rsidRPr="002D4BFA" w:rsidRDefault="002D4BFA" w:rsidP="002D4BFA">
            <w:pPr>
              <w:spacing w:before="0" w:after="200"/>
              <w:rPr>
                <w:rFonts w:ascii="Verdana" w:eastAsia="Times New Roman" w:hAnsi="Verdana"/>
                <w:sz w:val="16"/>
                <w:szCs w:val="22"/>
              </w:rPr>
            </w:pPr>
            <w:r w:rsidRPr="002D4BFA">
              <w:rPr>
                <w:rFonts w:ascii="Verdana" w:eastAsia="Times New Roman" w:hAnsi="Verdana"/>
                <w:sz w:val="16"/>
                <w:szCs w:val="22"/>
              </w:rPr>
              <w:t>Nº 271 “Vigilante de Sistemas”</w:t>
            </w:r>
          </w:p>
        </w:tc>
      </w:tr>
    </w:tbl>
    <w:p w:rsidR="002D4BFA" w:rsidRPr="002D4BFA" w:rsidRDefault="002D4BFA" w:rsidP="002D4BFA">
      <w:pPr>
        <w:spacing w:before="0"/>
        <w:rPr>
          <w:rFonts w:ascii="Verdana" w:eastAsia="Times New Roman" w:hAnsi="Verdana"/>
          <w:sz w:val="16"/>
          <w:szCs w:val="22"/>
          <w:lang w:eastAsia="es-ES"/>
        </w:rPr>
      </w:pP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960"/>
        <w:gridCol w:w="900"/>
        <w:gridCol w:w="2991"/>
        <w:gridCol w:w="2338"/>
      </w:tblGrid>
      <w:tr w:rsidR="002D4BFA" w:rsidRPr="002D4BFA" w:rsidTr="000B7CEC">
        <w:trPr>
          <w:tblHeader/>
          <w:jc w:val="center"/>
        </w:trPr>
        <w:tc>
          <w:tcPr>
            <w:tcW w:w="740"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Nº de Plazas</w:t>
            </w:r>
          </w:p>
        </w:tc>
        <w:tc>
          <w:tcPr>
            <w:tcW w:w="1960"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w:t>
            </w:r>
          </w:p>
        </w:tc>
        <w:tc>
          <w:tcPr>
            <w:tcW w:w="900"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Grupo</w:t>
            </w:r>
          </w:p>
        </w:tc>
        <w:tc>
          <w:tcPr>
            <w:tcW w:w="2992" w:type="dxa"/>
            <w:vAlign w:val="center"/>
          </w:tcPr>
          <w:p w:rsidR="002D4BFA" w:rsidRPr="002D4BFA" w:rsidRDefault="002D4BFA" w:rsidP="002D4BFA">
            <w:pPr>
              <w:spacing w:before="0"/>
              <w:rPr>
                <w:rFonts w:ascii="Verdana" w:eastAsia="Times New Roman" w:hAnsi="Verdana"/>
                <w:sz w:val="16"/>
                <w:szCs w:val="22"/>
              </w:rPr>
            </w:pPr>
            <w:r w:rsidRPr="002D4BFA">
              <w:rPr>
                <w:rFonts w:ascii="Verdana" w:eastAsia="Times New Roman" w:hAnsi="Verdana"/>
                <w:b/>
                <w:sz w:val="16"/>
                <w:szCs w:val="22"/>
                <w:lang w:eastAsia="es-ES"/>
              </w:rPr>
              <w:t>Titulación Requerida</w:t>
            </w:r>
          </w:p>
        </w:tc>
        <w:tc>
          <w:tcPr>
            <w:tcW w:w="2338" w:type="dxa"/>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rPr>
              <w:t>Nuevo Puesto de Trabajo vinculado</w:t>
            </w:r>
          </w:p>
        </w:tc>
      </w:tr>
      <w:tr w:rsidR="002D4BFA" w:rsidRPr="002D4BFA" w:rsidTr="000B7CEC">
        <w:trPr>
          <w:jc w:val="center"/>
        </w:trPr>
        <w:tc>
          <w:tcPr>
            <w:tcW w:w="74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196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 xml:space="preserve">Vigilante de Obras y </w:t>
            </w:r>
            <w:r w:rsidRPr="002D4BFA">
              <w:rPr>
                <w:rFonts w:ascii="Verdana" w:eastAsia="Times New Roman" w:hAnsi="Verdana" w:cs="Arial"/>
                <w:sz w:val="16"/>
                <w:szCs w:val="22"/>
                <w:lang w:eastAsia="es-ES"/>
              </w:rPr>
              <w:lastRenderedPageBreak/>
              <w:t>Cauces</w:t>
            </w:r>
            <w:r w:rsidRPr="002D4BFA">
              <w:rPr>
                <w:rFonts w:ascii="Verdana" w:eastAsia="Times New Roman" w:hAnsi="Verdana" w:cs="Arial"/>
                <w:sz w:val="16"/>
                <w:szCs w:val="22"/>
                <w:lang w:eastAsia="es-ES"/>
              </w:rPr>
              <w:tab/>
            </w:r>
          </w:p>
        </w:tc>
        <w:tc>
          <w:tcPr>
            <w:tcW w:w="900"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lastRenderedPageBreak/>
              <w:t>C2</w:t>
            </w:r>
          </w:p>
        </w:tc>
        <w:tc>
          <w:tcPr>
            <w:tcW w:w="2992"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Graduado en Enseñanza </w:t>
            </w:r>
            <w:r w:rsidRPr="002D4BFA">
              <w:rPr>
                <w:rFonts w:ascii="Verdana" w:eastAsia="Times New Roman" w:hAnsi="Verdana" w:cs="Arial"/>
                <w:sz w:val="16"/>
                <w:szCs w:val="22"/>
              </w:rPr>
              <w:lastRenderedPageBreak/>
              <w:t>Secundaria Obligatoria o equivalente.</w:t>
            </w:r>
          </w:p>
        </w:tc>
        <w:tc>
          <w:tcPr>
            <w:tcW w:w="2338" w:type="dxa"/>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lastRenderedPageBreak/>
              <w:t xml:space="preserve">Nº 272 “Vigilante de </w:t>
            </w:r>
            <w:r w:rsidRPr="002D4BFA">
              <w:rPr>
                <w:rFonts w:ascii="Verdana" w:eastAsia="Times New Roman" w:hAnsi="Verdana" w:cs="Arial"/>
                <w:sz w:val="16"/>
                <w:szCs w:val="22"/>
              </w:rPr>
              <w:lastRenderedPageBreak/>
              <w:t>Recursos Subterráneos”</w:t>
            </w:r>
          </w:p>
        </w:tc>
      </w:tr>
    </w:tbl>
    <w:p w:rsidR="002D4BFA" w:rsidRPr="002D4BFA" w:rsidRDefault="002D4BFA" w:rsidP="002D4BFA">
      <w:pPr>
        <w:spacing w:before="120" w:after="120"/>
        <w:ind w:firstLine="714"/>
        <w:rPr>
          <w:rFonts w:ascii="Verdana" w:eastAsia="Times New Roman" w:hAnsi="Verdana" w:cs="Arial"/>
          <w:sz w:val="22"/>
          <w:szCs w:val="22"/>
        </w:rPr>
      </w:pPr>
      <w:r w:rsidRPr="002D4BFA">
        <w:rPr>
          <w:rFonts w:ascii="Verdana" w:eastAsia="Times New Roman" w:hAnsi="Verdana" w:cs="Arial"/>
          <w:b/>
          <w:sz w:val="22"/>
          <w:szCs w:val="22"/>
        </w:rPr>
        <w:lastRenderedPageBreak/>
        <w:t xml:space="preserve">Resultando, </w:t>
      </w:r>
      <w:r w:rsidRPr="002D4BFA">
        <w:rPr>
          <w:rFonts w:ascii="Verdana" w:eastAsia="Times New Roman" w:hAnsi="Verdana" w:cs="Arial"/>
          <w:sz w:val="22"/>
          <w:szCs w:val="22"/>
        </w:rPr>
        <w:t>que por lo que se refiere 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la </w:t>
      </w:r>
      <w:r w:rsidRPr="002D4BFA">
        <w:rPr>
          <w:rFonts w:ascii="Verdana" w:eastAsia="Times New Roman" w:hAnsi="Verdana" w:cs="Arial"/>
          <w:b/>
          <w:sz w:val="22"/>
          <w:szCs w:val="22"/>
          <w:u w:val="single"/>
        </w:rPr>
        <w:t>Relación de Puestos de Trabajo de Personal Funcionario adscrito al CIATF</w:t>
      </w:r>
      <w:r w:rsidRPr="002D4BFA">
        <w:rPr>
          <w:rFonts w:ascii="Verdana" w:eastAsia="Times New Roman" w:hAnsi="Verdana" w:cs="Arial"/>
          <w:sz w:val="22"/>
          <w:szCs w:val="22"/>
        </w:rPr>
        <w:t>, se elevan las</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siguientes modificaciones con respecto al ejercicio 2018: </w:t>
      </w:r>
    </w:p>
    <w:p w:rsidR="002D4BFA" w:rsidRPr="002D4BFA" w:rsidRDefault="002D4BFA" w:rsidP="002D4BFA">
      <w:pPr>
        <w:suppressAutoHyphens/>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I. Creación de cuatro (4) puestos vinculados a las nuevas plazas de Ingenieros Técnicos de Obras Públicas y de Ingenieros de Caminos, Canales y Puertos que se crean en plantilla:</w:t>
      </w:r>
    </w:p>
    <w:tbl>
      <w:tblPr>
        <w:tblpPr w:leftFromText="141" w:rightFromText="141" w:vertAnchor="text" w:horzAnchor="margin" w:tblpXSpec="center"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2155"/>
        <w:gridCol w:w="3071"/>
        <w:gridCol w:w="672"/>
        <w:gridCol w:w="839"/>
        <w:gridCol w:w="1078"/>
      </w:tblGrid>
      <w:tr w:rsidR="002D4BFA" w:rsidRPr="002D4BFA" w:rsidTr="000B7CEC">
        <w:tc>
          <w:tcPr>
            <w:tcW w:w="478" w:type="pct"/>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cs="Arial"/>
                <w:b/>
                <w:bCs/>
                <w:sz w:val="16"/>
                <w:szCs w:val="22"/>
                <w:lang w:eastAsia="es-ES"/>
              </w:rPr>
              <w:t>Nº  Puesto de Trabajo</w:t>
            </w:r>
          </w:p>
        </w:tc>
        <w:tc>
          <w:tcPr>
            <w:tcW w:w="1301" w:type="pct"/>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 puesto propuesto</w:t>
            </w:r>
          </w:p>
        </w:tc>
        <w:tc>
          <w:tcPr>
            <w:tcW w:w="1826" w:type="pct"/>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Unidad Orgánica y Área de adscripción propuesta</w:t>
            </w:r>
          </w:p>
        </w:tc>
        <w:tc>
          <w:tcPr>
            <w:tcW w:w="355" w:type="pct"/>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Nivel de CD</w:t>
            </w:r>
          </w:p>
        </w:tc>
        <w:tc>
          <w:tcPr>
            <w:tcW w:w="443" w:type="pct"/>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Puntos de CE</w:t>
            </w:r>
          </w:p>
        </w:tc>
        <w:tc>
          <w:tcPr>
            <w:tcW w:w="596" w:type="pct"/>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Plaza vinculada</w:t>
            </w:r>
          </w:p>
        </w:tc>
      </w:tr>
      <w:tr w:rsidR="002D4BFA" w:rsidRPr="002D4BFA" w:rsidTr="000B7CEC">
        <w:tc>
          <w:tcPr>
            <w:tcW w:w="478" w:type="pct"/>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178</w:t>
            </w:r>
          </w:p>
        </w:tc>
        <w:tc>
          <w:tcPr>
            <w:tcW w:w="1301"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Técnico de Control de Explotación de Infraestructuras III</w:t>
            </w:r>
          </w:p>
        </w:tc>
        <w:tc>
          <w:tcPr>
            <w:tcW w:w="182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Unidad Técnica de Control de Explotación III (5623)</w:t>
            </w:r>
          </w:p>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Área de Infraestructura Hidráulica</w:t>
            </w:r>
          </w:p>
        </w:tc>
        <w:tc>
          <w:tcPr>
            <w:tcW w:w="355"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22</w:t>
            </w:r>
          </w:p>
        </w:tc>
        <w:tc>
          <w:tcPr>
            <w:tcW w:w="443"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35</w:t>
            </w:r>
          </w:p>
        </w:tc>
        <w:tc>
          <w:tcPr>
            <w:tcW w:w="59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ITOP</w:t>
            </w:r>
          </w:p>
        </w:tc>
      </w:tr>
      <w:tr w:rsidR="002D4BFA" w:rsidRPr="002D4BFA" w:rsidTr="000B7CEC">
        <w:tc>
          <w:tcPr>
            <w:tcW w:w="478" w:type="pct"/>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179</w:t>
            </w:r>
          </w:p>
        </w:tc>
        <w:tc>
          <w:tcPr>
            <w:tcW w:w="1301"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Técnico de Control de Explotación de Infraestructuras IV</w:t>
            </w:r>
          </w:p>
        </w:tc>
        <w:tc>
          <w:tcPr>
            <w:tcW w:w="182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Unidad Técnica de Control de Explotación IV (5624)</w:t>
            </w:r>
          </w:p>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Área de Infraestructura Hidráulica</w:t>
            </w:r>
          </w:p>
        </w:tc>
        <w:tc>
          <w:tcPr>
            <w:tcW w:w="355"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22</w:t>
            </w:r>
          </w:p>
        </w:tc>
        <w:tc>
          <w:tcPr>
            <w:tcW w:w="443"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35</w:t>
            </w:r>
          </w:p>
        </w:tc>
        <w:tc>
          <w:tcPr>
            <w:tcW w:w="59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ITOP</w:t>
            </w:r>
          </w:p>
        </w:tc>
      </w:tr>
      <w:tr w:rsidR="002D4BFA" w:rsidRPr="002D4BFA" w:rsidTr="000B7CEC">
        <w:tc>
          <w:tcPr>
            <w:tcW w:w="478" w:type="pct"/>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180</w:t>
            </w:r>
          </w:p>
        </w:tc>
        <w:tc>
          <w:tcPr>
            <w:tcW w:w="1301"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Técnico de la Sección Técnica de Gestión de Obras de Sistemas I</w:t>
            </w:r>
          </w:p>
        </w:tc>
        <w:tc>
          <w:tcPr>
            <w:tcW w:w="182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Sección Técnica de Gestión de Obras de Sistemas I (5420)</w:t>
            </w:r>
          </w:p>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Área de Infraestructura Hidráulica</w:t>
            </w:r>
          </w:p>
        </w:tc>
        <w:tc>
          <w:tcPr>
            <w:tcW w:w="355"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24</w:t>
            </w:r>
          </w:p>
        </w:tc>
        <w:tc>
          <w:tcPr>
            <w:tcW w:w="443"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43</w:t>
            </w:r>
          </w:p>
        </w:tc>
        <w:tc>
          <w:tcPr>
            <w:tcW w:w="59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ICCP</w:t>
            </w:r>
          </w:p>
        </w:tc>
      </w:tr>
      <w:tr w:rsidR="002D4BFA" w:rsidRPr="002D4BFA" w:rsidTr="000B7CEC">
        <w:tc>
          <w:tcPr>
            <w:tcW w:w="478" w:type="pct"/>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181</w:t>
            </w:r>
          </w:p>
        </w:tc>
        <w:tc>
          <w:tcPr>
            <w:tcW w:w="1301"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Técnico de la Sección Técnica de Gestión de Obras de Sistemas II</w:t>
            </w:r>
          </w:p>
        </w:tc>
        <w:tc>
          <w:tcPr>
            <w:tcW w:w="182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Sección Técnica de Gestión de Obras de Sistemas II (5430)</w:t>
            </w:r>
          </w:p>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Área de Infraestructura Hidráulica</w:t>
            </w:r>
          </w:p>
        </w:tc>
        <w:tc>
          <w:tcPr>
            <w:tcW w:w="355"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24</w:t>
            </w:r>
          </w:p>
        </w:tc>
        <w:tc>
          <w:tcPr>
            <w:tcW w:w="443"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43</w:t>
            </w:r>
          </w:p>
        </w:tc>
        <w:tc>
          <w:tcPr>
            <w:tcW w:w="596" w:type="pct"/>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ICCP</w:t>
            </w:r>
          </w:p>
        </w:tc>
      </w:tr>
    </w:tbl>
    <w:p w:rsidR="002D4BFA" w:rsidRPr="002D4BFA" w:rsidRDefault="002D4BFA" w:rsidP="002D4BFA">
      <w:pPr>
        <w:spacing w:before="0"/>
        <w:rPr>
          <w:rFonts w:ascii="Verdana" w:eastAsia="Times New Roman" w:hAnsi="Verdana"/>
          <w:sz w:val="22"/>
          <w:szCs w:val="22"/>
          <w:lang w:eastAsia="es-ES"/>
        </w:rPr>
      </w:pPr>
    </w:p>
    <w:p w:rsidR="002D4BFA" w:rsidRPr="002D4BFA" w:rsidRDefault="002D4BFA" w:rsidP="002D4BFA">
      <w:pPr>
        <w:numPr>
          <w:ilvl w:val="0"/>
          <w:numId w:val="45"/>
        </w:numPr>
        <w:tabs>
          <w:tab w:val="left" w:pos="142"/>
        </w:tabs>
        <w:spacing w:before="0" w:after="120"/>
        <w:ind w:left="0" w:firstLine="0"/>
        <w:rPr>
          <w:rFonts w:ascii="Verdana" w:eastAsia="Times New Roman" w:hAnsi="Verdana" w:cs="Arial"/>
          <w:b/>
          <w:sz w:val="22"/>
          <w:szCs w:val="22"/>
        </w:rPr>
      </w:pPr>
      <w:r w:rsidRPr="002D4BFA">
        <w:rPr>
          <w:rFonts w:ascii="Verdana" w:eastAsia="Times New Roman" w:hAnsi="Verdana"/>
          <w:sz w:val="22"/>
          <w:szCs w:val="22"/>
          <w:lang w:eastAsia="es-ES"/>
        </w:rPr>
        <w:t xml:space="preserve">Respecto a estos puestos de trabajo, deben incluirse en la RPT </w:t>
      </w:r>
      <w:r w:rsidRPr="002D4BFA">
        <w:rPr>
          <w:rFonts w:ascii="Verdana" w:eastAsia="Times New Roman" w:hAnsi="Verdana" w:cs="Arial"/>
          <w:sz w:val="22"/>
          <w:szCs w:val="22"/>
          <w:lang w:eastAsia="es-ES"/>
        </w:rPr>
        <w:t xml:space="preserve">los siguientes códigos en sus correspondientes apartados: </w:t>
      </w:r>
    </w:p>
    <w:p w:rsidR="002D4BFA" w:rsidRPr="002D4BFA" w:rsidRDefault="002D4BFA" w:rsidP="002D4BFA">
      <w:pPr>
        <w:numPr>
          <w:ilvl w:val="0"/>
          <w:numId w:val="47"/>
        </w:numPr>
        <w:tabs>
          <w:tab w:val="left" w:pos="142"/>
        </w:tabs>
        <w:spacing w:before="0" w:after="120"/>
        <w:rPr>
          <w:rFonts w:ascii="Verdana" w:eastAsia="Times New Roman" w:hAnsi="Verdana" w:cs="Arial"/>
          <w:b/>
          <w:sz w:val="22"/>
          <w:szCs w:val="22"/>
        </w:rPr>
      </w:pPr>
      <w:r w:rsidRPr="002D4BFA">
        <w:rPr>
          <w:rFonts w:ascii="Verdana" w:eastAsia="Times New Roman" w:hAnsi="Verdana" w:cs="Arial"/>
          <w:b/>
          <w:sz w:val="22"/>
          <w:szCs w:val="22"/>
        </w:rPr>
        <w:t>PUESTOS DE ITOP Nº 178 y Nº 179:</w:t>
      </w:r>
    </w:p>
    <w:p w:rsidR="002D4BFA" w:rsidRPr="002D4BFA" w:rsidRDefault="002D4BFA" w:rsidP="002D4BFA">
      <w:pPr>
        <w:spacing w:before="0" w:after="120"/>
        <w:ind w:left="708"/>
        <w:rPr>
          <w:rFonts w:ascii="Verdana" w:eastAsia="Times New Roman" w:hAnsi="Verdana" w:cs="Arial"/>
          <w:b/>
          <w:sz w:val="22"/>
          <w:szCs w:val="22"/>
        </w:rPr>
      </w:pPr>
      <w:r w:rsidRPr="002D4BFA">
        <w:rPr>
          <w:rFonts w:ascii="Verdana" w:eastAsia="Times New Roman" w:hAnsi="Verdana" w:cs="Arial"/>
          <w:b/>
          <w:sz w:val="22"/>
          <w:szCs w:val="22"/>
        </w:rPr>
        <w:t>FUNCIONES ESENCIALES (F.E.):</w:t>
      </w:r>
    </w:p>
    <w:p w:rsidR="002D4BFA" w:rsidRPr="002D4BFA" w:rsidRDefault="002D4BFA" w:rsidP="002D4BFA">
      <w:pPr>
        <w:spacing w:after="120"/>
        <w:ind w:firstLine="708"/>
        <w:rPr>
          <w:rFonts w:ascii="Verdana" w:eastAsia="Times New Roman" w:hAnsi="Verdana" w:cs="Arial"/>
          <w:sz w:val="22"/>
          <w:szCs w:val="22"/>
        </w:rPr>
      </w:pPr>
      <w:r w:rsidRPr="002D4BFA">
        <w:rPr>
          <w:rFonts w:ascii="Verdana" w:eastAsia="Times New Roman" w:hAnsi="Verdana" w:cs="Arial"/>
          <w:b/>
          <w:sz w:val="22"/>
          <w:szCs w:val="22"/>
        </w:rPr>
        <w:t xml:space="preserve">038 </w:t>
      </w:r>
      <w:r w:rsidRPr="002D4BFA">
        <w:rPr>
          <w:rFonts w:ascii="Verdana" w:eastAsia="Times New Roman" w:hAnsi="Verdana" w:cs="Arial"/>
          <w:sz w:val="22"/>
          <w:szCs w:val="22"/>
        </w:rPr>
        <w:t>Redacción de Estudios y Proyectos.</w:t>
      </w:r>
    </w:p>
    <w:p w:rsidR="002D4BFA" w:rsidRPr="002D4BFA" w:rsidRDefault="002D4BFA" w:rsidP="002D4BFA">
      <w:pPr>
        <w:spacing w:before="0" w:after="120"/>
        <w:ind w:left="708"/>
        <w:rPr>
          <w:rFonts w:ascii="Verdana" w:eastAsia="Times New Roman" w:hAnsi="Verdana" w:cs="Arial"/>
          <w:sz w:val="22"/>
          <w:szCs w:val="22"/>
        </w:rPr>
      </w:pPr>
      <w:r w:rsidRPr="002D4BFA">
        <w:rPr>
          <w:rFonts w:ascii="Verdana" w:eastAsia="Times New Roman" w:hAnsi="Verdana" w:cs="Arial"/>
          <w:b/>
          <w:sz w:val="22"/>
          <w:szCs w:val="22"/>
        </w:rPr>
        <w:t>071</w:t>
      </w:r>
      <w:r w:rsidRPr="002D4BFA">
        <w:rPr>
          <w:rFonts w:ascii="Verdana" w:eastAsia="Times New Roman" w:hAnsi="Verdana" w:cs="Arial"/>
          <w:sz w:val="22"/>
          <w:szCs w:val="22"/>
        </w:rPr>
        <w:t xml:space="preserve"> Control de las operaciones de explotación, mantenimiento y conservación realizadas por empresas de servicios en instalaciones de depuración, desalación, mini hidráulicas, conducciones en presión, lámina libre y emisarios.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3"/>
        <w:gridCol w:w="1661"/>
      </w:tblGrid>
      <w:tr w:rsidR="002D4BFA" w:rsidRPr="002D4BFA" w:rsidTr="000B7CEC">
        <w:trPr>
          <w:tblHeader/>
          <w:jc w:val="center"/>
        </w:trPr>
        <w:tc>
          <w:tcPr>
            <w:tcW w:w="4039"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sz w:val="16"/>
                <w:szCs w:val="22"/>
              </w:rPr>
              <w:t xml:space="preserve"> </w:t>
            </w:r>
            <w:r w:rsidRPr="002D4BFA">
              <w:rPr>
                <w:rFonts w:ascii="Verdana" w:eastAsia="Times New Roman" w:hAnsi="Verdana" w:cs="Arial"/>
                <w:b/>
                <w:bCs/>
                <w:sz w:val="16"/>
                <w:szCs w:val="22"/>
              </w:rPr>
              <w:t>CÓDIGO</w:t>
            </w:r>
          </w:p>
        </w:tc>
        <w:tc>
          <w:tcPr>
            <w:tcW w:w="961"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APARTADO</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 xml:space="preserve">A4 </w:t>
            </w:r>
            <w:r w:rsidRPr="002D4BFA">
              <w:rPr>
                <w:rFonts w:ascii="Verdana" w:eastAsia="Times New Roman" w:hAnsi="Verdana" w:cs="Arial"/>
                <w:sz w:val="16"/>
                <w:szCs w:val="22"/>
              </w:rPr>
              <w:t>(Excmo. Cabildo Insular de Tenerife)</w:t>
            </w:r>
          </w:p>
          <w:p w:rsidR="002D4BFA" w:rsidRPr="002D4BFA" w:rsidRDefault="002D4BFA" w:rsidP="002D4BFA">
            <w:pPr>
              <w:spacing w:before="0"/>
              <w:rPr>
                <w:rFonts w:ascii="Verdana" w:eastAsia="Times New Roman" w:hAnsi="Verdana" w:cs="Arial"/>
                <w:sz w:val="16"/>
                <w:szCs w:val="22"/>
              </w:rPr>
            </w:pP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Adscripción</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 xml:space="preserve">C </w:t>
            </w:r>
            <w:r w:rsidRPr="002D4BFA">
              <w:rPr>
                <w:rFonts w:ascii="Verdana" w:eastAsia="Times New Roman" w:hAnsi="Verdana" w:cs="Arial"/>
                <w:sz w:val="16"/>
                <w:szCs w:val="22"/>
              </w:rPr>
              <w:t>(concurso)</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Forma de provisión</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E/SE</w:t>
            </w:r>
            <w:r w:rsidRPr="002D4BFA">
              <w:rPr>
                <w:rFonts w:ascii="Verdana" w:eastAsia="Times New Roman" w:hAnsi="Verdana" w:cs="Arial"/>
                <w:sz w:val="16"/>
                <w:szCs w:val="22"/>
              </w:rPr>
              <w:t xml:space="preserve"> (Administración Especial/Técnica Media) </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Escala/Subescala</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F</w:t>
            </w:r>
            <w:r w:rsidRPr="002D4BFA">
              <w:rPr>
                <w:rFonts w:ascii="Verdana" w:eastAsia="Times New Roman" w:hAnsi="Verdana" w:cs="Arial"/>
                <w:sz w:val="16"/>
                <w:szCs w:val="22"/>
              </w:rPr>
              <w:t xml:space="preserve"> (Funcionario)</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Vínculo</w:t>
            </w:r>
          </w:p>
        </w:tc>
      </w:tr>
      <w:tr w:rsidR="002D4BFA" w:rsidRPr="002D4BFA" w:rsidTr="000B7CEC">
        <w:trPr>
          <w:trHeight w:val="214"/>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001</w:t>
            </w:r>
            <w:r w:rsidRPr="002D4BFA">
              <w:rPr>
                <w:rFonts w:ascii="Verdana" w:eastAsia="Times New Roman" w:hAnsi="Verdana" w:cs="Arial"/>
                <w:sz w:val="16"/>
                <w:szCs w:val="22"/>
              </w:rPr>
              <w:t xml:space="preserve"> (1 año de experiencia en puestos base de la misma unidad orgánica)</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Experiencia</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 xml:space="preserve">001 </w:t>
            </w:r>
            <w:r w:rsidRPr="002D4BFA">
              <w:rPr>
                <w:rFonts w:ascii="Verdana" w:eastAsia="Times New Roman" w:hAnsi="Verdana" w:cs="Arial"/>
                <w:sz w:val="16"/>
                <w:szCs w:val="22"/>
              </w:rPr>
              <w:t>(Permiso de Conducción B)</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Requisitos</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071, 072, 073,076</w:t>
            </w:r>
            <w:r w:rsidRPr="002D4BFA">
              <w:rPr>
                <w:rFonts w:ascii="Verdana" w:eastAsia="Times New Roman" w:hAnsi="Verdana" w:cs="Arial"/>
                <w:sz w:val="16"/>
                <w:szCs w:val="22"/>
              </w:rPr>
              <w:t xml:space="preserve"> (Base de datos: Access nivel usuario, Procesador de Texto: Word, Hoja de Cálculo: Excel,</w:t>
            </w:r>
            <w:r w:rsidRPr="002D4BFA">
              <w:rPr>
                <w:rFonts w:ascii="Verdana" w:eastAsia="Times New Roman" w:hAnsi="Verdana"/>
                <w:sz w:val="16"/>
                <w:szCs w:val="22"/>
              </w:rPr>
              <w:t xml:space="preserve"> </w:t>
            </w:r>
            <w:r w:rsidRPr="002D4BFA">
              <w:rPr>
                <w:rFonts w:ascii="Verdana" w:eastAsia="Times New Roman" w:hAnsi="Verdana" w:cs="Arial"/>
                <w:sz w:val="16"/>
                <w:szCs w:val="22"/>
              </w:rPr>
              <w:t>Diseño asistido por ordenador)</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Formación Específica</w:t>
            </w:r>
          </w:p>
        </w:tc>
      </w:tr>
    </w:tbl>
    <w:p w:rsidR="002D4BFA" w:rsidRPr="002D4BFA" w:rsidRDefault="002D4BFA" w:rsidP="002D4BFA">
      <w:pPr>
        <w:numPr>
          <w:ilvl w:val="0"/>
          <w:numId w:val="46"/>
        </w:numPr>
        <w:spacing w:after="240"/>
        <w:rPr>
          <w:rFonts w:ascii="Verdana" w:eastAsia="Times New Roman" w:hAnsi="Verdana" w:cs="Arial"/>
          <w:b/>
          <w:sz w:val="22"/>
          <w:szCs w:val="22"/>
        </w:rPr>
      </w:pPr>
      <w:r w:rsidRPr="002D4BFA">
        <w:rPr>
          <w:rFonts w:ascii="Verdana" w:eastAsia="Times New Roman" w:hAnsi="Verdana" w:cs="Arial"/>
          <w:b/>
          <w:sz w:val="22"/>
          <w:szCs w:val="22"/>
        </w:rPr>
        <w:t>PUESTOS DE ICCP Nº 180 y Nº 181:</w:t>
      </w:r>
    </w:p>
    <w:p w:rsidR="002D4BFA" w:rsidRPr="002D4BFA" w:rsidRDefault="002D4BFA" w:rsidP="002D4BFA">
      <w:pPr>
        <w:spacing w:after="240"/>
        <w:ind w:firstLine="709"/>
        <w:rPr>
          <w:rFonts w:ascii="Verdana" w:eastAsia="Times New Roman" w:hAnsi="Verdana" w:cs="Arial"/>
          <w:b/>
          <w:sz w:val="22"/>
          <w:szCs w:val="22"/>
        </w:rPr>
      </w:pPr>
      <w:r w:rsidRPr="002D4BFA">
        <w:rPr>
          <w:rFonts w:ascii="Verdana" w:eastAsia="Times New Roman" w:hAnsi="Verdana" w:cs="Arial"/>
          <w:b/>
          <w:sz w:val="22"/>
          <w:szCs w:val="22"/>
        </w:rPr>
        <w:t>FUNCIONES ESENCIALES (F.E.):</w:t>
      </w:r>
    </w:p>
    <w:p w:rsidR="002D4BFA" w:rsidRPr="002D4BFA" w:rsidRDefault="002D4BFA" w:rsidP="002D4BFA">
      <w:pPr>
        <w:spacing w:before="0" w:after="120"/>
        <w:ind w:firstLine="708"/>
        <w:rPr>
          <w:rFonts w:ascii="Verdana" w:eastAsia="Times New Roman" w:hAnsi="Verdana" w:cs="Arial"/>
          <w:sz w:val="22"/>
          <w:szCs w:val="22"/>
        </w:rPr>
      </w:pPr>
      <w:r w:rsidRPr="002D4BFA">
        <w:rPr>
          <w:rFonts w:ascii="Verdana" w:eastAsia="Times New Roman" w:hAnsi="Verdana" w:cs="Arial"/>
          <w:b/>
          <w:sz w:val="22"/>
          <w:szCs w:val="22"/>
        </w:rPr>
        <w:t xml:space="preserve">017 </w:t>
      </w:r>
      <w:r w:rsidRPr="002D4BFA">
        <w:rPr>
          <w:rFonts w:ascii="Verdana" w:eastAsia="Times New Roman" w:hAnsi="Verdana" w:cs="Arial"/>
          <w:sz w:val="22"/>
          <w:szCs w:val="22"/>
        </w:rPr>
        <w:t>Redacción de estudios e informes.</w:t>
      </w:r>
    </w:p>
    <w:p w:rsidR="002D4BFA" w:rsidRPr="002D4BFA" w:rsidRDefault="002D4BFA" w:rsidP="002D4BFA">
      <w:pPr>
        <w:spacing w:before="0" w:after="120"/>
        <w:ind w:firstLine="708"/>
        <w:rPr>
          <w:rFonts w:ascii="Verdana" w:eastAsia="Times New Roman" w:hAnsi="Verdana" w:cs="Arial"/>
          <w:sz w:val="22"/>
          <w:szCs w:val="22"/>
        </w:rPr>
      </w:pPr>
      <w:r w:rsidRPr="002D4BFA">
        <w:rPr>
          <w:rFonts w:ascii="Verdana" w:eastAsia="Times New Roman" w:hAnsi="Verdana" w:cs="Arial"/>
          <w:b/>
          <w:sz w:val="22"/>
          <w:szCs w:val="22"/>
        </w:rPr>
        <w:lastRenderedPageBreak/>
        <w:t xml:space="preserve">050 </w:t>
      </w:r>
      <w:r w:rsidRPr="002D4BFA">
        <w:rPr>
          <w:rFonts w:ascii="Verdana" w:eastAsia="Times New Roman" w:hAnsi="Verdana" w:cs="Arial"/>
          <w:sz w:val="22"/>
          <w:szCs w:val="22"/>
        </w:rPr>
        <w:t>Redacción de anteproyectos y proyectos técnicos de obras hidráulicas.</w:t>
      </w:r>
    </w:p>
    <w:p w:rsidR="002D4BFA" w:rsidRPr="002D4BFA" w:rsidRDefault="002D4BFA" w:rsidP="002D4BFA">
      <w:pPr>
        <w:spacing w:before="0" w:after="120"/>
        <w:ind w:firstLine="708"/>
        <w:rPr>
          <w:rFonts w:ascii="Verdana" w:eastAsia="Times New Roman" w:hAnsi="Verdana" w:cs="Arial"/>
          <w:sz w:val="22"/>
          <w:szCs w:val="22"/>
        </w:rPr>
      </w:pPr>
      <w:r w:rsidRPr="002D4BFA">
        <w:rPr>
          <w:rFonts w:ascii="Verdana" w:eastAsia="Times New Roman" w:hAnsi="Verdana" w:cs="Arial"/>
          <w:b/>
          <w:sz w:val="22"/>
          <w:szCs w:val="22"/>
        </w:rPr>
        <w:t xml:space="preserve">054 </w:t>
      </w:r>
      <w:r w:rsidRPr="002D4BFA">
        <w:rPr>
          <w:rFonts w:ascii="Verdana" w:eastAsia="Times New Roman" w:hAnsi="Verdana" w:cs="Arial"/>
          <w:sz w:val="22"/>
          <w:szCs w:val="22"/>
        </w:rPr>
        <w:t>Dirección y supervisión de obras promovidas o encomendadas al Organismo.</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0"/>
        <w:gridCol w:w="2477"/>
      </w:tblGrid>
      <w:tr w:rsidR="002D4BFA" w:rsidRPr="002D4BFA" w:rsidTr="000B7CEC">
        <w:trPr>
          <w:jc w:val="center"/>
        </w:trPr>
        <w:tc>
          <w:tcPr>
            <w:tcW w:w="6310" w:type="dxa"/>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CÓDIGO</w:t>
            </w:r>
          </w:p>
        </w:tc>
        <w:tc>
          <w:tcPr>
            <w:tcW w:w="2477" w:type="dxa"/>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APARTADO</w:t>
            </w:r>
          </w:p>
        </w:tc>
      </w:tr>
      <w:tr w:rsidR="002D4BFA" w:rsidRPr="002D4BFA" w:rsidTr="000B7CEC">
        <w:trPr>
          <w:jc w:val="center"/>
        </w:trPr>
        <w:tc>
          <w:tcPr>
            <w:tcW w:w="631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 xml:space="preserve">A4 </w:t>
            </w:r>
            <w:r w:rsidRPr="002D4BFA">
              <w:rPr>
                <w:rFonts w:ascii="Verdana" w:eastAsia="Times New Roman" w:hAnsi="Verdana" w:cs="Arial"/>
                <w:sz w:val="16"/>
                <w:szCs w:val="22"/>
              </w:rPr>
              <w:t>(Excmo. Cabildo Insular de Tenerife)</w:t>
            </w:r>
          </w:p>
          <w:p w:rsidR="002D4BFA" w:rsidRPr="002D4BFA" w:rsidRDefault="002D4BFA" w:rsidP="002D4BFA">
            <w:pPr>
              <w:spacing w:before="0"/>
              <w:rPr>
                <w:rFonts w:ascii="Verdana" w:eastAsia="Times New Roman" w:hAnsi="Verdana" w:cs="Arial"/>
                <w:sz w:val="16"/>
                <w:szCs w:val="22"/>
              </w:rPr>
            </w:pPr>
          </w:p>
        </w:tc>
        <w:tc>
          <w:tcPr>
            <w:tcW w:w="247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Adscripción</w:t>
            </w:r>
          </w:p>
        </w:tc>
      </w:tr>
      <w:tr w:rsidR="002D4BFA" w:rsidRPr="002D4BFA" w:rsidTr="000B7CEC">
        <w:trPr>
          <w:jc w:val="center"/>
        </w:trPr>
        <w:tc>
          <w:tcPr>
            <w:tcW w:w="6310" w:type="dxa"/>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 xml:space="preserve">C </w:t>
            </w:r>
            <w:r w:rsidRPr="002D4BFA">
              <w:rPr>
                <w:rFonts w:ascii="Verdana" w:eastAsia="Times New Roman" w:hAnsi="Verdana" w:cs="Arial"/>
                <w:sz w:val="16"/>
                <w:szCs w:val="22"/>
              </w:rPr>
              <w:t>(concurso)</w:t>
            </w:r>
          </w:p>
        </w:tc>
        <w:tc>
          <w:tcPr>
            <w:tcW w:w="247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Forma de provisión</w:t>
            </w:r>
          </w:p>
        </w:tc>
      </w:tr>
      <w:tr w:rsidR="002D4BFA" w:rsidRPr="002D4BFA" w:rsidTr="000B7CEC">
        <w:trPr>
          <w:jc w:val="center"/>
        </w:trPr>
        <w:tc>
          <w:tcPr>
            <w:tcW w:w="631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E/SE</w:t>
            </w:r>
            <w:r w:rsidRPr="002D4BFA">
              <w:rPr>
                <w:rFonts w:ascii="Verdana" w:eastAsia="Times New Roman" w:hAnsi="Verdana" w:cs="Arial"/>
                <w:sz w:val="16"/>
                <w:szCs w:val="22"/>
              </w:rPr>
              <w:t xml:space="preserve"> (Administración Especial/Técnica Superior) </w:t>
            </w:r>
          </w:p>
        </w:tc>
        <w:tc>
          <w:tcPr>
            <w:tcW w:w="247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Escala/Subescala</w:t>
            </w:r>
          </w:p>
        </w:tc>
      </w:tr>
      <w:tr w:rsidR="002D4BFA" w:rsidRPr="002D4BFA" w:rsidTr="000B7CEC">
        <w:trPr>
          <w:jc w:val="center"/>
        </w:trPr>
        <w:tc>
          <w:tcPr>
            <w:tcW w:w="631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F</w:t>
            </w:r>
            <w:r w:rsidRPr="002D4BFA">
              <w:rPr>
                <w:rFonts w:ascii="Verdana" w:eastAsia="Times New Roman" w:hAnsi="Verdana" w:cs="Arial"/>
                <w:sz w:val="16"/>
                <w:szCs w:val="22"/>
              </w:rPr>
              <w:t xml:space="preserve"> (Funcionario)</w:t>
            </w:r>
          </w:p>
        </w:tc>
        <w:tc>
          <w:tcPr>
            <w:tcW w:w="247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Vínculo</w:t>
            </w:r>
          </w:p>
        </w:tc>
      </w:tr>
      <w:tr w:rsidR="002D4BFA" w:rsidRPr="002D4BFA" w:rsidTr="000B7CEC">
        <w:trPr>
          <w:trHeight w:val="214"/>
          <w:jc w:val="center"/>
        </w:trPr>
        <w:tc>
          <w:tcPr>
            <w:tcW w:w="631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001</w:t>
            </w:r>
            <w:r w:rsidRPr="002D4BFA">
              <w:rPr>
                <w:rFonts w:ascii="Verdana" w:eastAsia="Times New Roman" w:hAnsi="Verdana" w:cs="Arial"/>
                <w:sz w:val="16"/>
                <w:szCs w:val="22"/>
              </w:rPr>
              <w:t xml:space="preserve"> (1 año de experiencia en puestos base de la misma unidad orgánica)</w:t>
            </w:r>
          </w:p>
        </w:tc>
        <w:tc>
          <w:tcPr>
            <w:tcW w:w="247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Experiencia</w:t>
            </w:r>
          </w:p>
        </w:tc>
      </w:tr>
      <w:tr w:rsidR="002D4BFA" w:rsidRPr="002D4BFA" w:rsidTr="000B7CEC">
        <w:trPr>
          <w:jc w:val="center"/>
        </w:trPr>
        <w:tc>
          <w:tcPr>
            <w:tcW w:w="631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 xml:space="preserve">001 </w:t>
            </w:r>
            <w:r w:rsidRPr="002D4BFA">
              <w:rPr>
                <w:rFonts w:ascii="Verdana" w:eastAsia="Times New Roman" w:hAnsi="Verdana" w:cs="Arial"/>
                <w:sz w:val="16"/>
                <w:szCs w:val="22"/>
              </w:rPr>
              <w:t>(Permiso de Conducción B)</w:t>
            </w:r>
          </w:p>
        </w:tc>
        <w:tc>
          <w:tcPr>
            <w:tcW w:w="247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Requisitos</w:t>
            </w:r>
          </w:p>
        </w:tc>
      </w:tr>
    </w:tbl>
    <w:p w:rsidR="002D4BFA" w:rsidRPr="002D4BFA" w:rsidRDefault="002D4BFA" w:rsidP="002D4BFA">
      <w:pPr>
        <w:spacing w:after="240"/>
        <w:ind w:firstLine="714"/>
        <w:rPr>
          <w:rFonts w:ascii="Verdana" w:eastAsia="Times New Roman" w:hAnsi="Verdana" w:cs="Arial"/>
          <w:sz w:val="22"/>
          <w:szCs w:val="22"/>
        </w:rPr>
      </w:pPr>
      <w:r w:rsidRPr="002D4BFA">
        <w:rPr>
          <w:rFonts w:ascii="Verdana" w:eastAsia="Times New Roman" w:hAnsi="Verdana" w:cs="Arial"/>
          <w:sz w:val="22"/>
          <w:szCs w:val="22"/>
        </w:rPr>
        <w:t>En la propuesta del Organismo, el Servicio Administrativo de Régimen Jurídico, Relaciones Sindicales y Sector Público de esta Corporación advierte que los niveles retributivos propuestos corresponden al nivel base y que en futuras modificaciones de la RPT deben crearse con nivel adscrito consignando en la propia RPT, el nivel correspondiente al puestos base, hasta tanto su ocupante cumpla el requisito de experiencia prevista en la RPT.</w:t>
      </w:r>
    </w:p>
    <w:p w:rsidR="002D4BFA" w:rsidRPr="002D4BFA" w:rsidRDefault="002D4BFA" w:rsidP="002D4BFA">
      <w:pPr>
        <w:spacing w:before="0" w:after="240"/>
        <w:ind w:firstLine="714"/>
        <w:rPr>
          <w:rFonts w:ascii="Verdana" w:eastAsia="Times New Roman" w:hAnsi="Verdana" w:cs="Arial"/>
          <w:b/>
          <w:sz w:val="22"/>
          <w:szCs w:val="22"/>
        </w:rPr>
      </w:pPr>
      <w:r w:rsidRPr="002D4BFA">
        <w:rPr>
          <w:rFonts w:ascii="Verdana" w:eastAsia="Times New Roman" w:hAnsi="Verdana" w:cs="Arial"/>
          <w:b/>
          <w:sz w:val="22"/>
          <w:szCs w:val="22"/>
        </w:rPr>
        <w:t xml:space="preserve">II- Reclasificación de niveles retributivos de dos puestos y modificación de su denominación, Unidad Orgánica de adscripción y funciones: </w:t>
      </w:r>
    </w:p>
    <w:p w:rsidR="002D4BFA" w:rsidRPr="002D4BFA" w:rsidRDefault="002D4BFA" w:rsidP="002D4BFA">
      <w:pPr>
        <w:spacing w:before="0" w:after="240"/>
        <w:ind w:left="720"/>
        <w:rPr>
          <w:rFonts w:ascii="Verdana" w:eastAsia="Times New Roman" w:hAnsi="Verdana" w:cs="Arial"/>
          <w:b/>
          <w:sz w:val="22"/>
          <w:szCs w:val="22"/>
        </w:rPr>
      </w:pPr>
      <w:r w:rsidRPr="002D4BFA">
        <w:rPr>
          <w:rFonts w:ascii="Verdana" w:eastAsia="Times New Roman" w:hAnsi="Verdana" w:cs="Arial"/>
          <w:b/>
          <w:sz w:val="22"/>
          <w:szCs w:val="22"/>
        </w:rPr>
        <w:t>1.- Puesto vinculado a plaza de Técnico de la Administración General:</w:t>
      </w:r>
    </w:p>
    <w:p w:rsidR="002D4BFA" w:rsidRPr="002D4BFA" w:rsidRDefault="002D4BFA" w:rsidP="002D4BFA">
      <w:pPr>
        <w:spacing w:before="0" w:after="240"/>
        <w:ind w:left="720"/>
        <w:rPr>
          <w:rFonts w:ascii="Verdana" w:eastAsia="Times New Roman" w:hAnsi="Verdan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2124"/>
        <w:gridCol w:w="724"/>
        <w:gridCol w:w="2479"/>
        <w:gridCol w:w="881"/>
        <w:gridCol w:w="1299"/>
      </w:tblGrid>
      <w:tr w:rsidR="002D4BFA" w:rsidRPr="002D4BFA" w:rsidTr="000B7CEC">
        <w:trPr>
          <w:tblHeader/>
          <w:jc w:val="center"/>
        </w:trPr>
        <w:tc>
          <w:tcPr>
            <w:tcW w:w="2302" w:type="pct"/>
            <w:gridSpan w:val="3"/>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2018</w:t>
            </w:r>
          </w:p>
        </w:tc>
        <w:tc>
          <w:tcPr>
            <w:tcW w:w="2698" w:type="pct"/>
            <w:gridSpan w:val="3"/>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2019</w:t>
            </w:r>
          </w:p>
        </w:tc>
      </w:tr>
      <w:tr w:rsidR="002D4BFA" w:rsidRPr="002D4BFA" w:rsidTr="000B7CEC">
        <w:trPr>
          <w:tblHeader/>
          <w:jc w:val="center"/>
        </w:trPr>
        <w:tc>
          <w:tcPr>
            <w:tcW w:w="659"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NºPuesto de Trabajo </w:t>
            </w:r>
          </w:p>
        </w:tc>
        <w:tc>
          <w:tcPr>
            <w:tcW w:w="1230"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Denominación Puesto que se suprime </w:t>
            </w:r>
          </w:p>
        </w:tc>
        <w:tc>
          <w:tcPr>
            <w:tcW w:w="413"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CD/CE </w:t>
            </w:r>
          </w:p>
        </w:tc>
        <w:tc>
          <w:tcPr>
            <w:tcW w:w="1435"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Denominación Puesto que se crea </w:t>
            </w:r>
          </w:p>
        </w:tc>
        <w:tc>
          <w:tcPr>
            <w:tcW w:w="511"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CD/CE </w:t>
            </w:r>
          </w:p>
        </w:tc>
        <w:tc>
          <w:tcPr>
            <w:tcW w:w="752"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Nueva Unidad Orgánica de Adscripción</w:t>
            </w:r>
          </w:p>
        </w:tc>
      </w:tr>
      <w:tr w:rsidR="002D4BFA" w:rsidRPr="002D4BFA" w:rsidTr="000B7CEC">
        <w:trPr>
          <w:jc w:val="center"/>
        </w:trPr>
        <w:tc>
          <w:tcPr>
            <w:tcW w:w="659"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147</w:t>
            </w:r>
          </w:p>
        </w:tc>
        <w:tc>
          <w:tcPr>
            <w:tcW w:w="123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 xml:space="preserve">Técnico  de la Ud. Admtva. </w:t>
            </w:r>
            <w:proofErr w:type="gramStart"/>
            <w:r w:rsidRPr="002D4BFA">
              <w:rPr>
                <w:rFonts w:ascii="Verdana" w:eastAsia="Times New Roman" w:hAnsi="Verdana" w:cs="Arial"/>
                <w:sz w:val="16"/>
                <w:szCs w:val="22"/>
              </w:rPr>
              <w:t>de</w:t>
            </w:r>
            <w:proofErr w:type="gramEnd"/>
            <w:r w:rsidRPr="002D4BFA">
              <w:rPr>
                <w:rFonts w:ascii="Verdana" w:eastAsia="Times New Roman" w:hAnsi="Verdana" w:cs="Arial"/>
                <w:sz w:val="16"/>
                <w:szCs w:val="22"/>
              </w:rPr>
              <w:t xml:space="preserve"> Control ADMINISTRATIVO. de  Recursos Hidráulicos</w:t>
            </w:r>
          </w:p>
        </w:tc>
        <w:tc>
          <w:tcPr>
            <w:tcW w:w="41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24/50</w:t>
            </w:r>
          </w:p>
        </w:tc>
        <w:tc>
          <w:tcPr>
            <w:tcW w:w="1435" w:type="pct"/>
            <w:vAlign w:val="center"/>
          </w:tcPr>
          <w:p w:rsidR="002D4BFA" w:rsidRPr="002D4BFA" w:rsidRDefault="002D4BFA" w:rsidP="002D4BFA">
            <w:pPr>
              <w:spacing w:before="0"/>
              <w:rPr>
                <w:rFonts w:ascii="Verdana" w:eastAsia="Times New Roman" w:hAnsi="Verdana" w:cs="Arial"/>
                <w:b/>
                <w:sz w:val="16"/>
                <w:szCs w:val="22"/>
                <w:lang w:eastAsia="es-ES"/>
              </w:rPr>
            </w:pPr>
            <w:r w:rsidRPr="002D4BFA">
              <w:rPr>
                <w:rFonts w:ascii="Verdana" w:eastAsia="Times New Roman" w:hAnsi="Verdana" w:cs="Arial"/>
                <w:b/>
                <w:sz w:val="16"/>
                <w:szCs w:val="22"/>
              </w:rPr>
              <w:t>Jefe/a de la Sección de Gestión Administrativa de Recursos Hidráulicos II</w:t>
            </w:r>
          </w:p>
          <w:p w:rsidR="002D4BFA" w:rsidRPr="002D4BFA" w:rsidRDefault="002D4BFA" w:rsidP="002D4BFA">
            <w:pPr>
              <w:spacing w:before="0"/>
              <w:rPr>
                <w:rFonts w:ascii="Verdana" w:eastAsia="Times New Roman" w:hAnsi="Verdana" w:cs="Arial"/>
                <w:b/>
                <w:bCs/>
                <w:sz w:val="16"/>
                <w:szCs w:val="22"/>
              </w:rPr>
            </w:pPr>
          </w:p>
        </w:tc>
        <w:tc>
          <w:tcPr>
            <w:tcW w:w="511"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24/60</w:t>
            </w:r>
          </w:p>
        </w:tc>
        <w:tc>
          <w:tcPr>
            <w:tcW w:w="752" w:type="pct"/>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 xml:space="preserve">Sección de Gestión Admtva. </w:t>
            </w:r>
            <w:proofErr w:type="gramStart"/>
            <w:r w:rsidRPr="002D4BFA">
              <w:rPr>
                <w:rFonts w:ascii="Verdana" w:eastAsia="Times New Roman" w:hAnsi="Verdana" w:cs="Arial"/>
                <w:b/>
                <w:sz w:val="16"/>
                <w:szCs w:val="22"/>
              </w:rPr>
              <w:t>de</w:t>
            </w:r>
            <w:proofErr w:type="gramEnd"/>
            <w:r w:rsidRPr="002D4BFA">
              <w:rPr>
                <w:rFonts w:ascii="Verdana" w:eastAsia="Times New Roman" w:hAnsi="Verdana" w:cs="Arial"/>
                <w:b/>
                <w:sz w:val="16"/>
                <w:szCs w:val="22"/>
              </w:rPr>
              <w:t xml:space="preserve">  Recursos Hidráulicos II (4060).</w:t>
            </w:r>
          </w:p>
        </w:tc>
      </w:tr>
    </w:tbl>
    <w:p w:rsidR="002D4BFA" w:rsidRPr="002D4BFA" w:rsidRDefault="002D4BFA" w:rsidP="002D4BFA">
      <w:pPr>
        <w:spacing w:before="0" w:after="240"/>
        <w:rPr>
          <w:rFonts w:ascii="Verdana" w:eastAsia="Times New Roman" w:hAnsi="Verdana" w:cs="Arial"/>
          <w:sz w:val="22"/>
          <w:szCs w:val="22"/>
          <w:lang w:eastAsia="es-ES"/>
        </w:rPr>
      </w:pPr>
    </w:p>
    <w:p w:rsidR="002D4BFA" w:rsidRPr="002D4BFA" w:rsidRDefault="002D4BFA" w:rsidP="002D4BFA">
      <w:pPr>
        <w:numPr>
          <w:ilvl w:val="0"/>
          <w:numId w:val="45"/>
        </w:numPr>
        <w:tabs>
          <w:tab w:val="left" w:pos="180"/>
        </w:tabs>
        <w:spacing w:before="0" w:after="240"/>
        <w:ind w:left="0" w:firstLine="0"/>
        <w:rPr>
          <w:rFonts w:ascii="Verdana" w:eastAsia="Times New Roman" w:hAnsi="Verdana" w:cs="Arial"/>
          <w:sz w:val="22"/>
          <w:szCs w:val="22"/>
          <w:lang w:eastAsia="es-ES"/>
        </w:rPr>
      </w:pPr>
      <w:r w:rsidRPr="002D4BFA">
        <w:rPr>
          <w:rFonts w:ascii="Verdana" w:eastAsia="Times New Roman" w:hAnsi="Verdana"/>
          <w:sz w:val="22"/>
          <w:szCs w:val="22"/>
          <w:lang w:eastAsia="es-ES"/>
        </w:rPr>
        <w:t xml:space="preserve"> Respecto a este puesto de trabajo deben incluirse en la RPT, manteniendo las actuales </w:t>
      </w:r>
      <w:r w:rsidRPr="002D4BFA">
        <w:rPr>
          <w:rFonts w:ascii="Verdana" w:eastAsia="Times New Roman" w:hAnsi="Verdana"/>
          <w:b/>
          <w:sz w:val="22"/>
          <w:szCs w:val="22"/>
          <w:lang w:eastAsia="es-ES"/>
        </w:rPr>
        <w:t>Funciones Esenciales</w:t>
      </w:r>
      <w:r w:rsidRPr="002D4BFA">
        <w:rPr>
          <w:rFonts w:ascii="Verdana" w:eastAsia="Times New Roman" w:hAnsi="Verdana"/>
          <w:sz w:val="22"/>
          <w:szCs w:val="22"/>
          <w:lang w:eastAsia="es-ES"/>
        </w:rPr>
        <w:t xml:space="preserve">, </w:t>
      </w:r>
      <w:r w:rsidRPr="002D4BFA">
        <w:rPr>
          <w:rFonts w:ascii="Verdana" w:eastAsia="Times New Roman" w:hAnsi="Verdana" w:cs="Arial"/>
          <w:sz w:val="22"/>
          <w:szCs w:val="22"/>
          <w:lang w:eastAsia="es-ES"/>
        </w:rPr>
        <w:t>los siguientes códigos en el apartado correspondiente:</w:t>
      </w:r>
    </w:p>
    <w:p w:rsidR="002D4BFA" w:rsidRPr="002D4BFA" w:rsidRDefault="002D4BFA" w:rsidP="002D4BFA">
      <w:pPr>
        <w:spacing w:before="0" w:after="120"/>
        <w:ind w:firstLine="708"/>
        <w:rPr>
          <w:rFonts w:ascii="Verdana" w:eastAsia="Times New Roman" w:hAnsi="Verdana" w:cs="Arial"/>
          <w:b/>
          <w:sz w:val="22"/>
          <w:szCs w:val="22"/>
        </w:rPr>
      </w:pPr>
      <w:r w:rsidRPr="002D4BFA">
        <w:rPr>
          <w:rFonts w:ascii="Verdana" w:eastAsia="Times New Roman" w:hAnsi="Verdana" w:cs="Arial"/>
          <w:b/>
          <w:sz w:val="22"/>
          <w:szCs w:val="22"/>
        </w:rPr>
        <w:t>FUNCIONES ESENCIALES (F.E.):</w:t>
      </w:r>
    </w:p>
    <w:p w:rsidR="002D4BFA" w:rsidRPr="002D4BFA" w:rsidRDefault="002D4BFA" w:rsidP="002D4BFA">
      <w:pPr>
        <w:spacing w:before="0" w:after="120"/>
        <w:ind w:left="708"/>
        <w:rPr>
          <w:rFonts w:ascii="Verdana" w:eastAsia="Times New Roman" w:hAnsi="Verdana" w:cs="Arial"/>
          <w:sz w:val="22"/>
          <w:szCs w:val="22"/>
        </w:rPr>
      </w:pPr>
      <w:r w:rsidRPr="002D4BFA">
        <w:rPr>
          <w:rFonts w:ascii="Verdana" w:eastAsia="Times New Roman" w:hAnsi="Verdana" w:cs="Arial"/>
          <w:b/>
          <w:sz w:val="22"/>
          <w:szCs w:val="22"/>
        </w:rPr>
        <w:t xml:space="preserve">013 </w:t>
      </w:r>
      <w:r w:rsidRPr="002D4BFA">
        <w:rPr>
          <w:rFonts w:ascii="Verdana" w:eastAsia="Times New Roman" w:hAnsi="Verdana" w:cs="Arial"/>
          <w:sz w:val="22"/>
          <w:szCs w:val="22"/>
        </w:rPr>
        <w:t>Estudio, informe, propuesta y responsabilidad de la ejecución de los objetivos del Área, dentro de las funciones que le competan a la Sección</w:t>
      </w:r>
    </w:p>
    <w:p w:rsidR="002D4BFA" w:rsidRPr="002D4BFA" w:rsidRDefault="002D4BFA" w:rsidP="002D4BFA">
      <w:pPr>
        <w:spacing w:before="0" w:after="120"/>
        <w:ind w:left="708"/>
        <w:rPr>
          <w:rFonts w:ascii="Verdana" w:eastAsia="Times New Roman" w:hAnsi="Verdana" w:cs="Arial"/>
          <w:sz w:val="22"/>
          <w:szCs w:val="22"/>
        </w:rPr>
      </w:pPr>
      <w:r w:rsidRPr="002D4BFA">
        <w:rPr>
          <w:rFonts w:ascii="Verdana" w:eastAsia="Times New Roman" w:hAnsi="Verdana" w:cs="Arial"/>
          <w:b/>
          <w:sz w:val="22"/>
          <w:szCs w:val="22"/>
        </w:rPr>
        <w:t xml:space="preserve">014 </w:t>
      </w:r>
      <w:r w:rsidRPr="002D4BFA">
        <w:rPr>
          <w:rFonts w:ascii="Verdana" w:eastAsia="Times New Roman" w:hAnsi="Verdana" w:cs="Arial"/>
          <w:sz w:val="22"/>
          <w:szCs w:val="22"/>
        </w:rPr>
        <w:t>Organización, supervisión, coordinación y control del trabajo de las Unidades integradas en la sección.</w:t>
      </w:r>
    </w:p>
    <w:p w:rsidR="002D4BFA" w:rsidRPr="002D4BFA" w:rsidRDefault="002D4BFA" w:rsidP="002D4BFA">
      <w:pPr>
        <w:numPr>
          <w:ilvl w:val="0"/>
          <w:numId w:val="45"/>
        </w:numPr>
        <w:spacing w:before="0" w:after="120"/>
        <w:ind w:left="142" w:hanging="142"/>
        <w:rPr>
          <w:rFonts w:ascii="Verdana" w:eastAsia="Times New Roman" w:hAnsi="Verdana" w:cs="Arial"/>
          <w:sz w:val="22"/>
          <w:szCs w:val="22"/>
          <w:lang w:eastAsia="es-ES"/>
        </w:rPr>
      </w:pPr>
      <w:r w:rsidRPr="002D4BFA">
        <w:rPr>
          <w:rFonts w:ascii="Verdana" w:eastAsia="Times New Roman" w:hAnsi="Verdana"/>
          <w:sz w:val="22"/>
          <w:szCs w:val="22"/>
          <w:lang w:eastAsia="es-ES"/>
        </w:rPr>
        <w:t xml:space="preserve">Igualmente debe incluirse en la RPT, sustituyendo al actual requisito de </w:t>
      </w:r>
      <w:r w:rsidRPr="002D4BFA">
        <w:rPr>
          <w:rFonts w:ascii="Verdana" w:eastAsia="Times New Roman" w:hAnsi="Verdana"/>
          <w:b/>
          <w:sz w:val="22"/>
          <w:szCs w:val="22"/>
          <w:lang w:eastAsia="es-ES"/>
        </w:rPr>
        <w:t>experiencia</w:t>
      </w:r>
      <w:r w:rsidRPr="002D4BFA">
        <w:rPr>
          <w:rFonts w:ascii="Verdana" w:eastAsia="Times New Roman" w:hAnsi="Verdana"/>
          <w:sz w:val="22"/>
          <w:szCs w:val="22"/>
          <w:lang w:eastAsia="es-ES"/>
        </w:rPr>
        <w:t xml:space="preserve">, el </w:t>
      </w:r>
      <w:r w:rsidRPr="002D4BFA">
        <w:rPr>
          <w:rFonts w:ascii="Verdana" w:eastAsia="Times New Roman" w:hAnsi="Verdana" w:cs="Arial"/>
          <w:sz w:val="22"/>
          <w:szCs w:val="22"/>
          <w:lang w:eastAsia="es-ES"/>
        </w:rPr>
        <w:t xml:space="preserve">siguiente código en el apartado que corresponde: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6"/>
        <w:gridCol w:w="1274"/>
      </w:tblGrid>
      <w:tr w:rsidR="002D4BFA" w:rsidRPr="002D4BFA" w:rsidTr="000B7CEC">
        <w:trPr>
          <w:jc w:val="center"/>
        </w:trPr>
        <w:tc>
          <w:tcPr>
            <w:tcW w:w="7226" w:type="dxa"/>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sz w:val="16"/>
                <w:szCs w:val="22"/>
              </w:rPr>
              <w:lastRenderedPageBreak/>
              <w:t xml:space="preserve"> </w:t>
            </w:r>
            <w:r w:rsidRPr="002D4BFA">
              <w:rPr>
                <w:rFonts w:ascii="Verdana" w:eastAsia="Times New Roman" w:hAnsi="Verdana" w:cs="Arial"/>
                <w:b/>
                <w:bCs/>
                <w:sz w:val="16"/>
                <w:szCs w:val="22"/>
              </w:rPr>
              <w:t>CÓDIGO</w:t>
            </w:r>
          </w:p>
        </w:tc>
        <w:tc>
          <w:tcPr>
            <w:tcW w:w="1274" w:type="dxa"/>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APARTADO</w:t>
            </w:r>
          </w:p>
        </w:tc>
      </w:tr>
      <w:tr w:rsidR="002D4BFA" w:rsidRPr="002D4BFA" w:rsidTr="000B7CEC">
        <w:trPr>
          <w:trHeight w:val="708"/>
          <w:jc w:val="center"/>
        </w:trPr>
        <w:tc>
          <w:tcPr>
            <w:tcW w:w="7226"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006</w:t>
            </w:r>
            <w:r w:rsidRPr="002D4BFA">
              <w:rPr>
                <w:rFonts w:ascii="Verdana" w:eastAsia="Times New Roman" w:hAnsi="Verdana" w:cs="Arial"/>
                <w:sz w:val="16"/>
                <w:szCs w:val="22"/>
              </w:rPr>
              <w:t xml:space="preserve"> (3 años de experiencia en el desempeño de funciones administrativas, en administraciones públicas y mediante el desempeño de puestos de trabajo de la subescala correspondiente)</w:t>
            </w:r>
          </w:p>
        </w:tc>
        <w:tc>
          <w:tcPr>
            <w:tcW w:w="1274" w:type="dxa"/>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Experiencia</w:t>
            </w:r>
          </w:p>
        </w:tc>
      </w:tr>
    </w:tbl>
    <w:p w:rsidR="002D4BFA" w:rsidRPr="002D4BFA" w:rsidRDefault="002D4BFA" w:rsidP="002D4BFA">
      <w:pPr>
        <w:spacing w:before="0"/>
        <w:rPr>
          <w:rFonts w:ascii="Verdana" w:eastAsia="Times New Roman" w:hAnsi="Verdana"/>
          <w:b/>
          <w:sz w:val="22"/>
          <w:szCs w:val="22"/>
          <w:lang w:val="es-ES" w:eastAsia="es-ES"/>
        </w:rPr>
      </w:pPr>
    </w:p>
    <w:p w:rsidR="002D4BFA" w:rsidRPr="002D4BFA" w:rsidRDefault="002D4BFA" w:rsidP="002D4BFA">
      <w:pPr>
        <w:spacing w:before="0" w:after="240"/>
        <w:ind w:left="720"/>
        <w:rPr>
          <w:rFonts w:ascii="Verdana" w:eastAsia="Times New Roman" w:hAnsi="Verdana" w:cs="Arial"/>
          <w:b/>
          <w:sz w:val="22"/>
          <w:szCs w:val="22"/>
        </w:rPr>
      </w:pPr>
      <w:r w:rsidRPr="002D4BFA">
        <w:rPr>
          <w:rFonts w:ascii="Verdana" w:eastAsia="Times New Roman" w:hAnsi="Verdana" w:cs="Arial"/>
          <w:b/>
          <w:sz w:val="22"/>
          <w:szCs w:val="22"/>
        </w:rPr>
        <w:t>2.- Puesto de Técnico que se reclasifica vinculado a plaza de ITOP: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2249"/>
        <w:gridCol w:w="724"/>
        <w:gridCol w:w="2633"/>
        <w:gridCol w:w="867"/>
        <w:gridCol w:w="1184"/>
      </w:tblGrid>
      <w:tr w:rsidR="002D4BFA" w:rsidRPr="002D4BFA" w:rsidTr="000B7CEC">
        <w:trPr>
          <w:tblHeader/>
          <w:jc w:val="center"/>
        </w:trPr>
        <w:tc>
          <w:tcPr>
            <w:tcW w:w="2320" w:type="pct"/>
            <w:gridSpan w:val="3"/>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2018</w:t>
            </w:r>
          </w:p>
        </w:tc>
        <w:tc>
          <w:tcPr>
            <w:tcW w:w="2680" w:type="pct"/>
            <w:gridSpan w:val="3"/>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2019</w:t>
            </w:r>
          </w:p>
        </w:tc>
      </w:tr>
      <w:tr w:rsidR="002D4BFA" w:rsidRPr="002D4BFA" w:rsidTr="000B7CEC">
        <w:trPr>
          <w:tblHeader/>
          <w:jc w:val="center"/>
        </w:trPr>
        <w:tc>
          <w:tcPr>
            <w:tcW w:w="570"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NºPuesto de Trabajo  que se mantiene</w:t>
            </w:r>
          </w:p>
        </w:tc>
        <w:tc>
          <w:tcPr>
            <w:tcW w:w="1321"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Denominación Puesto que se suprime </w:t>
            </w:r>
          </w:p>
        </w:tc>
        <w:tc>
          <w:tcPr>
            <w:tcW w:w="429"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CD/CE </w:t>
            </w:r>
          </w:p>
        </w:tc>
        <w:tc>
          <w:tcPr>
            <w:tcW w:w="1553"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Denominación Puesto que se crea </w:t>
            </w:r>
          </w:p>
        </w:tc>
        <w:tc>
          <w:tcPr>
            <w:tcW w:w="522"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CD/CE </w:t>
            </w:r>
          </w:p>
        </w:tc>
        <w:tc>
          <w:tcPr>
            <w:tcW w:w="605"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Nueva Unidad Orgánica de Adscripción</w:t>
            </w:r>
          </w:p>
        </w:tc>
      </w:tr>
      <w:tr w:rsidR="002D4BFA" w:rsidRPr="002D4BFA" w:rsidTr="000B7CEC">
        <w:trPr>
          <w:jc w:val="center"/>
        </w:trPr>
        <w:tc>
          <w:tcPr>
            <w:tcW w:w="570"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150</w:t>
            </w:r>
          </w:p>
        </w:tc>
        <w:tc>
          <w:tcPr>
            <w:tcW w:w="132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la Unidad Técnica de Ejecución de Obras III</w:t>
            </w:r>
          </w:p>
        </w:tc>
        <w:tc>
          <w:tcPr>
            <w:tcW w:w="42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24/46</w:t>
            </w:r>
          </w:p>
        </w:tc>
        <w:tc>
          <w:tcPr>
            <w:tcW w:w="1553"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Jefe/a de la Unidad Técnica de la Sección de Patrimonio</w:t>
            </w:r>
          </w:p>
        </w:tc>
        <w:tc>
          <w:tcPr>
            <w:tcW w:w="522"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24/53</w:t>
            </w:r>
          </w:p>
        </w:tc>
        <w:tc>
          <w:tcPr>
            <w:tcW w:w="605" w:type="pct"/>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Unidad Técnica de Patrimonio (5031</w:t>
            </w:r>
            <w:r w:rsidRPr="002D4BFA">
              <w:rPr>
                <w:rFonts w:ascii="Verdana" w:eastAsia="Times New Roman" w:hAnsi="Verdana" w:cs="Arial"/>
                <w:sz w:val="16"/>
                <w:szCs w:val="22"/>
              </w:rPr>
              <w:t xml:space="preserve">) </w:t>
            </w:r>
          </w:p>
        </w:tc>
      </w:tr>
    </w:tbl>
    <w:p w:rsidR="002D4BFA" w:rsidRPr="002D4BFA" w:rsidRDefault="002D4BFA" w:rsidP="002D4BFA">
      <w:pPr>
        <w:spacing w:before="0" w:after="240"/>
        <w:rPr>
          <w:rFonts w:ascii="Verdana" w:eastAsia="Times New Roman" w:hAnsi="Verdana" w:cs="Arial"/>
          <w:sz w:val="22"/>
          <w:szCs w:val="22"/>
          <w:lang w:eastAsia="es-ES"/>
        </w:rPr>
      </w:pPr>
    </w:p>
    <w:p w:rsidR="002D4BFA" w:rsidRPr="002D4BFA" w:rsidRDefault="002D4BFA" w:rsidP="002D4BFA">
      <w:pPr>
        <w:spacing w:before="0" w:after="240"/>
        <w:rPr>
          <w:rFonts w:ascii="Verdana" w:eastAsia="Times New Roman" w:hAnsi="Verdana" w:cs="Arial"/>
          <w:sz w:val="22"/>
          <w:szCs w:val="22"/>
          <w:lang w:eastAsia="es-ES"/>
        </w:rPr>
      </w:pPr>
      <w:r w:rsidRPr="002D4BFA">
        <w:rPr>
          <w:rFonts w:ascii="Verdana" w:eastAsia="Times New Roman" w:hAnsi="Verdana"/>
          <w:sz w:val="22"/>
          <w:szCs w:val="22"/>
          <w:lang w:eastAsia="es-ES"/>
        </w:rPr>
        <w:t xml:space="preserve">- Respecto a este puesto de trabajo deben incluirse en la RPT, las siguientes </w:t>
      </w:r>
      <w:r w:rsidRPr="002D4BFA">
        <w:rPr>
          <w:rFonts w:ascii="Verdana" w:eastAsia="Times New Roman" w:hAnsi="Verdana"/>
          <w:b/>
          <w:sz w:val="22"/>
          <w:szCs w:val="22"/>
          <w:lang w:eastAsia="es-ES"/>
        </w:rPr>
        <w:t>Funciones Esenciales</w:t>
      </w:r>
      <w:r w:rsidRPr="002D4BFA">
        <w:rPr>
          <w:rFonts w:ascii="Verdana" w:eastAsia="Times New Roman" w:hAnsi="Verdana"/>
          <w:sz w:val="22"/>
          <w:szCs w:val="22"/>
          <w:lang w:eastAsia="es-ES"/>
        </w:rPr>
        <w:t xml:space="preserve">, con </w:t>
      </w:r>
      <w:r w:rsidRPr="002D4BFA">
        <w:rPr>
          <w:rFonts w:ascii="Verdana" w:eastAsia="Times New Roman" w:hAnsi="Verdana" w:cs="Arial"/>
          <w:sz w:val="22"/>
          <w:szCs w:val="22"/>
          <w:lang w:eastAsia="es-ES"/>
        </w:rPr>
        <w:t>los siguientes códigos en el apartado correspondiente:</w:t>
      </w:r>
    </w:p>
    <w:p w:rsidR="002D4BFA" w:rsidRPr="002D4BFA" w:rsidRDefault="002D4BFA" w:rsidP="002D4BFA">
      <w:pPr>
        <w:spacing w:before="0" w:after="120"/>
        <w:ind w:firstLine="708"/>
        <w:rPr>
          <w:rFonts w:ascii="Verdana" w:eastAsia="Times New Roman" w:hAnsi="Verdana" w:cs="Arial"/>
          <w:b/>
          <w:sz w:val="22"/>
          <w:szCs w:val="22"/>
        </w:rPr>
      </w:pPr>
      <w:r w:rsidRPr="002D4BFA">
        <w:rPr>
          <w:rFonts w:ascii="Verdana" w:eastAsia="Times New Roman" w:hAnsi="Verdana" w:cs="Arial"/>
          <w:b/>
          <w:sz w:val="22"/>
          <w:szCs w:val="22"/>
        </w:rPr>
        <w:t>FUNCIONES ESENCIALES (F.E.):</w:t>
      </w:r>
    </w:p>
    <w:p w:rsidR="002D4BFA" w:rsidRPr="002D4BFA" w:rsidRDefault="002D4BFA" w:rsidP="002D4BFA">
      <w:pPr>
        <w:ind w:left="709"/>
        <w:rPr>
          <w:rFonts w:ascii="Verdana" w:eastAsia="Times New Roman" w:hAnsi="Verdana" w:cs="Arial"/>
          <w:sz w:val="22"/>
          <w:szCs w:val="22"/>
        </w:rPr>
      </w:pPr>
      <w:r w:rsidRPr="002D4BFA">
        <w:rPr>
          <w:rFonts w:ascii="Verdana" w:eastAsia="Times New Roman" w:hAnsi="Verdana" w:cs="Arial"/>
          <w:b/>
          <w:sz w:val="22"/>
          <w:szCs w:val="22"/>
        </w:rPr>
        <w:t xml:space="preserve">060      </w:t>
      </w:r>
      <w:r w:rsidRPr="002D4BFA">
        <w:rPr>
          <w:rFonts w:ascii="Verdana" w:eastAsia="Times New Roman" w:hAnsi="Verdana" w:cs="Arial"/>
          <w:sz w:val="22"/>
          <w:szCs w:val="22"/>
        </w:rPr>
        <w:t xml:space="preserve">Redacción de informes, estudios, dictámenes y peritaciones. </w:t>
      </w:r>
    </w:p>
    <w:p w:rsidR="002D4BFA" w:rsidRPr="002D4BFA" w:rsidRDefault="002D4BFA" w:rsidP="002D4BFA">
      <w:pPr>
        <w:spacing w:before="0" w:after="120"/>
        <w:ind w:left="708"/>
        <w:rPr>
          <w:rFonts w:ascii="Verdana" w:eastAsia="Times New Roman" w:hAnsi="Verdana" w:cs="Arial"/>
          <w:sz w:val="22"/>
          <w:szCs w:val="22"/>
        </w:rPr>
      </w:pPr>
      <w:r w:rsidRPr="002D4BFA">
        <w:rPr>
          <w:rFonts w:ascii="Verdana" w:eastAsia="Times New Roman" w:hAnsi="Verdana" w:cs="Arial"/>
          <w:b/>
          <w:sz w:val="22"/>
          <w:szCs w:val="22"/>
        </w:rPr>
        <w:t xml:space="preserve">101     </w:t>
      </w:r>
      <w:r w:rsidRPr="002D4BFA">
        <w:rPr>
          <w:rFonts w:ascii="Verdana" w:eastAsia="Times New Roman" w:hAnsi="Verdana" w:cs="Arial"/>
          <w:sz w:val="22"/>
          <w:szCs w:val="22"/>
        </w:rPr>
        <w:t xml:space="preserve">Apoyo a otros puestos o unidades orgánicas del Organismo. </w:t>
      </w:r>
    </w:p>
    <w:p w:rsidR="002D4BFA" w:rsidRPr="002D4BFA" w:rsidRDefault="002D4BFA" w:rsidP="002D4BFA">
      <w:pPr>
        <w:spacing w:before="0" w:after="120"/>
        <w:ind w:left="708"/>
        <w:rPr>
          <w:rFonts w:ascii="Verdana" w:eastAsia="Times New Roman" w:hAnsi="Verdana" w:cs="Arial"/>
          <w:b/>
          <w:sz w:val="22"/>
          <w:szCs w:val="22"/>
        </w:rPr>
      </w:pPr>
      <w:r w:rsidRPr="002D4BFA">
        <w:rPr>
          <w:rFonts w:ascii="Verdana" w:eastAsia="Times New Roman" w:hAnsi="Verdana" w:cs="Arial"/>
          <w:b/>
          <w:sz w:val="22"/>
          <w:szCs w:val="22"/>
        </w:rPr>
        <w:t>102</w:t>
      </w:r>
      <w:r w:rsidRPr="002D4BFA">
        <w:rPr>
          <w:rFonts w:ascii="Verdana" w:eastAsia="Times New Roman" w:hAnsi="Verdana" w:cs="Arial"/>
          <w:sz w:val="22"/>
          <w:szCs w:val="22"/>
        </w:rPr>
        <w:t xml:space="preserve">   Responsable </w:t>
      </w:r>
      <w:r w:rsidRPr="002D4BFA">
        <w:rPr>
          <w:rFonts w:ascii="Verdana" w:eastAsia="Times New Roman" w:hAnsi="Verdana"/>
          <w:sz w:val="22"/>
          <w:szCs w:val="22"/>
          <w:lang w:eastAsia="es-ES"/>
        </w:rPr>
        <w:t>de la organización del trabajo de la Unidad al que se encuentra adscrito/a, responsabilizándose de la ejecución de los trabajos, así como estudio, informe, propuesta y responsabilidad de la consecución y ejecución de los objetivos del Organismo, dentro de las funciones que competen a la Unidad.</w:t>
      </w:r>
      <w:r w:rsidRPr="002D4BFA">
        <w:rPr>
          <w:rFonts w:ascii="Verdana" w:eastAsia="Times New Roman" w:hAnsi="Verdana" w:cs="Arial"/>
          <w:sz w:val="22"/>
          <w:szCs w:val="22"/>
        </w:rPr>
        <w:t xml:space="preserve">  </w:t>
      </w:r>
    </w:p>
    <w:p w:rsidR="002D4BFA" w:rsidRPr="002D4BFA" w:rsidRDefault="002D4BFA" w:rsidP="002D4BFA">
      <w:pPr>
        <w:spacing w:before="0" w:after="120"/>
        <w:ind w:left="708"/>
        <w:rPr>
          <w:rFonts w:ascii="Verdana" w:eastAsia="Times New Roman" w:hAnsi="Verdana" w:cs="Arial"/>
          <w:b/>
          <w:sz w:val="22"/>
          <w:szCs w:val="22"/>
        </w:rPr>
      </w:pPr>
      <w:r w:rsidRPr="002D4BFA">
        <w:rPr>
          <w:rFonts w:ascii="Verdana" w:eastAsia="Times New Roman" w:hAnsi="Verdana" w:cs="Arial"/>
          <w:b/>
          <w:sz w:val="22"/>
          <w:szCs w:val="22"/>
        </w:rPr>
        <w:t>Las Funciones Esenciales 101 y 102 se incorporan nuevas, en términos de homogeneidad con las FE de las Jefaturas de Unidad de la Corporación Insular, y sus códigos y contenidos deben incluirse en el Anexo de códigos vigentes de la RPT del Organismo</w:t>
      </w:r>
    </w:p>
    <w:p w:rsidR="002D4BFA" w:rsidRPr="002D4BFA" w:rsidRDefault="002D4BFA" w:rsidP="002D4BFA">
      <w:pPr>
        <w:spacing w:before="0" w:after="120"/>
        <w:rPr>
          <w:rFonts w:ascii="Verdana" w:eastAsia="Times New Roman" w:hAnsi="Verdana" w:cs="Arial"/>
          <w:sz w:val="22"/>
          <w:szCs w:val="22"/>
          <w:lang w:eastAsia="es-ES"/>
        </w:rPr>
      </w:pPr>
      <w:r w:rsidRPr="002D4BFA">
        <w:rPr>
          <w:rFonts w:ascii="Verdana" w:eastAsia="Times New Roman" w:hAnsi="Verdana"/>
          <w:sz w:val="22"/>
          <w:szCs w:val="22"/>
          <w:lang w:eastAsia="es-ES"/>
        </w:rPr>
        <w:t xml:space="preserve">- Igualmente debe incluirse en la RPT, sustituyendo al actual requisito de </w:t>
      </w:r>
      <w:r w:rsidRPr="002D4BFA">
        <w:rPr>
          <w:rFonts w:ascii="Verdana" w:eastAsia="Times New Roman" w:hAnsi="Verdana"/>
          <w:b/>
          <w:sz w:val="22"/>
          <w:szCs w:val="22"/>
          <w:lang w:eastAsia="es-ES"/>
        </w:rPr>
        <w:t>experiencia</w:t>
      </w:r>
      <w:r w:rsidRPr="002D4BFA">
        <w:rPr>
          <w:rFonts w:ascii="Verdana" w:eastAsia="Times New Roman" w:hAnsi="Verdana"/>
          <w:sz w:val="22"/>
          <w:szCs w:val="22"/>
          <w:lang w:eastAsia="es-ES"/>
        </w:rPr>
        <w:t xml:space="preserve">, el </w:t>
      </w:r>
      <w:r w:rsidRPr="002D4BFA">
        <w:rPr>
          <w:rFonts w:ascii="Verdana" w:eastAsia="Times New Roman" w:hAnsi="Verdana" w:cs="Arial"/>
          <w:sz w:val="22"/>
          <w:szCs w:val="22"/>
          <w:lang w:eastAsia="es-ES"/>
        </w:rPr>
        <w:t xml:space="preserve">siguiente código en el apartado correspondiente: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6"/>
        <w:gridCol w:w="1274"/>
      </w:tblGrid>
      <w:tr w:rsidR="002D4BFA" w:rsidRPr="002D4BFA" w:rsidTr="000B7CEC">
        <w:trPr>
          <w:jc w:val="center"/>
        </w:trPr>
        <w:tc>
          <w:tcPr>
            <w:tcW w:w="7226" w:type="dxa"/>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sz w:val="16"/>
                <w:szCs w:val="22"/>
              </w:rPr>
              <w:t xml:space="preserve"> </w:t>
            </w:r>
            <w:r w:rsidRPr="002D4BFA">
              <w:rPr>
                <w:rFonts w:ascii="Verdana" w:eastAsia="Times New Roman" w:hAnsi="Verdana" w:cs="Arial"/>
                <w:b/>
                <w:bCs/>
                <w:sz w:val="16"/>
                <w:szCs w:val="22"/>
              </w:rPr>
              <w:t>CÓDIGO</w:t>
            </w:r>
          </w:p>
        </w:tc>
        <w:tc>
          <w:tcPr>
            <w:tcW w:w="1274" w:type="dxa"/>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APARTADO</w:t>
            </w:r>
          </w:p>
        </w:tc>
      </w:tr>
      <w:tr w:rsidR="002D4BFA" w:rsidRPr="002D4BFA" w:rsidTr="000B7CEC">
        <w:trPr>
          <w:trHeight w:val="708"/>
          <w:jc w:val="center"/>
        </w:trPr>
        <w:tc>
          <w:tcPr>
            <w:tcW w:w="7226"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014</w:t>
            </w:r>
            <w:r w:rsidRPr="002D4BFA">
              <w:rPr>
                <w:rFonts w:ascii="Verdana" w:eastAsia="Times New Roman" w:hAnsi="Verdana" w:cs="Arial"/>
                <w:sz w:val="16"/>
                <w:szCs w:val="22"/>
              </w:rPr>
              <w:t xml:space="preserve">  2 años de experiencia desempeñando las  funciones propias del puesto</w:t>
            </w:r>
          </w:p>
        </w:tc>
        <w:tc>
          <w:tcPr>
            <w:tcW w:w="1274" w:type="dxa"/>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Experiencia</w:t>
            </w:r>
          </w:p>
        </w:tc>
      </w:tr>
    </w:tbl>
    <w:p w:rsidR="002D4BFA" w:rsidRPr="002D4BFA" w:rsidRDefault="002D4BFA" w:rsidP="002D4BFA">
      <w:pPr>
        <w:suppressAutoHyphens/>
        <w:spacing w:before="0" w:after="240"/>
        <w:ind w:firstLine="709"/>
        <w:rPr>
          <w:rFonts w:ascii="Verdana" w:eastAsia="Times New Roman" w:hAnsi="Verdana" w:cs="Arial"/>
          <w:b/>
          <w:sz w:val="22"/>
          <w:szCs w:val="22"/>
        </w:rPr>
      </w:pPr>
      <w:r w:rsidRPr="002D4BFA">
        <w:rPr>
          <w:rFonts w:ascii="Verdana" w:eastAsia="Times New Roman" w:hAnsi="Verdana" w:cs="Arial"/>
          <w:b/>
          <w:sz w:val="22"/>
          <w:szCs w:val="22"/>
        </w:rPr>
        <w:t>III- Modificación de Función Esencial:</w:t>
      </w:r>
    </w:p>
    <w:p w:rsidR="002D4BFA" w:rsidRPr="002D4BFA" w:rsidRDefault="002D4BFA" w:rsidP="002D4BFA">
      <w:pPr>
        <w:suppressAutoHyphens/>
        <w:spacing w:before="0" w:after="240"/>
        <w:ind w:firstLine="709"/>
        <w:rPr>
          <w:rFonts w:ascii="Verdana" w:eastAsia="Times New Roman" w:hAnsi="Verdana" w:cs="Arial"/>
          <w:i/>
          <w:sz w:val="22"/>
          <w:szCs w:val="22"/>
        </w:rPr>
      </w:pPr>
      <w:r w:rsidRPr="002D4BFA">
        <w:rPr>
          <w:rFonts w:ascii="Verdana" w:eastAsia="Times New Roman" w:hAnsi="Verdana" w:cs="Arial"/>
          <w:sz w:val="22"/>
          <w:szCs w:val="22"/>
        </w:rPr>
        <w:t xml:space="preserve">Se modifica la </w:t>
      </w:r>
      <w:r w:rsidRPr="002D4BFA">
        <w:rPr>
          <w:rFonts w:ascii="Verdana" w:eastAsia="Times New Roman" w:hAnsi="Verdana" w:cs="Arial"/>
          <w:b/>
          <w:sz w:val="22"/>
          <w:szCs w:val="22"/>
        </w:rPr>
        <w:t>Función Esencial 059</w:t>
      </w:r>
      <w:r w:rsidRPr="002D4BFA">
        <w:rPr>
          <w:rFonts w:ascii="Verdana" w:eastAsia="Times New Roman" w:hAnsi="Verdana" w:cs="Arial"/>
          <w:sz w:val="22"/>
          <w:szCs w:val="22"/>
        </w:rPr>
        <w:t xml:space="preserve"> en el Anexo de códigos de la RPT del CIATF en los siguientes términos:</w:t>
      </w:r>
      <w:r w:rsidRPr="002D4BFA">
        <w:rPr>
          <w:rFonts w:ascii="Verdana" w:eastAsia="Times New Roman" w:hAnsi="Verdana"/>
          <w:sz w:val="22"/>
          <w:szCs w:val="22"/>
        </w:rPr>
        <w:t xml:space="preserve"> </w:t>
      </w:r>
      <w:r w:rsidRPr="002D4BFA">
        <w:rPr>
          <w:rFonts w:ascii="Verdana" w:eastAsia="Times New Roman" w:hAnsi="Verdana"/>
          <w:i/>
          <w:sz w:val="22"/>
          <w:szCs w:val="22"/>
        </w:rPr>
        <w:t>“</w:t>
      </w:r>
      <w:r w:rsidRPr="002D4BFA">
        <w:rPr>
          <w:rFonts w:ascii="Verdana" w:eastAsia="Times New Roman" w:hAnsi="Verdana" w:cs="Arial"/>
          <w:i/>
          <w:sz w:val="22"/>
          <w:szCs w:val="22"/>
        </w:rPr>
        <w:t>Visitas de inspección, toma de datos in situ, aforos y levantamiento de actas técnico-administrativas</w:t>
      </w:r>
      <w:r w:rsidRPr="002D4BFA">
        <w:rPr>
          <w:rFonts w:ascii="Verdana" w:eastAsia="Times New Roman" w:hAnsi="Verdana"/>
          <w:i/>
          <w:sz w:val="22"/>
          <w:szCs w:val="22"/>
        </w:rPr>
        <w:t xml:space="preserve"> </w:t>
      </w:r>
      <w:r w:rsidRPr="002D4BFA">
        <w:rPr>
          <w:rFonts w:ascii="Verdana" w:eastAsia="Times New Roman" w:hAnsi="Verdana" w:cs="Arial"/>
          <w:i/>
          <w:sz w:val="22"/>
          <w:szCs w:val="22"/>
        </w:rPr>
        <w:t>en relación con las obras y autorizaciones de aprovechamiento de aguas subterráneas y de aquellas actividades que pueden incidir en el dominio público hidráulico subterráneo.”</w:t>
      </w:r>
    </w:p>
    <w:p w:rsidR="002D4BFA" w:rsidRPr="002D4BFA" w:rsidRDefault="002D4BFA" w:rsidP="002D4BFA">
      <w:pPr>
        <w:suppressAutoHyphens/>
        <w:spacing w:before="0" w:after="240"/>
        <w:ind w:firstLine="709"/>
        <w:rPr>
          <w:rFonts w:ascii="Verdana" w:eastAsia="Times New Roman" w:hAnsi="Verdana" w:cs="Arial"/>
          <w:b/>
          <w:sz w:val="22"/>
          <w:szCs w:val="22"/>
        </w:rPr>
      </w:pPr>
      <w:r w:rsidRPr="002D4BFA">
        <w:rPr>
          <w:rFonts w:ascii="Verdana" w:eastAsia="Times New Roman" w:hAnsi="Verdana" w:cs="Arial"/>
          <w:b/>
          <w:sz w:val="22"/>
          <w:szCs w:val="22"/>
        </w:rPr>
        <w:lastRenderedPageBreak/>
        <w:t>IV- Modificación exclusivamente de denominación y/o Unidad Orgánica de adscripción de los siguientes puestos de trabajo: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596"/>
        <w:gridCol w:w="1766"/>
        <w:gridCol w:w="1438"/>
        <w:gridCol w:w="2094"/>
      </w:tblGrid>
      <w:tr w:rsidR="002D4BFA" w:rsidRPr="002D4BFA" w:rsidTr="000B7CEC">
        <w:trPr>
          <w:tblHeader/>
          <w:jc w:val="center"/>
        </w:trPr>
        <w:tc>
          <w:tcPr>
            <w:tcW w:w="424"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Nº puesto</w:t>
            </w:r>
          </w:p>
        </w:tc>
        <w:tc>
          <w:tcPr>
            <w:tcW w:w="1501"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Actual denominación 2018</w:t>
            </w:r>
          </w:p>
        </w:tc>
        <w:tc>
          <w:tcPr>
            <w:tcW w:w="1025"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Nueva denominación 2019</w:t>
            </w:r>
          </w:p>
        </w:tc>
        <w:tc>
          <w:tcPr>
            <w:tcW w:w="837"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U.O. y Área de adscripción 2018</w:t>
            </w:r>
          </w:p>
        </w:tc>
        <w:tc>
          <w:tcPr>
            <w:tcW w:w="1213"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U.O. de adscripción 2019</w:t>
            </w:r>
          </w:p>
        </w:tc>
      </w:tr>
      <w:tr w:rsidR="002D4BFA" w:rsidRPr="002D4BFA" w:rsidTr="000B7CEC">
        <w:trPr>
          <w:jc w:val="center"/>
        </w:trPr>
        <w:tc>
          <w:tcPr>
            <w:tcW w:w="42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131</w:t>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Jefe de la Sección Técnica de Estudios y Proyectos</w:t>
            </w:r>
          </w:p>
        </w:tc>
        <w:tc>
          <w:tcPr>
            <w:tcW w:w="102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Jefe/a de Sección Técnica de Proyectos y Planes</w:t>
            </w: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Sección Técnica de Estudios y Proyectos</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Sección Técnica de Proyectos y Planes (5040)</w:t>
            </w:r>
          </w:p>
        </w:tc>
      </w:tr>
      <w:tr w:rsidR="002D4BFA" w:rsidRPr="002D4BFA" w:rsidTr="000B7CEC">
        <w:trPr>
          <w:jc w:val="center"/>
        </w:trPr>
        <w:tc>
          <w:tcPr>
            <w:tcW w:w="42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151</w:t>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la unidad técnica de ejecución de obras IV</w:t>
            </w:r>
          </w:p>
        </w:tc>
        <w:tc>
          <w:tcPr>
            <w:tcW w:w="102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la Unidad Técnica de Control de Proyectos Externos I</w:t>
            </w: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Técnica de Obras IV</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Técnica de Control de Proyectos externos I (5131)</w:t>
            </w:r>
            <w:r w:rsidRPr="002D4BFA">
              <w:rPr>
                <w:rFonts w:ascii="Verdana" w:eastAsia="Times New Roman" w:hAnsi="Verdana"/>
                <w:sz w:val="16"/>
                <w:szCs w:val="22"/>
                <w:lang w:eastAsia="es-ES"/>
              </w:rPr>
              <w:t xml:space="preserve"> </w:t>
            </w:r>
            <w:r w:rsidRPr="002D4BFA">
              <w:rPr>
                <w:rFonts w:ascii="Verdana" w:eastAsia="Times New Roman" w:hAnsi="Verdana"/>
                <w:sz w:val="16"/>
                <w:szCs w:val="22"/>
                <w:lang w:val="es-ES" w:eastAsia="es-ES"/>
              </w:rPr>
              <w:t>Sección Técnica de Control de Proyectos Externos (5130)</w:t>
            </w:r>
          </w:p>
        </w:tc>
      </w:tr>
      <w:tr w:rsidR="002D4BFA" w:rsidRPr="002D4BFA" w:rsidTr="000B7CEC">
        <w:trPr>
          <w:jc w:val="center"/>
        </w:trPr>
        <w:tc>
          <w:tcPr>
            <w:tcW w:w="42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175</w:t>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control de Gestión de Infraestructura II</w:t>
            </w:r>
          </w:p>
        </w:tc>
        <w:tc>
          <w:tcPr>
            <w:tcW w:w="1025" w:type="pc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Técnico de la Unidad Técnica de Control de Proyectos Externos II</w:t>
            </w:r>
          </w:p>
          <w:p w:rsidR="002D4BFA" w:rsidRPr="002D4BFA" w:rsidRDefault="002D4BFA" w:rsidP="002D4BFA">
            <w:pPr>
              <w:spacing w:before="0"/>
              <w:rPr>
                <w:rFonts w:ascii="Verdana" w:eastAsia="Times New Roman" w:hAnsi="Verdana" w:cs="Arial"/>
                <w:sz w:val="16"/>
                <w:szCs w:val="22"/>
              </w:rPr>
            </w:pP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Área de Infraestructura</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Técnica de Control de Proyectos externos II (5132) Sección Técnica de Control de Proyectos Externos (5130)</w:t>
            </w:r>
          </w:p>
        </w:tc>
      </w:tr>
      <w:tr w:rsidR="002D4BFA" w:rsidRPr="002D4BFA" w:rsidTr="000B7CEC">
        <w:trPr>
          <w:jc w:val="center"/>
        </w:trPr>
        <w:tc>
          <w:tcPr>
            <w:tcW w:w="42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119</w:t>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Control de Gestión de Infraestructura</w:t>
            </w:r>
          </w:p>
        </w:tc>
        <w:tc>
          <w:tcPr>
            <w:tcW w:w="1025" w:type="pc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Técnico de la Unidad Técnica de control de proyectos I</w:t>
            </w:r>
          </w:p>
          <w:p w:rsidR="002D4BFA" w:rsidRPr="002D4BFA" w:rsidRDefault="002D4BFA" w:rsidP="002D4BFA">
            <w:pPr>
              <w:spacing w:before="0"/>
              <w:rPr>
                <w:rFonts w:ascii="Verdana" w:eastAsia="Times New Roman" w:hAnsi="Verdana" w:cs="Arial"/>
                <w:sz w:val="16"/>
                <w:szCs w:val="22"/>
              </w:rPr>
            </w:pP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Área de Infraestructura</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Técnica de Control de Proyectos I (5121)</w:t>
            </w:r>
            <w:r w:rsidRPr="002D4BFA">
              <w:rPr>
                <w:rFonts w:ascii="Verdana" w:eastAsia="Times New Roman" w:hAnsi="Verdana"/>
                <w:sz w:val="16"/>
                <w:szCs w:val="22"/>
                <w:lang w:eastAsia="es-ES"/>
              </w:rPr>
              <w:t xml:space="preserve"> </w:t>
            </w:r>
            <w:r w:rsidRPr="002D4BFA">
              <w:rPr>
                <w:rFonts w:ascii="Verdana" w:eastAsia="Times New Roman" w:hAnsi="Verdana"/>
                <w:sz w:val="16"/>
                <w:szCs w:val="22"/>
                <w:lang w:val="es-ES" w:eastAsia="es-ES"/>
              </w:rPr>
              <w:t>Sección Técnica de Control de Proyectos I (5120)</w:t>
            </w:r>
          </w:p>
        </w:tc>
      </w:tr>
      <w:tr w:rsidR="002D4BFA" w:rsidRPr="002D4BFA" w:rsidTr="000B7CEC">
        <w:trPr>
          <w:jc w:val="center"/>
        </w:trPr>
        <w:tc>
          <w:tcPr>
            <w:tcW w:w="424" w:type="pct"/>
            <w:vAlign w:val="center"/>
          </w:tcPr>
          <w:p w:rsidR="002D4BFA" w:rsidRPr="002D4BFA" w:rsidRDefault="002D4BFA" w:rsidP="002D4BFA">
            <w:pPr>
              <w:spacing w:before="0"/>
              <w:ind w:right="-353"/>
              <w:rPr>
                <w:rFonts w:ascii="Verdana" w:eastAsia="Times New Roman" w:hAnsi="Verdana" w:cs="Arial"/>
                <w:b/>
                <w:sz w:val="16"/>
                <w:szCs w:val="22"/>
              </w:rPr>
            </w:pPr>
            <w:r w:rsidRPr="002D4BFA">
              <w:rPr>
                <w:rFonts w:ascii="Verdana" w:eastAsia="Times New Roman" w:hAnsi="Verdana" w:cs="Arial"/>
                <w:b/>
                <w:sz w:val="16"/>
                <w:szCs w:val="22"/>
              </w:rPr>
              <w:t>174</w:t>
            </w:r>
            <w:r w:rsidRPr="002D4BFA">
              <w:rPr>
                <w:rFonts w:ascii="Verdana" w:eastAsia="Times New Roman" w:hAnsi="Verdana" w:cs="Arial"/>
                <w:b/>
                <w:sz w:val="16"/>
                <w:szCs w:val="22"/>
              </w:rPr>
              <w:tab/>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la Sección Técnica de Estudios y Proyectos II</w:t>
            </w:r>
          </w:p>
        </w:tc>
        <w:tc>
          <w:tcPr>
            <w:tcW w:w="102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NO HAY MODIFICACIÓN</w:t>
            </w: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Área de Infraestructura</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Sección Técnica de Estudios y Proyectos II (5140)</w:t>
            </w:r>
          </w:p>
        </w:tc>
      </w:tr>
      <w:tr w:rsidR="002D4BFA" w:rsidRPr="002D4BFA" w:rsidTr="000B7CEC">
        <w:trPr>
          <w:jc w:val="center"/>
        </w:trPr>
        <w:tc>
          <w:tcPr>
            <w:tcW w:w="424" w:type="pct"/>
            <w:vAlign w:val="center"/>
          </w:tcPr>
          <w:p w:rsidR="002D4BFA" w:rsidRPr="002D4BFA" w:rsidRDefault="002D4BFA" w:rsidP="002D4BFA">
            <w:pPr>
              <w:spacing w:before="0"/>
              <w:ind w:right="-353"/>
              <w:rPr>
                <w:rFonts w:ascii="Verdana" w:eastAsia="Times New Roman" w:hAnsi="Verdana" w:cs="Arial"/>
                <w:b/>
                <w:sz w:val="16"/>
                <w:szCs w:val="22"/>
              </w:rPr>
            </w:pPr>
            <w:r w:rsidRPr="002D4BFA">
              <w:rPr>
                <w:rFonts w:ascii="Verdana" w:eastAsia="Times New Roman" w:hAnsi="Verdana" w:cs="Arial"/>
                <w:b/>
                <w:sz w:val="16"/>
                <w:szCs w:val="22"/>
              </w:rPr>
              <w:t>104</w:t>
            </w:r>
            <w:r w:rsidRPr="002D4BFA">
              <w:rPr>
                <w:rFonts w:ascii="Verdana" w:eastAsia="Times New Roman" w:hAnsi="Verdana" w:cs="Arial"/>
                <w:b/>
                <w:sz w:val="16"/>
                <w:szCs w:val="22"/>
              </w:rPr>
              <w:tab/>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la Sección Técnica de Estudios y Proyectos I</w:t>
            </w:r>
          </w:p>
        </w:tc>
        <w:tc>
          <w:tcPr>
            <w:tcW w:w="102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NO HAY MODIFICACIÓN</w:t>
            </w: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Área de Infraestructura</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Sección Técnica de Estudios y Proyectos (5110)</w:t>
            </w:r>
            <w:r w:rsidRPr="002D4BFA">
              <w:rPr>
                <w:rFonts w:ascii="Verdana" w:eastAsia="Times New Roman" w:hAnsi="Verdana"/>
                <w:sz w:val="16"/>
                <w:szCs w:val="22"/>
                <w:lang w:val="es-ES" w:eastAsia="es-ES"/>
              </w:rPr>
              <w:tab/>
            </w:r>
          </w:p>
        </w:tc>
      </w:tr>
      <w:tr w:rsidR="002D4BFA" w:rsidRPr="002D4BFA" w:rsidTr="000B7CEC">
        <w:trPr>
          <w:jc w:val="center"/>
        </w:trPr>
        <w:tc>
          <w:tcPr>
            <w:tcW w:w="424" w:type="pct"/>
            <w:vAlign w:val="center"/>
          </w:tcPr>
          <w:p w:rsidR="002D4BFA" w:rsidRPr="002D4BFA" w:rsidRDefault="002D4BFA" w:rsidP="002D4BFA">
            <w:pPr>
              <w:spacing w:before="0"/>
              <w:ind w:right="-353"/>
              <w:rPr>
                <w:rFonts w:ascii="Verdana" w:eastAsia="Times New Roman" w:hAnsi="Verdana" w:cs="Arial"/>
                <w:b/>
                <w:sz w:val="16"/>
                <w:szCs w:val="22"/>
              </w:rPr>
            </w:pPr>
            <w:r w:rsidRPr="002D4BFA">
              <w:rPr>
                <w:rFonts w:ascii="Verdana" w:eastAsia="Times New Roman" w:hAnsi="Verdana" w:cs="Arial"/>
                <w:b/>
                <w:sz w:val="16"/>
                <w:szCs w:val="22"/>
              </w:rPr>
              <w:t>176</w:t>
            </w:r>
            <w:r w:rsidRPr="002D4BFA">
              <w:rPr>
                <w:rFonts w:ascii="Verdana" w:eastAsia="Times New Roman" w:hAnsi="Verdana" w:cs="Arial"/>
                <w:b/>
                <w:sz w:val="16"/>
                <w:szCs w:val="22"/>
              </w:rPr>
              <w:tab/>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Control de Explotación de Infraestructuras I</w:t>
            </w:r>
          </w:p>
        </w:tc>
        <w:tc>
          <w:tcPr>
            <w:tcW w:w="102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NO HAY MODIFICACIÓN</w:t>
            </w: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Área de Infraestructura</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Técnica de Control de Explotación I (5621)</w:t>
            </w:r>
          </w:p>
        </w:tc>
      </w:tr>
      <w:tr w:rsidR="002D4BFA" w:rsidRPr="002D4BFA" w:rsidTr="000B7CEC">
        <w:trPr>
          <w:jc w:val="center"/>
        </w:trPr>
        <w:tc>
          <w:tcPr>
            <w:tcW w:w="42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177</w:t>
            </w:r>
          </w:p>
        </w:tc>
        <w:tc>
          <w:tcPr>
            <w:tcW w:w="150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 de Control de Explotación de Infraestructuras II</w:t>
            </w:r>
          </w:p>
        </w:tc>
        <w:tc>
          <w:tcPr>
            <w:tcW w:w="102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NO HAY MODIFICACIÓN</w:t>
            </w:r>
          </w:p>
        </w:tc>
        <w:tc>
          <w:tcPr>
            <w:tcW w:w="83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Área de Infraestructura</w:t>
            </w:r>
          </w:p>
        </w:tc>
        <w:tc>
          <w:tcPr>
            <w:tcW w:w="121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Técnica de Control de Explotación II (5622)</w:t>
            </w:r>
          </w:p>
        </w:tc>
      </w:tr>
    </w:tbl>
    <w:p w:rsidR="002D4BFA" w:rsidRPr="002D4BFA" w:rsidRDefault="002D4BFA" w:rsidP="002D4BFA">
      <w:pPr>
        <w:spacing w:before="0" w:after="240"/>
        <w:ind w:firstLine="709"/>
        <w:rPr>
          <w:rFonts w:ascii="Verdana" w:eastAsia="Times New Roman" w:hAnsi="Verdana" w:cs="Arial"/>
          <w:b/>
          <w:sz w:val="22"/>
          <w:szCs w:val="22"/>
        </w:rPr>
      </w:pPr>
    </w:p>
    <w:p w:rsidR="002D4BFA" w:rsidRPr="002D4BFA" w:rsidRDefault="002D4BFA" w:rsidP="002D4BFA">
      <w:pPr>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 xml:space="preserve">que en la </w:t>
      </w:r>
      <w:r w:rsidRPr="002D4BFA">
        <w:rPr>
          <w:rFonts w:ascii="Verdana" w:eastAsia="Times New Roman" w:hAnsi="Verdana" w:cs="Arial"/>
          <w:b/>
          <w:sz w:val="22"/>
          <w:szCs w:val="22"/>
          <w:u w:val="single"/>
        </w:rPr>
        <w:t>Relación de Puestos de Trabajo de Personal Laboral del CIATF</w:t>
      </w:r>
      <w:r w:rsidRPr="002D4BFA">
        <w:rPr>
          <w:rFonts w:ascii="Verdana" w:eastAsia="Times New Roman" w:hAnsi="Verdana" w:cs="Arial"/>
          <w:sz w:val="22"/>
          <w:szCs w:val="22"/>
        </w:rPr>
        <w:t>, se elevan</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las siguientes modificaciones con respecto al ejercicio 2018:</w:t>
      </w:r>
    </w:p>
    <w:p w:rsidR="002D4BFA" w:rsidRPr="002D4BFA" w:rsidRDefault="002D4BFA" w:rsidP="002D4BFA">
      <w:pPr>
        <w:suppressAutoHyphens/>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I- Creación de dos (2) puestos vinculados a las plazas de Vigilantes de Obras y Cauces que se crean en plantilla:</w:t>
      </w:r>
    </w:p>
    <w:tbl>
      <w:tblPr>
        <w:tblpPr w:leftFromText="141" w:rightFromText="141" w:vertAnchor="text" w:horzAnchor="margin" w:tblpXSpec="center" w:tblpY="14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
        <w:gridCol w:w="2470"/>
        <w:gridCol w:w="3472"/>
        <w:gridCol w:w="672"/>
        <w:gridCol w:w="1519"/>
      </w:tblGrid>
      <w:tr w:rsidR="002D4BFA" w:rsidRPr="002D4BFA" w:rsidTr="000B7CEC">
        <w:tc>
          <w:tcPr>
            <w:tcW w:w="867" w:type="dxa"/>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cs="Arial"/>
                <w:b/>
                <w:bCs/>
                <w:sz w:val="16"/>
                <w:szCs w:val="22"/>
                <w:lang w:eastAsia="es-ES"/>
              </w:rPr>
              <w:t>Nº  Puesto de Trabajo</w:t>
            </w:r>
          </w:p>
        </w:tc>
        <w:tc>
          <w:tcPr>
            <w:tcW w:w="2487" w:type="dxa"/>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Denominación puesto propuesto</w:t>
            </w:r>
          </w:p>
        </w:tc>
        <w:tc>
          <w:tcPr>
            <w:tcW w:w="3507"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Unidad Orgánica y Área de adscripción propuesta</w:t>
            </w:r>
          </w:p>
        </w:tc>
        <w:tc>
          <w:tcPr>
            <w:tcW w:w="647"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Nivel de CD</w:t>
            </w:r>
          </w:p>
        </w:tc>
        <w:tc>
          <w:tcPr>
            <w:tcW w:w="1531" w:type="dxa"/>
            <w:vAlign w:val="center"/>
          </w:tcPr>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Puntos de CE</w:t>
            </w:r>
          </w:p>
        </w:tc>
      </w:tr>
      <w:tr w:rsidR="002D4BFA" w:rsidRPr="002D4BFA" w:rsidTr="000B7CEC">
        <w:tc>
          <w:tcPr>
            <w:tcW w:w="867" w:type="dxa"/>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271</w:t>
            </w:r>
          </w:p>
        </w:tc>
        <w:tc>
          <w:tcPr>
            <w:tcW w:w="2487"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Vigilante de Sistemas</w:t>
            </w:r>
          </w:p>
        </w:tc>
        <w:tc>
          <w:tcPr>
            <w:tcW w:w="3507"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Unidad Básica de Vigilancia de Sistemas  (5602) Área de Infraestructura Hidráulica</w:t>
            </w:r>
          </w:p>
        </w:tc>
        <w:tc>
          <w:tcPr>
            <w:tcW w:w="647"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12</w:t>
            </w:r>
          </w:p>
        </w:tc>
        <w:tc>
          <w:tcPr>
            <w:tcW w:w="1531"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18</w:t>
            </w:r>
          </w:p>
        </w:tc>
      </w:tr>
      <w:tr w:rsidR="002D4BFA" w:rsidRPr="002D4BFA" w:rsidTr="000B7CEC">
        <w:tc>
          <w:tcPr>
            <w:tcW w:w="867" w:type="dxa"/>
            <w:vAlign w:val="center"/>
          </w:tcPr>
          <w:p w:rsidR="002D4BFA" w:rsidRPr="002D4BFA" w:rsidRDefault="002D4BFA" w:rsidP="002D4BFA">
            <w:pPr>
              <w:spacing w:before="0"/>
              <w:rPr>
                <w:rFonts w:ascii="Verdana" w:eastAsia="Times New Roman" w:hAnsi="Verdana"/>
                <w:b/>
                <w:sz w:val="16"/>
                <w:szCs w:val="22"/>
                <w:lang w:eastAsia="es-ES"/>
              </w:rPr>
            </w:pPr>
          </w:p>
          <w:p w:rsidR="002D4BFA" w:rsidRPr="002D4BFA" w:rsidRDefault="002D4BFA" w:rsidP="002D4BFA">
            <w:pPr>
              <w:spacing w:before="0"/>
              <w:rPr>
                <w:rFonts w:ascii="Verdana" w:eastAsia="Times New Roman" w:hAnsi="Verdana"/>
                <w:b/>
                <w:sz w:val="16"/>
                <w:szCs w:val="22"/>
                <w:lang w:eastAsia="es-ES"/>
              </w:rPr>
            </w:pPr>
            <w:r w:rsidRPr="002D4BFA">
              <w:rPr>
                <w:rFonts w:ascii="Verdana" w:eastAsia="Times New Roman" w:hAnsi="Verdana"/>
                <w:b/>
                <w:sz w:val="16"/>
                <w:szCs w:val="22"/>
                <w:lang w:eastAsia="es-ES"/>
              </w:rPr>
              <w:t>272</w:t>
            </w:r>
          </w:p>
        </w:tc>
        <w:tc>
          <w:tcPr>
            <w:tcW w:w="2487"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Vigilante de Recursos Subterráneos</w:t>
            </w:r>
          </w:p>
        </w:tc>
        <w:tc>
          <w:tcPr>
            <w:tcW w:w="3507"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Unidad Básica de Control de Recursos Subterráneos (4101) Departamento de Aguas Subterráneas</w:t>
            </w:r>
          </w:p>
        </w:tc>
        <w:tc>
          <w:tcPr>
            <w:tcW w:w="647"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12</w:t>
            </w:r>
          </w:p>
        </w:tc>
        <w:tc>
          <w:tcPr>
            <w:tcW w:w="1531" w:type="dxa"/>
            <w:vAlign w:val="center"/>
          </w:tcPr>
          <w:p w:rsidR="002D4BFA" w:rsidRPr="002D4BFA" w:rsidRDefault="002D4BFA" w:rsidP="002D4BFA">
            <w:pPr>
              <w:spacing w:before="0"/>
              <w:rPr>
                <w:rFonts w:ascii="Verdana" w:eastAsia="Times New Roman" w:hAnsi="Verdana"/>
                <w:sz w:val="16"/>
                <w:szCs w:val="22"/>
                <w:lang w:eastAsia="es-ES"/>
              </w:rPr>
            </w:pPr>
            <w:r w:rsidRPr="002D4BFA">
              <w:rPr>
                <w:rFonts w:ascii="Verdana" w:eastAsia="Times New Roman" w:hAnsi="Verdana"/>
                <w:sz w:val="16"/>
                <w:szCs w:val="22"/>
                <w:lang w:eastAsia="es-ES"/>
              </w:rPr>
              <w:t>18</w:t>
            </w:r>
          </w:p>
        </w:tc>
      </w:tr>
    </w:tbl>
    <w:p w:rsidR="002D4BFA" w:rsidRPr="002D4BFA" w:rsidRDefault="002D4BFA" w:rsidP="002D4BFA">
      <w:pPr>
        <w:spacing w:after="240"/>
        <w:ind w:firstLine="714"/>
        <w:rPr>
          <w:rFonts w:ascii="Verdana" w:eastAsia="Times New Roman" w:hAnsi="Verdana" w:cs="Arial"/>
          <w:sz w:val="22"/>
          <w:szCs w:val="22"/>
        </w:rPr>
      </w:pPr>
      <w:r w:rsidRPr="002D4BFA">
        <w:rPr>
          <w:rFonts w:ascii="Verdana" w:eastAsia="Times New Roman" w:hAnsi="Verdana" w:cs="Arial"/>
          <w:sz w:val="22"/>
          <w:szCs w:val="22"/>
        </w:rPr>
        <w:t xml:space="preserve">En la propuesta del Organismo, el Servicio Administrativo de Régimen Jurídico, Relaciones Sindicales y Sector Público advierte que los niveles </w:t>
      </w:r>
      <w:r w:rsidRPr="002D4BFA">
        <w:rPr>
          <w:rFonts w:ascii="Verdana" w:eastAsia="Times New Roman" w:hAnsi="Verdana" w:cs="Arial"/>
          <w:sz w:val="22"/>
          <w:szCs w:val="22"/>
        </w:rPr>
        <w:lastRenderedPageBreak/>
        <w:t>retributivos propuestos corresponden al nivel base y que en futuras modificaciones de la RPT deben crearse con nivel adscrito, consignado en la  propia RPT el nivel correspondiente a puesto base, hasta tanto su ocupante cumpla el requisito de experiencia previsto en la RPT.</w:t>
      </w:r>
    </w:p>
    <w:p w:rsidR="002D4BFA" w:rsidRPr="002D4BFA" w:rsidRDefault="002D4BFA" w:rsidP="002D4BFA">
      <w:pPr>
        <w:numPr>
          <w:ilvl w:val="0"/>
          <w:numId w:val="45"/>
        </w:numPr>
        <w:spacing w:before="0" w:after="200"/>
        <w:rPr>
          <w:rFonts w:ascii="Verdana" w:eastAsia="Times New Roman" w:hAnsi="Verdana" w:cs="Arial"/>
          <w:b/>
          <w:sz w:val="22"/>
          <w:szCs w:val="22"/>
        </w:rPr>
      </w:pPr>
      <w:r w:rsidRPr="002D4BFA">
        <w:rPr>
          <w:rFonts w:ascii="Verdana" w:eastAsia="Times New Roman" w:hAnsi="Verdana" w:cs="Arial"/>
          <w:b/>
          <w:sz w:val="22"/>
          <w:szCs w:val="22"/>
        </w:rPr>
        <w:t>Para ambos puestos se deben incluir las siguientes características: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3"/>
        <w:gridCol w:w="1661"/>
      </w:tblGrid>
      <w:tr w:rsidR="002D4BFA" w:rsidRPr="002D4BFA" w:rsidTr="000B7CEC">
        <w:trPr>
          <w:tblHeader/>
          <w:jc w:val="center"/>
        </w:trPr>
        <w:tc>
          <w:tcPr>
            <w:tcW w:w="4039"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sz w:val="16"/>
                <w:szCs w:val="22"/>
              </w:rPr>
              <w:t xml:space="preserve"> </w:t>
            </w:r>
            <w:r w:rsidRPr="002D4BFA">
              <w:rPr>
                <w:rFonts w:ascii="Verdana" w:eastAsia="Times New Roman" w:hAnsi="Verdana" w:cs="Arial"/>
                <w:b/>
                <w:bCs/>
                <w:sz w:val="16"/>
                <w:szCs w:val="22"/>
              </w:rPr>
              <w:t>CÓDIGO</w:t>
            </w:r>
          </w:p>
        </w:tc>
        <w:tc>
          <w:tcPr>
            <w:tcW w:w="961" w:type="pct"/>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APARTADO</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 xml:space="preserve">C </w:t>
            </w:r>
            <w:r w:rsidRPr="002D4BFA">
              <w:rPr>
                <w:rFonts w:ascii="Verdana" w:eastAsia="Times New Roman" w:hAnsi="Verdana" w:cs="Arial"/>
                <w:sz w:val="16"/>
                <w:szCs w:val="22"/>
              </w:rPr>
              <w:t>(concurso)</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Forma de provisión</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Oficiales de Obra Civil y Servicios</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Profesional</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 xml:space="preserve">001 </w:t>
            </w:r>
            <w:r w:rsidRPr="002D4BFA">
              <w:rPr>
                <w:rFonts w:ascii="Verdana" w:eastAsia="Times New Roman" w:hAnsi="Verdana" w:cs="Arial"/>
                <w:sz w:val="16"/>
                <w:szCs w:val="22"/>
              </w:rPr>
              <w:t>(Permiso de Conducción B)</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Requisitos</w:t>
            </w:r>
          </w:p>
        </w:tc>
      </w:tr>
      <w:tr w:rsidR="002D4BFA" w:rsidRPr="002D4BFA" w:rsidTr="000B7CEC">
        <w:trPr>
          <w:jc w:val="center"/>
        </w:trPr>
        <w:tc>
          <w:tcPr>
            <w:tcW w:w="4039"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b/>
                <w:sz w:val="16"/>
                <w:szCs w:val="22"/>
              </w:rPr>
              <w:t xml:space="preserve">071, 072, 073 </w:t>
            </w:r>
            <w:r w:rsidRPr="002D4BFA">
              <w:rPr>
                <w:rFonts w:ascii="Verdana" w:eastAsia="Times New Roman" w:hAnsi="Verdana" w:cs="Arial"/>
                <w:sz w:val="16"/>
                <w:szCs w:val="22"/>
              </w:rPr>
              <w:t>(Base de datos: Access nivel usuario, Procesador de Texto: Word, Hoja de Cálculo: Excel)</w:t>
            </w:r>
          </w:p>
        </w:tc>
        <w:tc>
          <w:tcPr>
            <w:tcW w:w="961"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Formación Específica</w:t>
            </w:r>
          </w:p>
        </w:tc>
      </w:tr>
    </w:tbl>
    <w:p w:rsidR="002D4BFA" w:rsidRPr="002D4BFA" w:rsidRDefault="002D4BFA" w:rsidP="002D4BFA">
      <w:pPr>
        <w:spacing w:before="0" w:after="240"/>
        <w:ind w:firstLine="714"/>
        <w:rPr>
          <w:rFonts w:ascii="Verdana" w:eastAsia="Times New Roman" w:hAnsi="Verdana" w:cs="Arial"/>
          <w:b/>
          <w:sz w:val="22"/>
          <w:szCs w:val="22"/>
        </w:rPr>
      </w:pPr>
    </w:p>
    <w:p w:rsidR="002D4BFA" w:rsidRPr="002D4BFA" w:rsidRDefault="002D4BFA" w:rsidP="002D4BFA">
      <w:pPr>
        <w:numPr>
          <w:ilvl w:val="0"/>
          <w:numId w:val="45"/>
        </w:numPr>
        <w:spacing w:before="0" w:after="240"/>
        <w:ind w:left="0" w:firstLine="398"/>
        <w:rPr>
          <w:rFonts w:ascii="Verdana" w:eastAsia="Times New Roman" w:hAnsi="Verdana"/>
          <w:sz w:val="22"/>
          <w:szCs w:val="22"/>
          <w:lang w:eastAsia="es-ES"/>
        </w:rPr>
      </w:pPr>
      <w:r w:rsidRPr="002D4BFA">
        <w:rPr>
          <w:rFonts w:ascii="Verdana" w:eastAsia="Times New Roman" w:hAnsi="Verdana"/>
          <w:sz w:val="22"/>
          <w:szCs w:val="22"/>
          <w:lang w:eastAsia="es-ES"/>
        </w:rPr>
        <w:t>En relación a la propuesta remitida por el Organismo de modificación de las Funciones Esenciales (F.E.) de todos los puestos de trabajo de Vigilantes de Obras y Cauces, a la vista del informe del Comité de Empresa del CIATF donde muestra su disconformidad con las Funciones Esenciales (F.E.) asignadas a estos puestos hasta que se realice un análisis y estudio de los mismos, de conformidad con el Organismo se mantendrán las incluidas en la RPT del ejercicio 2018, que serán las que figuren asimismo para los dos nuevos puestos creados de esta clase profesional, hasta que se lleve a efecto el análisis correspondiente.</w:t>
      </w:r>
    </w:p>
    <w:p w:rsidR="002D4BFA" w:rsidRPr="002D4BFA" w:rsidRDefault="002D4BFA" w:rsidP="002D4BFA">
      <w:pPr>
        <w:suppressAutoHyphens/>
        <w:spacing w:before="0" w:after="240"/>
        <w:ind w:firstLine="709"/>
        <w:rPr>
          <w:rFonts w:ascii="Verdana" w:eastAsia="Times New Roman" w:hAnsi="Verdana" w:cs="Arial"/>
          <w:b/>
          <w:sz w:val="22"/>
          <w:szCs w:val="22"/>
        </w:rPr>
      </w:pPr>
      <w:r w:rsidRPr="002D4BFA">
        <w:rPr>
          <w:rFonts w:ascii="Verdana" w:eastAsia="Times New Roman" w:hAnsi="Verdana" w:cs="Arial"/>
          <w:b/>
          <w:sz w:val="22"/>
          <w:szCs w:val="22"/>
        </w:rPr>
        <w:t>II- Modificación de la Unidad Orgánica de adscripción de los siguientes puestos de trabajo: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25"/>
        <w:gridCol w:w="2008"/>
        <w:gridCol w:w="3161"/>
      </w:tblGrid>
      <w:tr w:rsidR="002D4BFA" w:rsidRPr="002D4BFA" w:rsidTr="000B7CEC">
        <w:trPr>
          <w:jc w:val="center"/>
        </w:trPr>
        <w:tc>
          <w:tcPr>
            <w:tcW w:w="444"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Nº puesto</w:t>
            </w:r>
          </w:p>
        </w:tc>
        <w:tc>
          <w:tcPr>
            <w:tcW w:w="1573"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Denominación del Puesto de trabajo</w:t>
            </w:r>
          </w:p>
        </w:tc>
        <w:tc>
          <w:tcPr>
            <w:tcW w:w="1161"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U.O. y Área de adscripción 2018</w:t>
            </w:r>
          </w:p>
        </w:tc>
        <w:tc>
          <w:tcPr>
            <w:tcW w:w="1822" w:type="pct"/>
            <w:vAlign w:val="center"/>
          </w:tcPr>
          <w:p w:rsidR="002D4BFA" w:rsidRPr="002D4BFA" w:rsidRDefault="002D4BFA" w:rsidP="002D4BFA">
            <w:pPr>
              <w:spacing w:before="0"/>
              <w:rPr>
                <w:rFonts w:ascii="Verdana" w:eastAsia="Times New Roman" w:hAnsi="Verdana"/>
                <w:b/>
                <w:sz w:val="16"/>
                <w:szCs w:val="22"/>
                <w:lang w:val="es-ES" w:eastAsia="es-ES"/>
              </w:rPr>
            </w:pPr>
            <w:r w:rsidRPr="002D4BFA">
              <w:rPr>
                <w:rFonts w:ascii="Verdana" w:eastAsia="Times New Roman" w:hAnsi="Verdana"/>
                <w:b/>
                <w:sz w:val="16"/>
                <w:szCs w:val="22"/>
                <w:lang w:val="es-ES" w:eastAsia="es-ES"/>
              </w:rPr>
              <w:t>U.O. de adscripción 2019</w:t>
            </w:r>
          </w:p>
        </w:tc>
      </w:tr>
      <w:tr w:rsidR="002D4BFA" w:rsidRPr="002D4BFA" w:rsidTr="000B7CEC">
        <w:trPr>
          <w:jc w:val="center"/>
        </w:trPr>
        <w:tc>
          <w:tcPr>
            <w:tcW w:w="44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232</w:t>
            </w:r>
          </w:p>
        </w:tc>
        <w:tc>
          <w:tcPr>
            <w:tcW w:w="1573" w:type="pc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 de Apoyo Administrativo de Recursos Hidráulicos III</w:t>
            </w:r>
          </w:p>
        </w:tc>
        <w:tc>
          <w:tcPr>
            <w:tcW w:w="1161"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Básica de apoyo administrativo a Gestión administrativa de Recursos Hidráulicos (4052)</w:t>
            </w:r>
          </w:p>
        </w:tc>
        <w:tc>
          <w:tcPr>
            <w:tcW w:w="1822" w:type="pct"/>
            <w:vAlign w:val="center"/>
          </w:tcPr>
          <w:p w:rsidR="002D4BFA" w:rsidRPr="002D4BFA" w:rsidRDefault="002D4BFA" w:rsidP="002D4BFA">
            <w:pPr>
              <w:spacing w:before="0" w:after="200"/>
              <w:rPr>
                <w:rFonts w:ascii="Verdana" w:eastAsia="Times New Roman" w:hAnsi="Verdana"/>
                <w:sz w:val="16"/>
                <w:szCs w:val="22"/>
                <w:lang w:eastAsia="es-ES"/>
              </w:rPr>
            </w:pPr>
            <w:r w:rsidRPr="002D4BFA">
              <w:rPr>
                <w:rFonts w:ascii="Verdana" w:eastAsia="Times New Roman" w:hAnsi="Verdana"/>
                <w:sz w:val="16"/>
                <w:szCs w:val="22"/>
                <w:lang w:eastAsia="es-ES"/>
              </w:rPr>
              <w:t>Unidad Básica de apoyo administrativo a Gestión administrativa de Recursos Hidráulicos II (4061)</w:t>
            </w:r>
          </w:p>
          <w:p w:rsidR="002D4BFA" w:rsidRPr="002D4BFA" w:rsidRDefault="002D4BFA" w:rsidP="002D4BFA">
            <w:pPr>
              <w:spacing w:before="0"/>
              <w:rPr>
                <w:rFonts w:ascii="Verdana" w:eastAsia="Times New Roman" w:hAnsi="Verdana"/>
                <w:sz w:val="16"/>
                <w:szCs w:val="22"/>
                <w:lang w:val="es-ES" w:eastAsia="es-ES"/>
              </w:rPr>
            </w:pPr>
          </w:p>
        </w:tc>
      </w:tr>
      <w:tr w:rsidR="002D4BFA" w:rsidRPr="002D4BFA" w:rsidTr="000B7CEC">
        <w:trPr>
          <w:jc w:val="center"/>
        </w:trPr>
        <w:tc>
          <w:tcPr>
            <w:tcW w:w="444"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253</w:t>
            </w:r>
          </w:p>
        </w:tc>
        <w:tc>
          <w:tcPr>
            <w:tcW w:w="1573" w:type="pc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Auxiliar Administrativo de Apoyo Administrativo de Recursos Hidráulicos </w:t>
            </w:r>
          </w:p>
        </w:tc>
        <w:tc>
          <w:tcPr>
            <w:tcW w:w="1161"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Básica de apoyo administrativo a Gestión administrativa de Recursos Hidráulicos (4052)</w:t>
            </w:r>
          </w:p>
        </w:tc>
        <w:tc>
          <w:tcPr>
            <w:tcW w:w="1822"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Básica de apoyo administrativo a Gestión administrativa de Recursos Hidráulicos II (4061)</w:t>
            </w:r>
          </w:p>
        </w:tc>
      </w:tr>
    </w:tbl>
    <w:p w:rsidR="002D4BFA" w:rsidRPr="002D4BFA" w:rsidRDefault="002D4BFA" w:rsidP="002D4BFA">
      <w:pPr>
        <w:spacing w:before="0"/>
        <w:rPr>
          <w:rFonts w:ascii="Verdana" w:eastAsia="Times New Roman" w:hAnsi="Verdana"/>
          <w:sz w:val="22"/>
          <w:szCs w:val="22"/>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50"/>
        <w:gridCol w:w="2028"/>
        <w:gridCol w:w="3186"/>
      </w:tblGrid>
      <w:tr w:rsidR="002D4BFA" w:rsidRPr="002D4BFA" w:rsidTr="000B7CEC">
        <w:trPr>
          <w:jc w:val="center"/>
        </w:trPr>
        <w:tc>
          <w:tcPr>
            <w:tcW w:w="433" w:type="pct"/>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264</w:t>
            </w:r>
          </w:p>
        </w:tc>
        <w:tc>
          <w:tcPr>
            <w:tcW w:w="1576" w:type="pc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 de Apoyo Administrativo de Recursos Hidráulicos V</w:t>
            </w:r>
          </w:p>
        </w:tc>
        <w:tc>
          <w:tcPr>
            <w:tcW w:w="1163"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Básica de apoyo administrativo a Gestión administrativa de Recursos Hidráulicos(4052)</w:t>
            </w:r>
          </w:p>
        </w:tc>
        <w:tc>
          <w:tcPr>
            <w:tcW w:w="1827" w:type="pct"/>
            <w:vAlign w:val="center"/>
          </w:tcPr>
          <w:p w:rsidR="002D4BFA" w:rsidRPr="002D4BFA" w:rsidRDefault="002D4BFA" w:rsidP="002D4BFA">
            <w:pPr>
              <w:spacing w:before="0"/>
              <w:rPr>
                <w:rFonts w:ascii="Verdana" w:eastAsia="Times New Roman" w:hAnsi="Verdana"/>
                <w:sz w:val="16"/>
                <w:szCs w:val="22"/>
                <w:lang w:val="es-ES" w:eastAsia="es-ES"/>
              </w:rPr>
            </w:pPr>
            <w:r w:rsidRPr="002D4BFA">
              <w:rPr>
                <w:rFonts w:ascii="Verdana" w:eastAsia="Times New Roman" w:hAnsi="Verdana"/>
                <w:sz w:val="16"/>
                <w:szCs w:val="22"/>
                <w:lang w:val="es-ES" w:eastAsia="es-ES"/>
              </w:rPr>
              <w:t>Unidad Básica de apoyo administrativo a Gestión administrativa de Recursos Hidráulicos II (4061)</w:t>
            </w:r>
          </w:p>
        </w:tc>
      </w:tr>
    </w:tbl>
    <w:p w:rsidR="002D4BFA" w:rsidRPr="002D4BFA" w:rsidRDefault="002D4BFA" w:rsidP="002D4BFA">
      <w:pPr>
        <w:spacing w:before="0" w:after="240"/>
        <w:ind w:firstLine="709"/>
        <w:rPr>
          <w:rFonts w:ascii="Verdana" w:eastAsia="Times New Roman" w:hAnsi="Verdana" w:cs="Arial"/>
          <w:b/>
          <w:sz w:val="22"/>
          <w:szCs w:val="22"/>
        </w:rPr>
      </w:pPr>
    </w:p>
    <w:p w:rsidR="002D4BFA" w:rsidRPr="002D4BFA" w:rsidRDefault="002D4BFA" w:rsidP="002D4BFA">
      <w:pPr>
        <w:spacing w:before="0" w:after="240"/>
        <w:ind w:firstLine="709"/>
        <w:rPr>
          <w:rFonts w:ascii="Verdana" w:eastAsia="Times New Roman" w:hAnsi="Verdana" w:cs="Arial"/>
          <w:sz w:val="22"/>
          <w:szCs w:val="22"/>
          <w:lang w:val="es-ES" w:eastAsia="es-ES"/>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los</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u w:val="single"/>
        </w:rPr>
        <w:t>Puestos de Personal Funcionario sin dotación presupuestaria íntegra o parcial para el año 2019,</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al no estar prevista su ocupación durante todo o parte del ejercicio, son los siguientes:</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4"/>
        <w:gridCol w:w="5123"/>
        <w:gridCol w:w="685"/>
        <w:gridCol w:w="536"/>
        <w:gridCol w:w="656"/>
      </w:tblGrid>
      <w:tr w:rsidR="002D4BFA" w:rsidRPr="002D4BFA" w:rsidTr="000B7CEC">
        <w:trPr>
          <w:trHeight w:val="240"/>
          <w:tblHeader/>
          <w:jc w:val="center"/>
        </w:trPr>
        <w:tc>
          <w:tcPr>
            <w:tcW w:w="804" w:type="dxa"/>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Nº de Puesto</w:t>
            </w:r>
          </w:p>
        </w:tc>
        <w:tc>
          <w:tcPr>
            <w:tcW w:w="5123" w:type="dxa"/>
            <w:noWrap/>
            <w:vAlign w:val="bottom"/>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 del Puesto de Trabajo</w:t>
            </w:r>
          </w:p>
        </w:tc>
        <w:tc>
          <w:tcPr>
            <w:tcW w:w="680" w:type="dxa"/>
            <w:noWrap/>
            <w:vAlign w:val="bottom"/>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Grupo</w:t>
            </w:r>
          </w:p>
        </w:tc>
        <w:tc>
          <w:tcPr>
            <w:tcW w:w="536" w:type="dxa"/>
            <w:noWrap/>
            <w:vAlign w:val="bottom"/>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CD</w:t>
            </w:r>
          </w:p>
        </w:tc>
        <w:tc>
          <w:tcPr>
            <w:tcW w:w="656" w:type="dxa"/>
            <w:noWrap/>
            <w:vAlign w:val="bottom"/>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CE</w:t>
            </w:r>
          </w:p>
        </w:tc>
      </w:tr>
      <w:tr w:rsidR="002D4BFA" w:rsidRPr="002D4BFA" w:rsidTr="000B7CEC">
        <w:trPr>
          <w:trHeight w:val="240"/>
          <w:jc w:val="center"/>
        </w:trPr>
        <w:tc>
          <w:tcPr>
            <w:tcW w:w="804" w:type="dxa"/>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lastRenderedPageBreak/>
              <w:t>101</w:t>
            </w:r>
          </w:p>
        </w:tc>
        <w:tc>
          <w:tcPr>
            <w:tcW w:w="5123" w:type="dxa"/>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Jefe del Área de Recursos Hidráulicos</w:t>
            </w:r>
          </w:p>
        </w:tc>
        <w:tc>
          <w:tcPr>
            <w:tcW w:w="680" w:type="dxa"/>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A1</w:t>
            </w:r>
          </w:p>
        </w:tc>
        <w:tc>
          <w:tcPr>
            <w:tcW w:w="536" w:type="dxa"/>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28</w:t>
            </w:r>
          </w:p>
        </w:tc>
        <w:tc>
          <w:tcPr>
            <w:tcW w:w="656" w:type="dxa"/>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86</w:t>
            </w:r>
          </w:p>
        </w:tc>
      </w:tr>
      <w:tr w:rsidR="002D4BFA" w:rsidRPr="002D4BFA" w:rsidTr="000B7CEC">
        <w:trPr>
          <w:trHeight w:val="240"/>
          <w:jc w:val="center"/>
        </w:trPr>
        <w:tc>
          <w:tcPr>
            <w:tcW w:w="804" w:type="dxa"/>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138</w:t>
            </w:r>
          </w:p>
        </w:tc>
        <w:tc>
          <w:tcPr>
            <w:tcW w:w="5123"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Jefe de la Sección Técnica de Control de Obras de Encauzamiento</w:t>
            </w:r>
          </w:p>
        </w:tc>
        <w:tc>
          <w:tcPr>
            <w:tcW w:w="680"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A1</w:t>
            </w:r>
          </w:p>
        </w:tc>
        <w:tc>
          <w:tcPr>
            <w:tcW w:w="53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24</w:t>
            </w:r>
          </w:p>
        </w:tc>
        <w:tc>
          <w:tcPr>
            <w:tcW w:w="65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60</w:t>
            </w:r>
          </w:p>
        </w:tc>
      </w:tr>
      <w:tr w:rsidR="002D4BFA" w:rsidRPr="002D4BFA" w:rsidTr="000B7CEC">
        <w:trPr>
          <w:trHeight w:val="240"/>
          <w:jc w:val="center"/>
        </w:trPr>
        <w:tc>
          <w:tcPr>
            <w:tcW w:w="804" w:type="dxa"/>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169</w:t>
            </w:r>
          </w:p>
        </w:tc>
        <w:tc>
          <w:tcPr>
            <w:tcW w:w="5123"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Jefe de la Sección Administrativa de Gestión Administrativa de Infraestructura</w:t>
            </w:r>
          </w:p>
        </w:tc>
        <w:tc>
          <w:tcPr>
            <w:tcW w:w="680"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A1</w:t>
            </w:r>
          </w:p>
        </w:tc>
        <w:tc>
          <w:tcPr>
            <w:tcW w:w="53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24</w:t>
            </w:r>
          </w:p>
        </w:tc>
        <w:tc>
          <w:tcPr>
            <w:tcW w:w="65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60</w:t>
            </w:r>
          </w:p>
        </w:tc>
      </w:tr>
      <w:tr w:rsidR="002D4BFA" w:rsidRPr="002D4BFA" w:rsidTr="000B7CEC">
        <w:trPr>
          <w:trHeight w:val="240"/>
          <w:jc w:val="center"/>
        </w:trPr>
        <w:tc>
          <w:tcPr>
            <w:tcW w:w="804" w:type="dxa"/>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173</w:t>
            </w:r>
          </w:p>
        </w:tc>
        <w:tc>
          <w:tcPr>
            <w:tcW w:w="5123"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Técnico de la Sección Técnica de Gestión de Datos Hidrológicos</w:t>
            </w:r>
          </w:p>
        </w:tc>
        <w:tc>
          <w:tcPr>
            <w:tcW w:w="680"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A2</w:t>
            </w:r>
          </w:p>
        </w:tc>
        <w:tc>
          <w:tcPr>
            <w:tcW w:w="53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24</w:t>
            </w:r>
          </w:p>
        </w:tc>
        <w:tc>
          <w:tcPr>
            <w:tcW w:w="65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46</w:t>
            </w:r>
          </w:p>
        </w:tc>
      </w:tr>
      <w:tr w:rsidR="002D4BFA" w:rsidRPr="002D4BFA" w:rsidTr="000B7CEC">
        <w:trPr>
          <w:trHeight w:val="370"/>
          <w:jc w:val="center"/>
        </w:trPr>
        <w:tc>
          <w:tcPr>
            <w:tcW w:w="804"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105</w:t>
            </w:r>
          </w:p>
        </w:tc>
        <w:tc>
          <w:tcPr>
            <w:tcW w:w="5123"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Jefe del Departamento de Aguas Superficiales</w:t>
            </w:r>
          </w:p>
        </w:tc>
        <w:tc>
          <w:tcPr>
            <w:tcW w:w="680"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A1</w:t>
            </w:r>
          </w:p>
        </w:tc>
        <w:tc>
          <w:tcPr>
            <w:tcW w:w="53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26</w:t>
            </w:r>
          </w:p>
        </w:tc>
        <w:tc>
          <w:tcPr>
            <w:tcW w:w="656" w:type="dxa"/>
            <w:noWrap/>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65</w:t>
            </w:r>
          </w:p>
        </w:tc>
      </w:tr>
      <w:tr w:rsidR="002D4BFA" w:rsidRPr="002D4BFA" w:rsidTr="000B7CEC">
        <w:trPr>
          <w:trHeight w:val="370"/>
          <w:jc w:val="center"/>
        </w:trPr>
        <w:tc>
          <w:tcPr>
            <w:tcW w:w="804"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164</w:t>
            </w:r>
          </w:p>
        </w:tc>
        <w:tc>
          <w:tcPr>
            <w:tcW w:w="5123" w:type="dxa"/>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Jefe de Sección Admtva. de Asuntos Administrativos</w:t>
            </w:r>
          </w:p>
        </w:tc>
        <w:tc>
          <w:tcPr>
            <w:tcW w:w="680"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A1</w:t>
            </w:r>
          </w:p>
        </w:tc>
        <w:tc>
          <w:tcPr>
            <w:tcW w:w="536"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24</w:t>
            </w:r>
          </w:p>
        </w:tc>
        <w:tc>
          <w:tcPr>
            <w:tcW w:w="656"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60</w:t>
            </w:r>
          </w:p>
        </w:tc>
      </w:tr>
      <w:tr w:rsidR="002D4BFA" w:rsidRPr="002D4BFA" w:rsidTr="000B7CEC">
        <w:trPr>
          <w:trHeight w:val="370"/>
          <w:jc w:val="center"/>
        </w:trPr>
        <w:tc>
          <w:tcPr>
            <w:tcW w:w="804"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*171</w:t>
            </w:r>
          </w:p>
        </w:tc>
        <w:tc>
          <w:tcPr>
            <w:tcW w:w="5123" w:type="dxa"/>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Jefe de Servicio del Área de Administración</w:t>
            </w:r>
          </w:p>
        </w:tc>
        <w:tc>
          <w:tcPr>
            <w:tcW w:w="680"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A1</w:t>
            </w:r>
          </w:p>
        </w:tc>
        <w:tc>
          <w:tcPr>
            <w:tcW w:w="536"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28</w:t>
            </w:r>
          </w:p>
        </w:tc>
        <w:tc>
          <w:tcPr>
            <w:tcW w:w="656" w:type="dxa"/>
            <w:noWrap/>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86</w:t>
            </w:r>
          </w:p>
        </w:tc>
      </w:tr>
    </w:tbl>
    <w:p w:rsidR="002D4BFA" w:rsidRPr="002D4BFA" w:rsidRDefault="002D4BFA" w:rsidP="002D4BFA">
      <w:pPr>
        <w:spacing w:before="0"/>
        <w:rPr>
          <w:rFonts w:ascii="Verdana" w:eastAsia="Times New Roman" w:hAnsi="Verdana" w:cs="Arial"/>
          <w:sz w:val="22"/>
          <w:szCs w:val="22"/>
          <w:lang w:eastAsia="es-ES"/>
        </w:rPr>
      </w:pPr>
    </w:p>
    <w:p w:rsidR="002D4BFA" w:rsidRPr="002D4BFA" w:rsidRDefault="002D4BFA" w:rsidP="002D4BFA">
      <w:pPr>
        <w:tabs>
          <w:tab w:val="left" w:pos="709"/>
        </w:tabs>
        <w:spacing w:before="0"/>
        <w:ind w:left="708" w:firstLine="285"/>
        <w:rPr>
          <w:rFonts w:ascii="Verdana" w:eastAsia="Times New Roman" w:hAnsi="Verdana" w:cs="Arial"/>
          <w:sz w:val="22"/>
          <w:szCs w:val="22"/>
          <w:lang w:eastAsia="es-ES"/>
        </w:rPr>
      </w:pPr>
      <w:r w:rsidRPr="002D4BFA">
        <w:rPr>
          <w:rFonts w:ascii="Verdana" w:eastAsia="Times New Roman" w:hAnsi="Verdana" w:cs="Arial"/>
          <w:sz w:val="22"/>
          <w:szCs w:val="22"/>
          <w:lang w:eastAsia="es-ES"/>
        </w:rPr>
        <w:t>(*) Dotado parcialmente 6 meses (nº 171)</w:t>
      </w:r>
    </w:p>
    <w:p w:rsidR="002D4BFA" w:rsidRPr="002D4BFA" w:rsidRDefault="002D4BFA" w:rsidP="002D4BFA">
      <w:pPr>
        <w:spacing w:after="240"/>
        <w:ind w:firstLine="709"/>
        <w:rPr>
          <w:rFonts w:ascii="Verdana" w:eastAsia="Times New Roman" w:hAnsi="Verdana" w:cs="Arial"/>
          <w:sz w:val="22"/>
          <w:szCs w:val="22"/>
          <w:lang w:val="es-ES" w:eastAsia="es-ES"/>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en cuanto a los</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u w:val="single"/>
        </w:rPr>
        <w:t>Puestos de Personal Laboral no dotados presupuestariamente para el año 2019</w:t>
      </w:r>
      <w:r w:rsidRPr="002D4BFA">
        <w:rPr>
          <w:rFonts w:ascii="Verdana" w:eastAsia="Times New Roman" w:hAnsi="Verdana" w:cs="Arial"/>
          <w:sz w:val="22"/>
          <w:szCs w:val="22"/>
        </w:rPr>
        <w:t>, al no estar prevista su ocupación durante el ejercicio, son los siguientes:</w:t>
      </w:r>
    </w:p>
    <w:tbl>
      <w:tblPr>
        <w:tblW w:w="6740" w:type="dxa"/>
        <w:jc w:val="center"/>
        <w:tblCellMar>
          <w:left w:w="70" w:type="dxa"/>
          <w:right w:w="70" w:type="dxa"/>
        </w:tblCellMar>
        <w:tblLook w:val="00A0" w:firstRow="1" w:lastRow="0" w:firstColumn="1" w:lastColumn="0" w:noHBand="0" w:noVBand="0"/>
      </w:tblPr>
      <w:tblGrid>
        <w:gridCol w:w="756"/>
        <w:gridCol w:w="4616"/>
        <w:gridCol w:w="685"/>
        <w:gridCol w:w="536"/>
        <w:gridCol w:w="656"/>
      </w:tblGrid>
      <w:tr w:rsidR="002D4BFA" w:rsidRPr="002D4BFA" w:rsidTr="000B7CEC">
        <w:trPr>
          <w:trHeight w:val="240"/>
          <w:jc w:val="center"/>
        </w:trPr>
        <w:tc>
          <w:tcPr>
            <w:tcW w:w="476" w:type="dxa"/>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Nº de Puesto</w:t>
            </w:r>
          </w:p>
        </w:tc>
        <w:tc>
          <w:tcPr>
            <w:tcW w:w="4616" w:type="dxa"/>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 del Puesto de Trabajo</w:t>
            </w:r>
          </w:p>
        </w:tc>
        <w:tc>
          <w:tcPr>
            <w:tcW w:w="456" w:type="dxa"/>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Grupo</w:t>
            </w:r>
          </w:p>
        </w:tc>
        <w:tc>
          <w:tcPr>
            <w:tcW w:w="536" w:type="dxa"/>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CD</w:t>
            </w:r>
          </w:p>
        </w:tc>
        <w:tc>
          <w:tcPr>
            <w:tcW w:w="656" w:type="dxa"/>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rPr>
              <w:t>CE</w:t>
            </w:r>
          </w:p>
        </w:tc>
      </w:tr>
      <w:tr w:rsidR="002D4BFA" w:rsidRPr="002D4BFA" w:rsidTr="000B7CEC">
        <w:trPr>
          <w:trHeight w:val="240"/>
          <w:jc w:val="center"/>
        </w:trPr>
        <w:tc>
          <w:tcPr>
            <w:tcW w:w="47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269</w:t>
            </w:r>
          </w:p>
        </w:tc>
        <w:tc>
          <w:tcPr>
            <w:tcW w:w="461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 de Gestión Económica III</w:t>
            </w:r>
          </w:p>
        </w:tc>
        <w:tc>
          <w:tcPr>
            <w:tcW w:w="45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14</w:t>
            </w:r>
          </w:p>
        </w:tc>
        <w:tc>
          <w:tcPr>
            <w:tcW w:w="65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25</w:t>
            </w:r>
          </w:p>
        </w:tc>
      </w:tr>
      <w:tr w:rsidR="002D4BFA" w:rsidRPr="002D4BFA" w:rsidTr="000B7CEC">
        <w:trPr>
          <w:trHeight w:val="240"/>
          <w:jc w:val="center"/>
        </w:trPr>
        <w:tc>
          <w:tcPr>
            <w:tcW w:w="47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251</w:t>
            </w:r>
          </w:p>
        </w:tc>
        <w:tc>
          <w:tcPr>
            <w:tcW w:w="461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Programador de Gestión y Mantenimiento de la Información II</w:t>
            </w:r>
          </w:p>
        </w:tc>
        <w:tc>
          <w:tcPr>
            <w:tcW w:w="45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C1</w:t>
            </w:r>
          </w:p>
        </w:tc>
        <w:tc>
          <w:tcPr>
            <w:tcW w:w="53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22</w:t>
            </w:r>
          </w:p>
        </w:tc>
        <w:tc>
          <w:tcPr>
            <w:tcW w:w="65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33</w:t>
            </w:r>
          </w:p>
        </w:tc>
      </w:tr>
      <w:tr w:rsidR="002D4BFA" w:rsidRPr="002D4BFA" w:rsidTr="000B7CEC">
        <w:trPr>
          <w:trHeight w:val="240"/>
          <w:jc w:val="center"/>
        </w:trPr>
        <w:tc>
          <w:tcPr>
            <w:tcW w:w="47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267</w:t>
            </w:r>
          </w:p>
        </w:tc>
        <w:tc>
          <w:tcPr>
            <w:tcW w:w="461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 de Comunicaciones con el Exterior II</w:t>
            </w:r>
          </w:p>
        </w:tc>
        <w:tc>
          <w:tcPr>
            <w:tcW w:w="45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14</w:t>
            </w:r>
          </w:p>
        </w:tc>
        <w:tc>
          <w:tcPr>
            <w:tcW w:w="656" w:type="dxa"/>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25</w:t>
            </w:r>
          </w:p>
        </w:tc>
      </w:tr>
    </w:tbl>
    <w:p w:rsidR="002D4BFA" w:rsidRPr="002D4BFA" w:rsidRDefault="002D4BFA" w:rsidP="002D4BFA">
      <w:pPr>
        <w:ind w:firstLine="708"/>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Resultando</w:t>
      </w:r>
      <w:r w:rsidRPr="002D4BFA">
        <w:rPr>
          <w:rFonts w:ascii="Verdana" w:eastAsia="Times New Roman" w:hAnsi="Verdana" w:cs="Arial"/>
          <w:sz w:val="22"/>
          <w:szCs w:val="22"/>
          <w:lang w:eastAsia="es-ES"/>
        </w:rPr>
        <w:t xml:space="preserve"> que la propuesta inicial de Plantilla y la Relación de Puestos de Trabajo para el ejercicio 2019 del referido Organismo Autónomo fueron aprobadas por Acuerdo del Consejo de Gobierno Insular, adoptado en sesión de 8 de noviembre de 2018, en los términos propuestos por la Dirección Insular de Recursos Humanos y Defensa Jurídica, tras las correcciones técnicas procedentes respecto de la propuesta por el CIATF.</w:t>
      </w:r>
    </w:p>
    <w:p w:rsidR="002D4BFA" w:rsidRPr="002D4BFA" w:rsidRDefault="002D4BFA" w:rsidP="002D4BFA">
      <w:pPr>
        <w:spacing w:after="120"/>
        <w:ind w:firstLine="709"/>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por lo que se refiere a la </w:t>
      </w:r>
      <w:r w:rsidRPr="002D4BFA">
        <w:rPr>
          <w:rFonts w:ascii="Verdana" w:eastAsia="Times New Roman" w:hAnsi="Verdana" w:cs="Arial"/>
          <w:b/>
          <w:sz w:val="22"/>
          <w:szCs w:val="22"/>
        </w:rPr>
        <w:t xml:space="preserve">Plantilla y RPT de Personal Laboral, </w:t>
      </w:r>
      <w:r w:rsidRPr="002D4BFA">
        <w:rPr>
          <w:rFonts w:ascii="Verdana" w:eastAsia="Times New Roman" w:hAnsi="Verdana" w:cs="Arial"/>
          <w:sz w:val="22"/>
          <w:szCs w:val="22"/>
        </w:rPr>
        <w:t>fue trasladada la propuesta al Comité de Empresa del Organismo Autónomo, de conformidad con lo previsto en el artículo 64 del Texto Refundido de la Ley del Estatuto de los Trabajadores, aprobado mediante Real Decreto Legislativo 2/2015, de 23 de octubre; constando alegaciones realizadas por dicho Comité con fecha 18 de octubre de 2018 en el sentido de no poner objeción respecto a la propuesta remitida, salvo en lo correspondiente a la modificación de las funciones de los Vigilantes de Obras y Cauces hasta que no se produzca un análisis o estudio de dichos puestos de trabajo, habiéndose mostrado conformidad a lo interesado por dicho órgano unitario de representación como consta en antecedente relativo a la modificación de la RPT de personal laboral.</w:t>
      </w:r>
    </w:p>
    <w:p w:rsidR="002D4BFA" w:rsidRPr="002D4BFA" w:rsidRDefault="002D4BFA" w:rsidP="002D4BFA">
      <w:pPr>
        <w:spacing w:before="0"/>
        <w:ind w:firstLine="709"/>
        <w:rPr>
          <w:rFonts w:ascii="Verdana" w:eastAsia="Times New Roman" w:hAnsi="Verdana" w:cs="Arial"/>
          <w:b/>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respecto a las modificaciones de la </w:t>
      </w:r>
      <w:r w:rsidRPr="002D4BFA">
        <w:rPr>
          <w:rFonts w:ascii="Verdana" w:eastAsia="Times New Roman" w:hAnsi="Verdana" w:cs="Arial"/>
          <w:b/>
          <w:sz w:val="22"/>
          <w:szCs w:val="22"/>
        </w:rPr>
        <w:t>Plantilla y RPT de Personal Funcionario</w:t>
      </w:r>
      <w:r w:rsidRPr="002D4BFA">
        <w:rPr>
          <w:rFonts w:ascii="Verdana" w:eastAsia="Times New Roman" w:hAnsi="Verdana" w:cs="Arial"/>
          <w:sz w:val="22"/>
          <w:szCs w:val="22"/>
        </w:rPr>
        <w:t xml:space="preserve">, asimismo consta en el expediente que las </w:t>
      </w:r>
      <w:r w:rsidRPr="002D4BFA">
        <w:rPr>
          <w:rFonts w:ascii="Verdana" w:eastAsia="Times New Roman" w:hAnsi="Verdana" w:cs="Arial"/>
          <w:sz w:val="22"/>
          <w:szCs w:val="22"/>
        </w:rPr>
        <w:lastRenderedPageBreak/>
        <w:t xml:space="preserve">mismas han sido objeto de negociación con las Organizaciones Sindicales de esta Corporación, en Mesa General de negociación celebrada el día 30 de octubre de 2018, al tratarse de personal funcionario propio del Excmo. Cabildo Insular de Tenerife, y por tanto integrado en su Plantilla, si bien las correspondientes plazas y puestos de trabajo figurarán adscritos al CIATF, </w:t>
      </w:r>
      <w:r w:rsidRPr="002D4BFA">
        <w:rPr>
          <w:rFonts w:ascii="Verdana" w:eastAsia="Times New Roman" w:hAnsi="Verdana" w:cs="Arial"/>
          <w:b/>
          <w:sz w:val="22"/>
          <w:szCs w:val="22"/>
        </w:rPr>
        <w:t>existiendo acuerdo unánime al respecto.</w:t>
      </w:r>
    </w:p>
    <w:p w:rsidR="002D4BFA" w:rsidRPr="002D4BFA" w:rsidRDefault="002D4BFA" w:rsidP="002D4BFA">
      <w:pPr>
        <w:spacing w:after="240"/>
        <w:ind w:firstLine="720"/>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consta nota de conformidad de la Secretaría Delegada del Organismo a la propuesta de Plantilla y RPT para 2019.</w:t>
      </w:r>
    </w:p>
    <w:p w:rsidR="002D4BFA" w:rsidRPr="002D4BFA" w:rsidRDefault="002D4BFA" w:rsidP="002D4BFA">
      <w:pPr>
        <w:spacing w:before="0" w:after="240"/>
        <w:ind w:firstLine="720"/>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consta asimismo en el expediente informe favorable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de la Intervención Delegada.</w:t>
      </w:r>
    </w:p>
    <w:p w:rsidR="002D4BFA" w:rsidRPr="002D4BFA" w:rsidRDefault="002D4BFA" w:rsidP="002D4BFA">
      <w:pPr>
        <w:suppressAutoHyphens/>
        <w:spacing w:before="0"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igualmente consta informe favorable del Servicio Administrativo de Régimen Jurídico, Relaciones Sindicales y Sector Público adscrito a la Dirección Insular de Recursos Humanos y Defensa Jurídica respecto a la Plantilla y Relación de Puestos de Trabajo para el ejercicio 2019 del Organismo, así como del Capítulo de gastos de personal para dicho ejercicio y cuyo contenido es conforme a los términos del presente.</w:t>
      </w:r>
    </w:p>
    <w:p w:rsidR="002D4BFA" w:rsidRPr="002D4BFA" w:rsidRDefault="002D4BFA" w:rsidP="002D4BFA">
      <w:pPr>
        <w:tabs>
          <w:tab w:val="num" w:pos="284"/>
        </w:tabs>
        <w:suppressAutoHyphens/>
        <w:spacing w:before="0"/>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 xml:space="preserve">Resultando, </w:t>
      </w:r>
      <w:r w:rsidRPr="002D4BFA">
        <w:rPr>
          <w:rFonts w:ascii="Verdana" w:eastAsia="Times New Roman" w:hAnsi="Verdana" w:cs="Arial"/>
          <w:sz w:val="22"/>
          <w:szCs w:val="22"/>
          <w:lang w:eastAsia="es-ES"/>
        </w:rPr>
        <w:t xml:space="preserve">que se ha procedido a la remisión del expediente al Servicio Administrativo de Asesoramiento Legal al Pleno y a las Comisiones Plenarias, de Registro y Fe Pública de dichos Órganos, a los efectos de </w:t>
      </w:r>
      <w:r w:rsidRPr="002D4BFA">
        <w:rPr>
          <w:rFonts w:ascii="Verdana" w:eastAsia="Times New Roman" w:hAnsi="Verdana" w:cs="Arial"/>
          <w:b/>
          <w:sz w:val="22"/>
          <w:szCs w:val="22"/>
          <w:lang w:eastAsia="es-ES"/>
        </w:rPr>
        <w:t>su exposición a los Grupos Políticos de la Corporación</w:t>
      </w:r>
      <w:r w:rsidRPr="002D4BFA">
        <w:rPr>
          <w:rFonts w:ascii="Verdana" w:eastAsia="Times New Roman" w:hAnsi="Verdana" w:cs="Arial"/>
          <w:sz w:val="22"/>
          <w:szCs w:val="22"/>
          <w:lang w:eastAsia="es-ES"/>
        </w:rPr>
        <w:t>,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Reglamento Orgánico, consta Certificado del Secretario General del Pleno en el que acredita que no se han presentado enmiendas.</w:t>
      </w:r>
    </w:p>
    <w:p w:rsidR="002D4BFA" w:rsidRPr="002D4BFA" w:rsidRDefault="002D4BFA" w:rsidP="002D4BFA">
      <w:pPr>
        <w:suppressAutoHyphens/>
        <w:spacing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el informe preceptivo del Servicio Administrativo de Régimen Jurídico, Relaciones Sindicales y Sector Público se ha emitido con carácter previo y favorable, en los términos exigidos por la Base 82º de las de Ejecución del Presupuesto para el ejercicio 2018.</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por lo que se refiere al </w:t>
      </w:r>
      <w:r w:rsidRPr="002D4BFA">
        <w:rPr>
          <w:rFonts w:ascii="Verdana" w:eastAsia="Times New Roman" w:hAnsi="Verdana" w:cs="Arial"/>
          <w:b/>
          <w:sz w:val="22"/>
          <w:szCs w:val="22"/>
        </w:rPr>
        <w:t>Capítulo de gastos de personal del Organismo para el ejercicio 2019</w:t>
      </w:r>
      <w:r w:rsidRPr="002D4BFA">
        <w:rPr>
          <w:rFonts w:ascii="Verdana" w:eastAsia="Times New Roman" w:hAnsi="Verdana" w:cs="Arial"/>
          <w:sz w:val="22"/>
          <w:szCs w:val="22"/>
        </w:rPr>
        <w:t>, incluido el coste económico de la propuesta de modificación para este ejercicio 2019</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experimenta una variación respecto al dato correspondiente al año 2018 en la cuantía de 369.041,40 euros, esto es, un incremento </w:t>
      </w:r>
      <w:r w:rsidRPr="002D4BFA">
        <w:rPr>
          <w:rFonts w:ascii="Verdana" w:eastAsia="Times New Roman" w:hAnsi="Verdana" w:cs="Arial"/>
          <w:b/>
          <w:sz w:val="22"/>
          <w:szCs w:val="22"/>
        </w:rPr>
        <w:t>del 8,18%</w:t>
      </w:r>
      <w:r w:rsidRPr="002D4BFA">
        <w:rPr>
          <w:rFonts w:ascii="Verdana" w:eastAsia="Times New Roman" w:hAnsi="Verdana" w:cs="Arial"/>
          <w:sz w:val="22"/>
          <w:szCs w:val="22"/>
        </w:rPr>
        <w:t xml:space="preserve">, del que corresponde a incrementos generales derivados de la LPGE para el año 2019 obedeciendo a los incrementos generales derivados de la LPGE, la recuperación en los términos de la Disposición Adicional 41 de la misma norma, del valor del Complemento Específico, el 100% de la paga extra, el incremento de la Seguridad Social, variación de la antigüedad y creación de plazas por imperativo legal. </w:t>
      </w:r>
    </w:p>
    <w:p w:rsidR="002D4BFA" w:rsidRPr="002D4BFA" w:rsidRDefault="002D4BFA" w:rsidP="002D4BFA">
      <w:pPr>
        <w:spacing w:before="0" w:after="240"/>
        <w:ind w:firstLine="720"/>
        <w:rPr>
          <w:rFonts w:ascii="Verdana" w:eastAsia="Times New Roman" w:hAnsi="Verdana" w:cs="Arial"/>
          <w:b/>
          <w:bCs/>
          <w:sz w:val="22"/>
          <w:szCs w:val="22"/>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la masa salarial del personal laboral del Organismo Autónomo Consejo Insular de Aguas de Tenerife para el año 2019 asciende a la cantidad de 1.548.092,73</w:t>
      </w:r>
      <w:r w:rsidRPr="002D4BFA">
        <w:rPr>
          <w:rFonts w:ascii="Verdana" w:eastAsia="Times New Roman" w:hAnsi="Verdana" w:cs="Arial"/>
          <w:bCs/>
          <w:color w:val="000000"/>
          <w:sz w:val="22"/>
          <w:szCs w:val="22"/>
        </w:rPr>
        <w:t xml:space="preserve"> </w:t>
      </w:r>
      <w:r w:rsidRPr="002D4BFA">
        <w:rPr>
          <w:rFonts w:ascii="Verdana" w:eastAsia="Times New Roman" w:hAnsi="Verdana" w:cs="Arial"/>
          <w:bCs/>
          <w:sz w:val="22"/>
          <w:szCs w:val="22"/>
        </w:rPr>
        <w:t xml:space="preserve">EUROS, </w:t>
      </w:r>
      <w:r w:rsidRPr="002D4BFA">
        <w:rPr>
          <w:rFonts w:ascii="Verdana" w:eastAsia="Times New Roman" w:hAnsi="Verdana" w:cs="Arial"/>
          <w:sz w:val="22"/>
          <w:szCs w:val="22"/>
        </w:rPr>
        <w:t xml:space="preserve">de conformidad con el artículo 103 bis de la Ley 7/1985, de Bases de Régimen Local, en los </w:t>
      </w:r>
      <w:r w:rsidRPr="002D4BFA">
        <w:rPr>
          <w:rFonts w:ascii="Verdana" w:eastAsia="Times New Roman" w:hAnsi="Verdana" w:cs="Arial"/>
          <w:sz w:val="22"/>
          <w:szCs w:val="22"/>
        </w:rPr>
        <w:lastRenderedPageBreak/>
        <w:t>términos establecidos en el artículo 18 Cuatro de la Ley 6/2018, de 3 de julio de Presupuestos Generales del Estado para el año 2018</w:t>
      </w:r>
    </w:p>
    <w:p w:rsidR="002D4BFA" w:rsidRPr="002D4BFA" w:rsidRDefault="002D4BFA" w:rsidP="002D4BFA">
      <w:pPr>
        <w:spacing w:before="0"/>
        <w:ind w:firstLine="720"/>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2D4BFA" w:rsidRPr="002D4BFA" w:rsidRDefault="002D4BFA" w:rsidP="002D4BFA">
      <w:pPr>
        <w:suppressAutoHyphens/>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a tenor de lo establecido en el artículo 90.1 de la Ley 7/1985, de 2 de abril, reguladora de las Bases de Régimen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y se aprobarán anualmente con ocasión de la aprobación del Presupuesto, respondiendo a principios de racionalidad, economía y eficiencia, debiendo establecerse de acuerdo con la ordenación general de la economía sin que los gastos de personal puedan rebasar los límites que se fijen con carácter general. </w:t>
      </w:r>
    </w:p>
    <w:p w:rsidR="002D4BFA" w:rsidRPr="002D4BFA" w:rsidRDefault="002D4BFA" w:rsidP="002D4BFA">
      <w:pPr>
        <w:suppressAutoHyphens/>
        <w:ind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dispone que el Presupuesto de la Entidad Local será elevado al Pleno, entre otra documentación, con el Anexo de Personal de dicha Entidad Local, en que se relacionen y valoren los puestos de trabajo existentes en la misma, de forma que se dé la oportuna correlación con los créditos para personal incluidos en el Presupuesto.</w:t>
      </w:r>
    </w:p>
    <w:p w:rsidR="002D4BFA" w:rsidRPr="002D4BFA" w:rsidRDefault="002D4BFA" w:rsidP="002D4BFA">
      <w:pPr>
        <w:ind w:firstLine="709"/>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que las modificaciones de Plantilla y Relación de Puestos de Trabajo responden a la potestad de organización, previa negociación o consulta, según proceda, con los representantes de los trabajadores, de conformidad con los artículos 37 del Real Decreto Legislativo 5/2015, de 30 de octubre, por el que se aprueba el Texto Refundido de la Ley del Estatuto Básico del Empleado Público y 64 del Texto Refundido de la Ley del Estatuto de los Trabajadores, aprobado por Real Decreto Legislativo 2/2015, de 23 de octubre; habiéndose realizado las correspondientes consultas y negociación con los representantes de los trabajadores.</w:t>
      </w:r>
    </w:p>
    <w:p w:rsidR="002D4BFA" w:rsidRPr="002D4BFA" w:rsidRDefault="002D4BFA" w:rsidP="002D4BFA">
      <w:pPr>
        <w:tabs>
          <w:tab w:val="left" w:pos="720"/>
          <w:tab w:val="left" w:pos="900"/>
        </w:tabs>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ab/>
        <w:t xml:space="preserve">Considerando, </w:t>
      </w:r>
      <w:r w:rsidRPr="002D4BFA">
        <w:rPr>
          <w:rFonts w:ascii="Verdana" w:eastAsia="Times New Roman" w:hAnsi="Verdana" w:cs="Arial"/>
          <w:sz w:val="22"/>
          <w:szCs w:val="22"/>
          <w:lang w:eastAsia="es-ES"/>
        </w:rPr>
        <w:t xml:space="preserve">que a tenor de lo anteriormente expuesto y sin perjuicio de las competencias en cuanto a la aprobación de la Relación de Puestos de Trabajo atribuidas al Consejo de Gobierno insular en virtud del artículo 127.1h) de la Ley 7/1985, de 2 de abril (LBRL), el artículo 123.1 h) del mismo texto legal, en relación ambos con su Disposición Adicional </w:t>
      </w:r>
      <w:r w:rsidRPr="002D4BFA">
        <w:rPr>
          <w:rFonts w:ascii="Verdana" w:eastAsia="Times New Roman" w:hAnsi="Verdana" w:cs="Arial"/>
          <w:sz w:val="22"/>
          <w:szCs w:val="22"/>
          <w:lang w:eastAsia="es-ES"/>
        </w:rPr>
        <w:lastRenderedPageBreak/>
        <w:t>Decimocuarta, establece que corresponde al Pleno del Excmo. Cabildo Insular de Tenerife la aprobación de la Plantilla de Personal.</w:t>
      </w:r>
    </w:p>
    <w:p w:rsidR="002D4BFA" w:rsidRPr="002D4BFA" w:rsidRDefault="002D4BFA" w:rsidP="002D4BFA">
      <w:pPr>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en cuanto al procedimiento para su aprobación, el artículo 29.3 e) del Reglamento Orgánico de esta Corporación establece que será atribución del Consejo de Gobierno Insular la propuesta al Pleno, mediante el procedimiento previsto en el artículo 63, entre otras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 constando la tramitación del expediente conforme al procedimiento señalado.</w:t>
      </w:r>
    </w:p>
    <w:p w:rsidR="002D4BFA" w:rsidRPr="002D4BFA" w:rsidRDefault="002D4BFA" w:rsidP="002D4BFA">
      <w:pPr>
        <w:ind w:firstLine="708"/>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 xml:space="preserve">Considerando </w:t>
      </w:r>
      <w:r w:rsidRPr="002D4BFA">
        <w:rPr>
          <w:rFonts w:ascii="Verdana" w:eastAsia="Times New Roman" w:hAnsi="Verdana" w:cs="Arial"/>
          <w:sz w:val="22"/>
          <w:szCs w:val="22"/>
          <w:lang w:eastAsia="es-ES"/>
        </w:rPr>
        <w:t>que,</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sz w:val="22"/>
          <w:szCs w:val="22"/>
          <w:lang w:eastAsia="es-ES"/>
        </w:rPr>
        <w:t xml:space="preserve">según el artículo 37.1 del Reglamento Orgánico del Excmo. Cabildo Insular de Tenerife y, de conformidad con lo dispuesto en el artículo 122.4 de la Ley 7/1985 de 2 de abril, de Bases de Régimen Local, </w:t>
      </w:r>
      <w:r w:rsidRPr="002D4BFA">
        <w:rPr>
          <w:rFonts w:ascii="Verdana" w:eastAsia="Times New Roman" w:hAnsi="Verdana" w:cs="Arial"/>
          <w:b/>
          <w:bCs/>
          <w:sz w:val="22"/>
          <w:szCs w:val="22"/>
          <w:lang w:eastAsia="es-ES"/>
        </w:rPr>
        <w:t xml:space="preserve">la Comisión Plenaria emitió Dictamen favorable. </w:t>
      </w:r>
    </w:p>
    <w:p w:rsidR="002D4BFA" w:rsidRPr="002D4BFA" w:rsidRDefault="002D4BFA" w:rsidP="002D4BFA">
      <w:pPr>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eastAsia="es-ES"/>
        </w:rPr>
        <w:t xml:space="preserve">En virtud de cuanto antecede, </w:t>
      </w:r>
      <w:r w:rsidRPr="002D4BFA">
        <w:rPr>
          <w:rFonts w:ascii="Verdana" w:eastAsia="Times New Roman" w:hAnsi="Verdana" w:cs="Arial"/>
          <w:b/>
          <w:bCs/>
          <w:sz w:val="22"/>
          <w:szCs w:val="22"/>
          <w:lang w:eastAsia="es-ES"/>
        </w:rPr>
        <w:t xml:space="preserve">este Pleno acuerda por unanimidad, </w:t>
      </w:r>
      <w:r w:rsidRPr="002D4BFA">
        <w:rPr>
          <w:rFonts w:ascii="Verdana" w:eastAsia="Times New Roman" w:hAnsi="Verdana" w:cs="Arial"/>
          <w:sz w:val="22"/>
          <w:szCs w:val="22"/>
          <w:lang w:eastAsia="es-ES"/>
        </w:rPr>
        <w:t xml:space="preserve">con </w:t>
      </w:r>
      <w:r w:rsidRPr="002D4BFA">
        <w:rPr>
          <w:rFonts w:ascii="Verdana" w:eastAsia="Times New Roman" w:hAnsi="Verdana" w:cs="Arial"/>
          <w:sz w:val="22"/>
          <w:szCs w:val="22"/>
          <w:lang w:val="es-ES" w:eastAsia="es-ES"/>
        </w:rPr>
        <w:t>efectos desde el día de la entrada en vigor del presupuesto de la Corporación, exceptuadas las modificaciones para las que expresamente se establezca otra fecha posterior de inicio de efectos, lo siguiente:</w:t>
      </w:r>
    </w:p>
    <w:p w:rsidR="002D4BFA" w:rsidRPr="002D4BFA" w:rsidRDefault="002D4BFA" w:rsidP="002D4BFA">
      <w:pPr>
        <w:spacing w:after="120"/>
        <w:ind w:firstLine="708"/>
        <w:rPr>
          <w:rFonts w:ascii="Verdana" w:eastAsia="Times New Roman" w:hAnsi="Verdana" w:cs="Arial"/>
          <w:b/>
          <w:sz w:val="22"/>
          <w:szCs w:val="22"/>
        </w:rPr>
      </w:pPr>
      <w:r w:rsidRPr="002D4BFA">
        <w:rPr>
          <w:rFonts w:ascii="Verdana" w:eastAsia="Times New Roman" w:hAnsi="Verdana" w:cs="Arial"/>
          <w:b/>
          <w:sz w:val="22"/>
          <w:szCs w:val="22"/>
          <w:u w:val="single"/>
        </w:rPr>
        <w:t>PRIMERO</w:t>
      </w:r>
      <w:r w:rsidRPr="002D4BFA">
        <w:rPr>
          <w:rFonts w:ascii="Verdana" w:eastAsia="Times New Roman" w:hAnsi="Verdana" w:cs="Arial"/>
          <w:b/>
          <w:sz w:val="22"/>
          <w:szCs w:val="22"/>
        </w:rPr>
        <w:t>.-</w:t>
      </w:r>
      <w:r w:rsidRPr="002D4BFA">
        <w:rPr>
          <w:rFonts w:ascii="Verdana" w:eastAsia="Times New Roman" w:hAnsi="Verdana" w:cs="Arial"/>
          <w:sz w:val="22"/>
          <w:szCs w:val="22"/>
        </w:rPr>
        <w:t xml:space="preserve"> Aprobar la </w:t>
      </w:r>
      <w:r w:rsidRPr="002D4BFA">
        <w:rPr>
          <w:rFonts w:ascii="Verdana" w:eastAsia="Times New Roman" w:hAnsi="Verdana" w:cs="Arial"/>
          <w:b/>
          <w:sz w:val="22"/>
          <w:szCs w:val="22"/>
        </w:rPr>
        <w:t>Plantilla de Personal funcionario adscrito y personal laboral del Organismo Autónomo Consejo Insular de Aguas para el ejercicio 2019</w:t>
      </w:r>
      <w:r w:rsidRPr="002D4BFA">
        <w:rPr>
          <w:rFonts w:ascii="Verdana" w:eastAsia="Times New Roman" w:hAnsi="Verdana" w:cs="Arial"/>
          <w:sz w:val="22"/>
          <w:szCs w:val="22"/>
        </w:rPr>
        <w:t xml:space="preserve">, </w:t>
      </w:r>
      <w:r w:rsidRPr="002D4BFA">
        <w:rPr>
          <w:rFonts w:ascii="Verdana" w:eastAsia="Times New Roman" w:hAnsi="Verdana" w:cs="Arial"/>
          <w:bCs/>
          <w:sz w:val="22"/>
          <w:szCs w:val="22"/>
        </w:rPr>
        <w:t>en los términos que constan en el Anexo I.</w:t>
      </w:r>
    </w:p>
    <w:p w:rsidR="002D4BFA" w:rsidRPr="002D4BFA" w:rsidRDefault="002D4BFA" w:rsidP="002D4BFA">
      <w:pPr>
        <w:spacing w:after="120"/>
        <w:ind w:firstLine="708"/>
        <w:rPr>
          <w:rFonts w:ascii="Verdana" w:eastAsia="Times New Roman" w:hAnsi="Verdana" w:cs="Arial"/>
          <w:b/>
          <w:sz w:val="22"/>
          <w:szCs w:val="22"/>
        </w:rPr>
      </w:pPr>
      <w:r w:rsidRPr="002D4BFA">
        <w:rPr>
          <w:rFonts w:ascii="Verdana" w:eastAsia="Times New Roman" w:hAnsi="Verdana" w:cs="Arial"/>
          <w:b/>
          <w:sz w:val="22"/>
          <w:szCs w:val="22"/>
          <w:u w:val="single"/>
        </w:rPr>
        <w:t>SEGUNDO</w:t>
      </w:r>
      <w:r w:rsidRPr="002D4BFA">
        <w:rPr>
          <w:rFonts w:ascii="Verdana" w:eastAsia="Times New Roman" w:hAnsi="Verdana" w:cs="Arial"/>
          <w:b/>
          <w:sz w:val="22"/>
          <w:szCs w:val="22"/>
        </w:rPr>
        <w:t>.-</w:t>
      </w:r>
      <w:r w:rsidRPr="002D4BFA">
        <w:rPr>
          <w:rFonts w:ascii="Verdana" w:eastAsia="Times New Roman" w:hAnsi="Verdana" w:cs="Arial"/>
          <w:sz w:val="22"/>
          <w:szCs w:val="22"/>
        </w:rPr>
        <w:t xml:space="preserve"> </w:t>
      </w:r>
      <w:r w:rsidRPr="002D4BFA">
        <w:rPr>
          <w:rFonts w:ascii="Verdana" w:eastAsia="Times New Roman" w:hAnsi="Verdana" w:cs="Arial"/>
          <w:b/>
          <w:bCs/>
          <w:sz w:val="22"/>
          <w:szCs w:val="22"/>
        </w:rPr>
        <w:t>Aprobar la Relación de Puestos de Trabajo de Personal funcionario y laboral d</w:t>
      </w:r>
      <w:r w:rsidRPr="002D4BFA">
        <w:rPr>
          <w:rFonts w:ascii="Verdana" w:eastAsia="Times New Roman" w:hAnsi="Verdana" w:cs="Arial"/>
          <w:b/>
          <w:color w:val="000000"/>
          <w:sz w:val="22"/>
          <w:szCs w:val="22"/>
        </w:rPr>
        <w:t>el Organismo Autónomo Consejo Insular de Aguas (CIATF) para el ejercicio 2019</w:t>
      </w:r>
      <w:r w:rsidRPr="002D4BFA">
        <w:rPr>
          <w:rFonts w:ascii="Verdana" w:eastAsia="Times New Roman" w:hAnsi="Verdana" w:cs="Arial"/>
          <w:color w:val="000000"/>
          <w:sz w:val="22"/>
          <w:szCs w:val="22"/>
        </w:rPr>
        <w:t xml:space="preserve">, </w:t>
      </w:r>
      <w:r w:rsidRPr="002D4BFA">
        <w:rPr>
          <w:rFonts w:ascii="Verdana" w:eastAsia="Times New Roman" w:hAnsi="Verdana" w:cs="Arial"/>
          <w:sz w:val="22"/>
          <w:szCs w:val="22"/>
        </w:rPr>
        <w:t xml:space="preserve">en los términos de </w:t>
      </w:r>
      <w:r w:rsidRPr="002D4BFA">
        <w:rPr>
          <w:rFonts w:ascii="Verdana" w:eastAsia="Times New Roman" w:hAnsi="Verdana" w:cs="Arial"/>
          <w:bCs/>
          <w:sz w:val="22"/>
          <w:szCs w:val="22"/>
        </w:rPr>
        <w:t>los Anexos III, IV y V que producirán efectos desde el día de la entrada en vigor del presupuesto de la Corporación para el ejercicio 2019.</w:t>
      </w:r>
    </w:p>
    <w:p w:rsidR="002D4BFA" w:rsidRPr="002D4BFA" w:rsidRDefault="002D4BFA" w:rsidP="002D4BFA">
      <w:pPr>
        <w:spacing w:after="120"/>
        <w:ind w:firstLine="708"/>
        <w:rPr>
          <w:rFonts w:ascii="Verdana" w:eastAsia="Times New Roman" w:hAnsi="Verdana" w:cs="Arial"/>
          <w:bCs/>
          <w:sz w:val="22"/>
          <w:szCs w:val="22"/>
        </w:rPr>
      </w:pPr>
      <w:r w:rsidRPr="002D4BFA">
        <w:rPr>
          <w:rFonts w:ascii="Verdana" w:eastAsia="Times New Roman" w:hAnsi="Verdana" w:cs="Arial"/>
          <w:b/>
          <w:sz w:val="22"/>
          <w:szCs w:val="22"/>
          <w:u w:val="single"/>
        </w:rPr>
        <w:t>TERCERO</w:t>
      </w:r>
      <w:r w:rsidRPr="002D4BFA">
        <w:rPr>
          <w:rFonts w:ascii="Verdana" w:eastAsia="Times New Roman" w:hAnsi="Verdana" w:cs="Arial"/>
          <w:b/>
          <w:sz w:val="22"/>
          <w:szCs w:val="22"/>
        </w:rPr>
        <w:t xml:space="preserve">.- Aprobar asimismo, los puestos de personal funcionario y laboral sin dotación presupuestaria íntegra o parcial en la </w:t>
      </w:r>
      <w:r w:rsidRPr="002D4BFA">
        <w:rPr>
          <w:rFonts w:ascii="Verdana" w:eastAsia="Times New Roman" w:hAnsi="Verdana" w:cs="Arial"/>
          <w:b/>
          <w:iCs/>
          <w:color w:val="000000"/>
          <w:sz w:val="22"/>
          <w:szCs w:val="22"/>
        </w:rPr>
        <w:t>Relación de Puestos de Trabajo d</w:t>
      </w:r>
      <w:r w:rsidRPr="002D4BFA">
        <w:rPr>
          <w:rFonts w:ascii="Verdana" w:eastAsia="Times New Roman" w:hAnsi="Verdana" w:cs="Arial"/>
          <w:b/>
          <w:color w:val="000000"/>
          <w:sz w:val="22"/>
          <w:szCs w:val="22"/>
        </w:rPr>
        <w:t>el Organismo Autónomo Consejo Insular de Aguas para el ejercicio 2019</w:t>
      </w:r>
      <w:r w:rsidRPr="002D4BFA">
        <w:rPr>
          <w:rFonts w:ascii="Verdana" w:eastAsia="Times New Roman" w:hAnsi="Verdana" w:cs="Arial"/>
          <w:b/>
          <w:sz w:val="22"/>
          <w:szCs w:val="22"/>
        </w:rPr>
        <w:t>, por no ser previsible su cobertura durante el ejercicio,</w:t>
      </w:r>
      <w:r w:rsidRPr="002D4BFA">
        <w:rPr>
          <w:rFonts w:ascii="Verdana" w:eastAsia="Times New Roman" w:hAnsi="Verdana" w:cs="Arial"/>
          <w:sz w:val="22"/>
          <w:szCs w:val="22"/>
        </w:rPr>
        <w:t xml:space="preserve"> sin perjuicio de su modificación a lo largo de dicho ejercicio, previa la tramitación del </w:t>
      </w:r>
      <w:r w:rsidRPr="002D4BFA">
        <w:rPr>
          <w:rFonts w:ascii="Verdana" w:eastAsia="Times New Roman" w:hAnsi="Verdana" w:cs="Arial"/>
          <w:sz w:val="22"/>
          <w:szCs w:val="22"/>
        </w:rPr>
        <w:lastRenderedPageBreak/>
        <w:t xml:space="preserve">correspondiente expediente y su aprobación previa y preceptiva por el Consejo de Gobierno Insular, </w:t>
      </w:r>
      <w:r w:rsidRPr="002D4BFA">
        <w:rPr>
          <w:rFonts w:ascii="Verdana" w:eastAsia="Times New Roman" w:hAnsi="Verdana" w:cs="Arial"/>
          <w:bCs/>
          <w:sz w:val="22"/>
          <w:szCs w:val="22"/>
        </w:rPr>
        <w:t>en los términos del Anexo II.</w:t>
      </w:r>
    </w:p>
    <w:p w:rsidR="002D4BFA" w:rsidRPr="002D4BFA" w:rsidRDefault="002D4BFA" w:rsidP="002D4BFA">
      <w:pPr>
        <w:spacing w:after="120"/>
        <w:ind w:firstLine="708"/>
        <w:rPr>
          <w:rFonts w:ascii="Verdana" w:eastAsia="Times New Roman" w:hAnsi="Verdana" w:cs="Arial"/>
          <w:b/>
          <w:bCs/>
          <w:sz w:val="22"/>
          <w:szCs w:val="22"/>
        </w:rPr>
      </w:pPr>
      <w:r w:rsidRPr="002D4BFA">
        <w:rPr>
          <w:rFonts w:ascii="Verdana" w:eastAsia="Times New Roman" w:hAnsi="Verdana" w:cs="Arial"/>
          <w:b/>
          <w:sz w:val="22"/>
          <w:szCs w:val="22"/>
          <w:u w:val="single"/>
        </w:rPr>
        <w:t>CUARTO</w:t>
      </w:r>
      <w:r w:rsidRPr="002D4BFA">
        <w:rPr>
          <w:rFonts w:ascii="Verdana" w:eastAsia="Times New Roman" w:hAnsi="Verdana" w:cs="Arial"/>
          <w:b/>
          <w:sz w:val="22"/>
          <w:szCs w:val="22"/>
        </w:rPr>
        <w:t>.- La masa salarial del personal laboral del Organismo Autónomo Consejo Insular de Aguas de Tenerife para el año 2019</w:t>
      </w:r>
      <w:r w:rsidRPr="002D4BFA">
        <w:rPr>
          <w:rFonts w:ascii="Verdana" w:eastAsia="Times New Roman" w:hAnsi="Verdana" w:cs="Arial"/>
          <w:sz w:val="22"/>
          <w:szCs w:val="22"/>
        </w:rPr>
        <w:t xml:space="preserve"> asciende a la cantidad de 1.548.092,73</w:t>
      </w:r>
      <w:r w:rsidRPr="002D4BFA">
        <w:rPr>
          <w:rFonts w:ascii="Verdana" w:eastAsia="Times New Roman" w:hAnsi="Verdana" w:cs="Arial"/>
          <w:bCs/>
          <w:sz w:val="22"/>
          <w:szCs w:val="22"/>
        </w:rPr>
        <w:t xml:space="preserve"> EUROS, </w:t>
      </w:r>
      <w:r w:rsidRPr="002D4BFA">
        <w:rPr>
          <w:rFonts w:ascii="Verdana" w:eastAsia="Times New Roman" w:hAnsi="Verdana" w:cs="Arial"/>
          <w:sz w:val="22"/>
          <w:szCs w:val="22"/>
        </w:rPr>
        <w:t>de conformidad con el artículo 103 bis de la Ley 7/1985, de Bases de Régimen Local, en los términos establecidos en el artículo 18 Cuatro de la Ley 6/2018, de 3 de julio de Presupuestos Generales del Estado para el año 2018.</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15.- Aprobación de la Plantilla y Relación de Puestos de Trabajo del Organismo Autónomo Museos y Centros (OAMC) para el ejercicio 2019.</w:t>
      </w:r>
    </w:p>
    <w:p w:rsidR="002D4BFA" w:rsidRPr="002D4BFA" w:rsidRDefault="002D4BFA" w:rsidP="002D4BFA">
      <w:pPr>
        <w:spacing w:before="0"/>
        <w:ind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Visto Acuerdo de Consejo de Gobierno de Insular, adoptado en sesión de 8 de noviembre de 2018, relativo a la </w:t>
      </w:r>
      <w:r w:rsidRPr="002D4BFA">
        <w:rPr>
          <w:rFonts w:ascii="Verdana" w:eastAsia="Times New Roman" w:hAnsi="Verdana" w:cs="Arial"/>
          <w:b/>
          <w:sz w:val="22"/>
          <w:szCs w:val="22"/>
          <w:lang w:eastAsia="es-ES"/>
        </w:rPr>
        <w:t>aprobación de la Plantilla y Relación de Puestos de Trabajo del Organismo Autónomo de Museos y Centros (OAMC)</w:t>
      </w:r>
      <w:r w:rsidRPr="002D4BFA">
        <w:rPr>
          <w:rFonts w:ascii="Verdana" w:eastAsia="Times New Roman" w:hAnsi="Verdana" w:cs="Arial"/>
          <w:sz w:val="22"/>
          <w:szCs w:val="22"/>
          <w:lang w:eastAsia="es-ES"/>
        </w:rPr>
        <w:t xml:space="preserve"> </w:t>
      </w:r>
      <w:r w:rsidRPr="002D4BFA">
        <w:rPr>
          <w:rFonts w:ascii="Verdana" w:eastAsia="Times New Roman" w:hAnsi="Verdana" w:cs="Arial"/>
          <w:b/>
          <w:sz w:val="22"/>
          <w:szCs w:val="22"/>
          <w:lang w:eastAsia="es-ES"/>
        </w:rPr>
        <w:t xml:space="preserve">para el ejercicio 2019, </w:t>
      </w:r>
      <w:r w:rsidRPr="002D4BFA">
        <w:rPr>
          <w:rFonts w:ascii="Verdana" w:eastAsia="Times New Roman" w:hAnsi="Verdana" w:cs="Arial"/>
          <w:sz w:val="22"/>
          <w:szCs w:val="22"/>
          <w:lang w:eastAsia="es-ES"/>
        </w:rPr>
        <w:t>así como los datos económicos relativos a los gastos de personal para dicho ejercicio,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en los términos propuestos por la Dirección Insular de Recursos Humanos y Defensa Jurídica, elevada por la Dirección Insular de Hacienda, y visto asimismo el dictamen favorable de la propuesta íntegra por la Comisión Plenaria Permanente, en sesión de 22 de noviembre, que acordó su elevación a este Pleno; y teniendo en cuenta los antecedentes y consideraciones jurídicas siguientes:</w:t>
      </w:r>
    </w:p>
    <w:p w:rsidR="002D4BFA" w:rsidRPr="002D4BFA" w:rsidRDefault="002D4BFA" w:rsidP="002D4BFA">
      <w:pPr>
        <w:tabs>
          <w:tab w:val="left" w:pos="720"/>
          <w:tab w:val="left" w:pos="900"/>
        </w:tabs>
        <w:ind w:firstLine="720"/>
        <w:rPr>
          <w:rFonts w:ascii="Verdana" w:eastAsia="Times New Roman" w:hAnsi="Verdana" w:cs="Arial"/>
          <w:dstrike/>
          <w:color w:val="FF0000"/>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que la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Junta Rectora del Organismo Autónomo de Museos y Centros, en sesión celebrada el día 18 de octubre de 2018, acordó aprobar inicialmente la Plantilla y la Relación de Puestos de Trabajo del citado Organismo para el ejercicio 2019, como propuesta para su elevación al Consejo de Gobierno y Pleno Corporativo.</w:t>
      </w:r>
      <w:r w:rsidRPr="002D4BFA">
        <w:rPr>
          <w:rFonts w:ascii="Verdana" w:eastAsia="Times New Roman" w:hAnsi="Verdana" w:cs="Arial"/>
          <w:dstrike/>
          <w:color w:val="FF0000"/>
          <w:sz w:val="22"/>
          <w:szCs w:val="22"/>
        </w:rPr>
        <w:t xml:space="preserve"> </w:t>
      </w:r>
    </w:p>
    <w:p w:rsidR="002D4BFA" w:rsidRPr="002D4BFA" w:rsidRDefault="002D4BFA" w:rsidP="002D4BFA">
      <w:pPr>
        <w:spacing w:after="120"/>
        <w:ind w:firstLine="709"/>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respecto de la </w:t>
      </w:r>
      <w:r w:rsidRPr="002D4BFA">
        <w:rPr>
          <w:rFonts w:ascii="Verdana" w:eastAsia="Times New Roman" w:hAnsi="Verdana" w:cs="Arial"/>
          <w:b/>
          <w:sz w:val="22"/>
          <w:szCs w:val="22"/>
        </w:rPr>
        <w:t>Plantilla de personal del Organismo correspondiente al ejercicio 2019</w:t>
      </w:r>
      <w:r w:rsidRPr="002D4BFA">
        <w:rPr>
          <w:rFonts w:ascii="Verdana" w:eastAsia="Times New Roman" w:hAnsi="Verdana" w:cs="Arial"/>
          <w:sz w:val="22"/>
          <w:szCs w:val="22"/>
        </w:rPr>
        <w:t>, no</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existe modificación alguna con respecto a la plantilla vigente en el ejercicio 2018, si bien se corrige técnicamente que, respecto de la plaza de Gerencia al tratarse de contrato de alta dirección de naturaleza temporal regulado en el RD 1382/1985, de 1 de agosto, regulador de la relación laboral de carácter especial del Personal de Alta Dirección, debe consignarse en apartado diferenciado (Alta Dirección) de la plantilla de personal laboral, consignando expresamente </w:t>
      </w:r>
      <w:r w:rsidRPr="002D4BFA">
        <w:rPr>
          <w:rFonts w:ascii="Verdana" w:eastAsia="Times New Roman" w:hAnsi="Verdana" w:cs="Arial"/>
          <w:i/>
          <w:sz w:val="22"/>
          <w:szCs w:val="22"/>
        </w:rPr>
        <w:t>&lt;&lt;Contrato de Alta Dirección con crédito presupuestario&gt;&gt;</w:t>
      </w:r>
      <w:r w:rsidRPr="002D4BFA">
        <w:rPr>
          <w:rFonts w:ascii="Verdana" w:eastAsia="Times New Roman" w:hAnsi="Verdana" w:cs="Arial"/>
          <w:sz w:val="22"/>
          <w:szCs w:val="22"/>
        </w:rPr>
        <w:t>.</w:t>
      </w:r>
    </w:p>
    <w:p w:rsidR="002D4BFA" w:rsidRPr="002D4BFA" w:rsidRDefault="002D4BFA" w:rsidP="002D4BFA">
      <w:pPr>
        <w:spacing w:before="0" w:after="240"/>
        <w:ind w:firstLine="714"/>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en cuanto a la </w:t>
      </w:r>
      <w:r w:rsidRPr="002D4BFA">
        <w:rPr>
          <w:rFonts w:ascii="Verdana" w:eastAsia="Times New Roman" w:hAnsi="Verdana" w:cs="Arial"/>
          <w:b/>
          <w:sz w:val="22"/>
          <w:szCs w:val="22"/>
        </w:rPr>
        <w:t>Relación de Puestos de Trabajo para el ejercicio 2019, que la misma se modifica, exclusivamente, con la incorporación del siguiente Complemento Funcional</w:t>
      </w:r>
      <w:r w:rsidRPr="002D4BFA">
        <w:rPr>
          <w:rFonts w:ascii="Verdana" w:eastAsia="Times New Roman" w:hAnsi="Verdana" w:cs="Arial"/>
          <w:sz w:val="22"/>
          <w:szCs w:val="22"/>
        </w:rPr>
        <w:t>:</w:t>
      </w:r>
    </w:p>
    <w:p w:rsidR="002D4BFA" w:rsidRPr="002D4BFA" w:rsidRDefault="002D4BFA" w:rsidP="002D4BFA">
      <w:pPr>
        <w:numPr>
          <w:ilvl w:val="0"/>
          <w:numId w:val="49"/>
        </w:numPr>
        <w:spacing w:before="0" w:after="240"/>
        <w:ind w:left="0" w:firstLine="1080"/>
        <w:rPr>
          <w:rFonts w:ascii="Verdana" w:eastAsia="Times New Roman" w:hAnsi="Verdana" w:cs="Arial"/>
          <w:sz w:val="22"/>
          <w:szCs w:val="22"/>
        </w:rPr>
      </w:pPr>
      <w:r w:rsidRPr="002D4BFA">
        <w:rPr>
          <w:rFonts w:ascii="Verdana" w:eastAsia="Times New Roman" w:hAnsi="Verdana" w:cs="Arial"/>
          <w:b/>
          <w:sz w:val="22"/>
          <w:szCs w:val="22"/>
        </w:rPr>
        <w:t>Complemento Funcional de Coordinación</w:t>
      </w:r>
      <w:r w:rsidRPr="002D4BFA">
        <w:rPr>
          <w:rFonts w:ascii="Verdana" w:eastAsia="Times New Roman" w:hAnsi="Verdana" w:cs="Arial"/>
          <w:sz w:val="22"/>
          <w:szCs w:val="22"/>
        </w:rPr>
        <w:t xml:space="preserve">, en previsión del desempeño temporal, por no existir o estar vacante puesto de grupo A1 y requerirse el desempeño de las funciones diferenciadas de responsabilidad y coordinación del Departamento/Unidad por ocupante de un puesto de grupo </w:t>
      </w:r>
      <w:r w:rsidRPr="002D4BFA">
        <w:rPr>
          <w:rFonts w:ascii="Verdana" w:eastAsia="Times New Roman" w:hAnsi="Verdana" w:cs="Arial"/>
          <w:sz w:val="22"/>
          <w:szCs w:val="22"/>
        </w:rPr>
        <w:lastRenderedPageBreak/>
        <w:t>A2 adscrito al mismo Departamento/Unidad. El/la trabajador/a designado percibirá la siguiente cuantía:</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26"/>
      </w:tblGrid>
      <w:tr w:rsidR="002D4BFA" w:rsidRPr="002D4BFA" w:rsidTr="000B7CEC">
        <w:trPr>
          <w:trHeight w:val="314"/>
        </w:trPr>
        <w:tc>
          <w:tcPr>
            <w:tcW w:w="2514" w:type="dxa"/>
            <w:vAlign w:val="center"/>
          </w:tcPr>
          <w:p w:rsidR="002D4BFA" w:rsidRPr="002D4BFA" w:rsidRDefault="002D4BFA" w:rsidP="002D4BFA">
            <w:pPr>
              <w:spacing w:before="0" w:after="240"/>
              <w:rPr>
                <w:rFonts w:ascii="Verdana" w:eastAsia="Times New Roman" w:hAnsi="Verdana" w:cs="Arial"/>
                <w:sz w:val="16"/>
                <w:szCs w:val="22"/>
              </w:rPr>
            </w:pPr>
            <w:r w:rsidRPr="002D4BFA">
              <w:rPr>
                <w:rFonts w:ascii="Verdana" w:eastAsia="Times New Roman" w:hAnsi="Verdana" w:cs="Arial"/>
                <w:sz w:val="16"/>
                <w:szCs w:val="22"/>
              </w:rPr>
              <w:t>Importe Mes</w:t>
            </w:r>
          </w:p>
        </w:tc>
        <w:tc>
          <w:tcPr>
            <w:tcW w:w="2526" w:type="dxa"/>
            <w:vAlign w:val="center"/>
          </w:tcPr>
          <w:p w:rsidR="002D4BFA" w:rsidRPr="002D4BFA" w:rsidRDefault="002D4BFA" w:rsidP="002D4BFA">
            <w:pPr>
              <w:spacing w:before="0" w:after="240"/>
              <w:rPr>
                <w:rFonts w:ascii="Verdana" w:eastAsia="Times New Roman" w:hAnsi="Verdana" w:cs="Arial"/>
                <w:sz w:val="16"/>
                <w:szCs w:val="22"/>
              </w:rPr>
            </w:pPr>
            <w:r w:rsidRPr="002D4BFA">
              <w:rPr>
                <w:rFonts w:ascii="Verdana" w:eastAsia="Times New Roman" w:hAnsi="Verdana" w:cs="Arial"/>
                <w:sz w:val="16"/>
                <w:szCs w:val="22"/>
              </w:rPr>
              <w:t>Periodicidad de pago</w:t>
            </w:r>
          </w:p>
        </w:tc>
      </w:tr>
      <w:tr w:rsidR="002D4BFA" w:rsidRPr="002D4BFA" w:rsidTr="000B7CEC">
        <w:tc>
          <w:tcPr>
            <w:tcW w:w="2514" w:type="dxa"/>
            <w:vAlign w:val="center"/>
          </w:tcPr>
          <w:p w:rsidR="002D4BFA" w:rsidRPr="002D4BFA" w:rsidRDefault="002D4BFA" w:rsidP="002D4BFA">
            <w:pPr>
              <w:spacing w:before="0" w:after="240"/>
              <w:rPr>
                <w:rFonts w:ascii="Verdana" w:eastAsia="Times New Roman" w:hAnsi="Verdana" w:cs="Arial"/>
                <w:sz w:val="16"/>
                <w:szCs w:val="22"/>
              </w:rPr>
            </w:pPr>
            <w:r w:rsidRPr="002D4BFA">
              <w:rPr>
                <w:rFonts w:ascii="Verdana" w:eastAsia="Times New Roman" w:hAnsi="Verdana" w:cs="Arial"/>
                <w:sz w:val="16"/>
                <w:szCs w:val="22"/>
              </w:rPr>
              <w:t>259,24€</w:t>
            </w:r>
          </w:p>
        </w:tc>
        <w:tc>
          <w:tcPr>
            <w:tcW w:w="2526" w:type="dxa"/>
            <w:vAlign w:val="center"/>
          </w:tcPr>
          <w:p w:rsidR="002D4BFA" w:rsidRPr="002D4BFA" w:rsidRDefault="002D4BFA" w:rsidP="002D4BFA">
            <w:pPr>
              <w:spacing w:before="0" w:after="240"/>
              <w:rPr>
                <w:rFonts w:ascii="Verdana" w:eastAsia="Times New Roman" w:hAnsi="Verdana" w:cs="Arial"/>
                <w:sz w:val="16"/>
                <w:szCs w:val="22"/>
              </w:rPr>
            </w:pPr>
            <w:r w:rsidRPr="002D4BFA">
              <w:rPr>
                <w:rFonts w:ascii="Verdana" w:eastAsia="Times New Roman" w:hAnsi="Verdana" w:cs="Arial"/>
                <w:sz w:val="16"/>
                <w:szCs w:val="22"/>
              </w:rPr>
              <w:t>Mensual (x12)</w:t>
            </w:r>
          </w:p>
        </w:tc>
      </w:tr>
    </w:tbl>
    <w:p w:rsidR="002D4BFA" w:rsidRPr="002D4BFA" w:rsidRDefault="002D4BFA" w:rsidP="002D4BFA">
      <w:pPr>
        <w:numPr>
          <w:ilvl w:val="0"/>
          <w:numId w:val="49"/>
        </w:numPr>
        <w:ind w:left="0" w:firstLine="1077"/>
        <w:rPr>
          <w:rFonts w:ascii="Verdana" w:eastAsia="Times New Roman" w:hAnsi="Verdana" w:cs="Arial"/>
          <w:sz w:val="22"/>
          <w:szCs w:val="22"/>
        </w:rPr>
      </w:pPr>
      <w:r w:rsidRPr="002D4BFA">
        <w:rPr>
          <w:rFonts w:ascii="Verdana" w:eastAsia="Times New Roman" w:hAnsi="Verdana" w:cs="Arial"/>
          <w:sz w:val="22"/>
          <w:szCs w:val="22"/>
        </w:rPr>
        <w:t>Este complemento funcional se percibirá de forma temporal y únicamente mientras se desempeñe efectivamente estas funciones de responsabilidad por coordinación y no exista puesto de grupo A1, que coordine el Departamento/Unidad.</w:t>
      </w:r>
    </w:p>
    <w:p w:rsidR="002D4BFA" w:rsidRPr="002D4BFA" w:rsidRDefault="002D4BFA" w:rsidP="002D4BFA">
      <w:pPr>
        <w:numPr>
          <w:ilvl w:val="0"/>
          <w:numId w:val="49"/>
        </w:numPr>
        <w:spacing w:before="0" w:after="240"/>
        <w:ind w:left="0" w:firstLine="1080"/>
        <w:rPr>
          <w:rFonts w:ascii="Verdana" w:eastAsia="Times New Roman" w:hAnsi="Verdana" w:cs="Arial"/>
          <w:sz w:val="22"/>
          <w:szCs w:val="22"/>
        </w:rPr>
      </w:pPr>
      <w:r w:rsidRPr="002D4BFA">
        <w:rPr>
          <w:rFonts w:ascii="Verdana" w:eastAsia="Times New Roman" w:hAnsi="Verdana" w:cs="Arial"/>
          <w:sz w:val="22"/>
          <w:szCs w:val="22"/>
        </w:rPr>
        <w:t>Se vincula dicho Complemento Funcional al puesto AG.5 Responsable de Unidad del Área de Administración General, Grupo A2, complemento de destino 24, y complemento específico 60.</w:t>
      </w:r>
    </w:p>
    <w:p w:rsidR="002D4BFA" w:rsidRPr="002D4BFA" w:rsidRDefault="002D4BFA" w:rsidP="002D4BFA">
      <w:pPr>
        <w:spacing w:before="0" w:after="120"/>
        <w:ind w:firstLine="714"/>
        <w:rPr>
          <w:rFonts w:ascii="Verdana" w:eastAsia="Times New Roman" w:hAnsi="Verdana" w:cs="Arial"/>
          <w:b/>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por lo que se refiere a los </w:t>
      </w:r>
      <w:r w:rsidRPr="002D4BFA">
        <w:rPr>
          <w:rFonts w:ascii="Verdana" w:eastAsia="Times New Roman" w:hAnsi="Verdana" w:cs="Arial"/>
          <w:b/>
          <w:sz w:val="22"/>
          <w:szCs w:val="22"/>
        </w:rPr>
        <w:t>puestos sin dotación presupuestaria íntegra o parcial para el ejercicio 2019</w:t>
      </w:r>
      <w:r w:rsidRPr="002D4BFA">
        <w:rPr>
          <w:rFonts w:ascii="Verdana" w:eastAsia="Times New Roman" w:hAnsi="Verdana" w:cs="Arial"/>
          <w:sz w:val="22"/>
          <w:szCs w:val="22"/>
        </w:rPr>
        <w:t>, por no ser previsible su cobertura durante todo el ejercicio:</w:t>
      </w:r>
    </w:p>
    <w:p w:rsidR="002D4BFA" w:rsidRPr="002D4BFA" w:rsidRDefault="002D4BFA" w:rsidP="002D4BFA">
      <w:pPr>
        <w:numPr>
          <w:ilvl w:val="0"/>
          <w:numId w:val="50"/>
        </w:numPr>
        <w:spacing w:before="0" w:after="240"/>
        <w:ind w:left="0" w:firstLine="714"/>
        <w:rPr>
          <w:rFonts w:ascii="Verdana" w:eastAsia="Times New Roman" w:hAnsi="Verdana" w:cs="Arial"/>
          <w:sz w:val="22"/>
          <w:szCs w:val="22"/>
        </w:rPr>
      </w:pPr>
      <w:r w:rsidRPr="002D4BFA">
        <w:rPr>
          <w:rFonts w:ascii="Verdana" w:eastAsia="Times New Roman" w:hAnsi="Verdana" w:cs="Arial"/>
          <w:b/>
          <w:sz w:val="22"/>
          <w:szCs w:val="22"/>
        </w:rPr>
        <w:t>Se mantienen sin dotación presupuestaria</w:t>
      </w:r>
      <w:r w:rsidRPr="002D4BFA">
        <w:rPr>
          <w:rFonts w:ascii="Verdana" w:eastAsia="Times New Roman" w:hAnsi="Verdana" w:cs="Arial"/>
          <w:sz w:val="22"/>
          <w:szCs w:val="22"/>
        </w:rPr>
        <w:t xml:space="preserve"> íntegra o parcial los siguientes puestos de trabajo al igual que en el ejercicio 2018:</w:t>
      </w:r>
    </w:p>
    <w:tbl>
      <w:tblPr>
        <w:tblW w:w="7928" w:type="dxa"/>
        <w:jc w:val="center"/>
        <w:tblCellMar>
          <w:left w:w="70" w:type="dxa"/>
          <w:right w:w="70" w:type="dxa"/>
        </w:tblCellMar>
        <w:tblLook w:val="00A0" w:firstRow="1" w:lastRow="0" w:firstColumn="1" w:lastColumn="0" w:noHBand="0" w:noVBand="0"/>
      </w:tblPr>
      <w:tblGrid>
        <w:gridCol w:w="854"/>
        <w:gridCol w:w="2889"/>
        <w:gridCol w:w="4185"/>
      </w:tblGrid>
      <w:tr w:rsidR="002D4BFA" w:rsidRPr="002D4BFA" w:rsidTr="000B7CEC">
        <w:trPr>
          <w:trHeight w:val="402"/>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Código</w:t>
            </w:r>
          </w:p>
        </w:tc>
        <w:tc>
          <w:tcPr>
            <w:tcW w:w="2889" w:type="dxa"/>
            <w:tcBorders>
              <w:top w:val="single" w:sz="4" w:space="0" w:color="auto"/>
              <w:left w:val="nil"/>
              <w:bottom w:val="single" w:sz="4" w:space="0" w:color="auto"/>
              <w:right w:val="single" w:sz="4" w:space="0" w:color="auto"/>
            </w:tcBorders>
            <w:noWrap/>
            <w:vAlign w:val="center"/>
          </w:tcPr>
          <w:p w:rsidR="002D4BFA" w:rsidRPr="002D4BFA" w:rsidRDefault="002D4BFA" w:rsidP="002D4BFA">
            <w:pPr>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Puesto</w:t>
            </w:r>
          </w:p>
        </w:tc>
        <w:tc>
          <w:tcPr>
            <w:tcW w:w="0" w:type="auto"/>
            <w:tcBorders>
              <w:top w:val="single" w:sz="4" w:space="0" w:color="auto"/>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Área</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IB.3</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Conservador/a  (6 meses*)</w:t>
            </w:r>
          </w:p>
        </w:tc>
        <w:tc>
          <w:tcPr>
            <w:tcW w:w="0" w:type="auto"/>
            <w:tcBorders>
              <w:top w:val="nil"/>
              <w:left w:val="nil"/>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Instituto Canario de Bioantropología</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MCN.3</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 xml:space="preserve">Conservador/a </w:t>
            </w:r>
          </w:p>
        </w:tc>
        <w:tc>
          <w:tcPr>
            <w:tcW w:w="0" w:type="auto"/>
            <w:tcBorders>
              <w:top w:val="nil"/>
              <w:left w:val="nil"/>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Museo de Ciencias Naturales</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MCN.17</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Recepcionista</w:t>
            </w:r>
          </w:p>
        </w:tc>
        <w:tc>
          <w:tcPr>
            <w:tcW w:w="0" w:type="auto"/>
            <w:tcBorders>
              <w:top w:val="nil"/>
              <w:left w:val="nil"/>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Museo de Ciencias Naturales</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MHAT.8</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Técnico en Textiles</w:t>
            </w:r>
          </w:p>
        </w:tc>
        <w:tc>
          <w:tcPr>
            <w:tcW w:w="0" w:type="auto"/>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Museo de Historia y Antropología de Tenerife</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MCC.5</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Técnico de Mantenimiento</w:t>
            </w:r>
          </w:p>
        </w:tc>
        <w:tc>
          <w:tcPr>
            <w:tcW w:w="0" w:type="auto"/>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Museo de la Ciencia y el Cosmos</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MCC.17</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 xml:space="preserve">Técnico Superior </w:t>
            </w:r>
            <w:r w:rsidRPr="002D4BFA">
              <w:rPr>
                <w:rFonts w:ascii="Verdana" w:eastAsia="Times New Roman" w:hAnsi="Verdana" w:cs="Arial"/>
                <w:bCs/>
                <w:sz w:val="16"/>
                <w:szCs w:val="22"/>
                <w:lang w:val="es-ES"/>
              </w:rPr>
              <w:t>(6 meses *)</w:t>
            </w:r>
          </w:p>
        </w:tc>
        <w:tc>
          <w:tcPr>
            <w:tcW w:w="0" w:type="auto"/>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Museo de la Ciencia y el Cosmos</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MCC.8</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Técnico de Desarrollo (Astronomía)</w:t>
            </w:r>
          </w:p>
        </w:tc>
        <w:tc>
          <w:tcPr>
            <w:tcW w:w="0" w:type="auto"/>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Museo de la Ciencia y el Cosmos</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SC.45</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Técnico Superior en Restauración y Conservación</w:t>
            </w:r>
          </w:p>
        </w:tc>
        <w:tc>
          <w:tcPr>
            <w:tcW w:w="0" w:type="auto"/>
            <w:tcBorders>
              <w:top w:val="nil"/>
              <w:left w:val="nil"/>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Servicios Comunes</w:t>
            </w:r>
          </w:p>
        </w:tc>
      </w:tr>
      <w:tr w:rsidR="002D4BFA" w:rsidRPr="002D4BFA" w:rsidTr="000B7CEC">
        <w:trPr>
          <w:trHeight w:val="20"/>
          <w:jc w:val="center"/>
        </w:trPr>
        <w:tc>
          <w:tcPr>
            <w:tcW w:w="0" w:type="auto"/>
            <w:tcBorders>
              <w:top w:val="nil"/>
              <w:left w:val="single" w:sz="4" w:space="0" w:color="auto"/>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SC.32</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Auxiliar Técnico (Taller Museos)</w:t>
            </w:r>
          </w:p>
        </w:tc>
        <w:tc>
          <w:tcPr>
            <w:tcW w:w="0" w:type="auto"/>
            <w:tcBorders>
              <w:top w:val="nil"/>
              <w:left w:val="nil"/>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Servicios Comunes</w:t>
            </w:r>
          </w:p>
        </w:tc>
      </w:tr>
      <w:tr w:rsidR="002D4BFA" w:rsidRPr="002D4BFA" w:rsidTr="000B7CEC">
        <w:trPr>
          <w:trHeight w:val="50"/>
          <w:jc w:val="center"/>
        </w:trPr>
        <w:tc>
          <w:tcPr>
            <w:tcW w:w="0" w:type="auto"/>
            <w:tcBorders>
              <w:top w:val="nil"/>
              <w:left w:val="single" w:sz="4" w:space="0" w:color="auto"/>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SC.41</w:t>
            </w:r>
          </w:p>
        </w:tc>
        <w:tc>
          <w:tcPr>
            <w:tcW w:w="2889" w:type="dxa"/>
            <w:tcBorders>
              <w:top w:val="nil"/>
              <w:left w:val="nil"/>
              <w:bottom w:val="single" w:sz="4" w:space="0" w:color="auto"/>
              <w:right w:val="single" w:sz="4" w:space="0" w:color="auto"/>
            </w:tcBorders>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Técnico Grado Medio (Ingeniero Técnico)</w:t>
            </w:r>
          </w:p>
        </w:tc>
        <w:tc>
          <w:tcPr>
            <w:tcW w:w="0" w:type="auto"/>
            <w:tcBorders>
              <w:top w:val="nil"/>
              <w:left w:val="nil"/>
              <w:bottom w:val="single" w:sz="4" w:space="0" w:color="auto"/>
              <w:right w:val="single" w:sz="4" w:space="0" w:color="auto"/>
            </w:tcBorders>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Servicios Comunes</w:t>
            </w:r>
          </w:p>
        </w:tc>
      </w:tr>
    </w:tbl>
    <w:p w:rsidR="002D4BFA" w:rsidRPr="002D4BFA" w:rsidRDefault="002D4BFA" w:rsidP="002D4BFA">
      <w:pPr>
        <w:spacing w:before="0" w:after="200"/>
        <w:ind w:left="1074"/>
        <w:rPr>
          <w:rFonts w:ascii="Verdana" w:eastAsia="Times New Roman" w:hAnsi="Verdana" w:cs="Arial"/>
          <w:sz w:val="22"/>
          <w:szCs w:val="22"/>
          <w:lang w:val="es-ES"/>
        </w:rPr>
      </w:pPr>
      <w:r w:rsidRPr="002D4BFA">
        <w:rPr>
          <w:rFonts w:ascii="Verdana" w:eastAsia="Times New Roman" w:hAnsi="Verdana" w:cs="Arial"/>
          <w:b/>
          <w:bCs/>
          <w:sz w:val="22"/>
          <w:szCs w:val="22"/>
          <w:lang w:val="es-ES"/>
        </w:rPr>
        <w:t>*</w:t>
      </w:r>
      <w:r w:rsidRPr="002D4BFA">
        <w:rPr>
          <w:rFonts w:ascii="Verdana" w:eastAsia="Times New Roman" w:hAnsi="Verdana" w:cs="Arial"/>
          <w:sz w:val="22"/>
          <w:szCs w:val="22"/>
          <w:lang w:val="es-ES"/>
        </w:rPr>
        <w:t xml:space="preserve"> </w:t>
      </w:r>
      <w:r w:rsidRPr="002D4BFA">
        <w:rPr>
          <w:rFonts w:ascii="Verdana" w:eastAsia="Times New Roman" w:hAnsi="Verdana" w:cs="Arial"/>
          <w:sz w:val="22"/>
          <w:szCs w:val="22"/>
        </w:rPr>
        <w:t>Dotación de créditos conforme a la previsión temporal necesaria para su provisión.</w:t>
      </w:r>
    </w:p>
    <w:p w:rsidR="002D4BFA" w:rsidRPr="002D4BFA" w:rsidRDefault="002D4BFA" w:rsidP="002D4BFA">
      <w:pPr>
        <w:numPr>
          <w:ilvl w:val="0"/>
          <w:numId w:val="50"/>
        </w:numPr>
        <w:spacing w:before="0" w:after="240"/>
        <w:ind w:left="0" w:firstLine="714"/>
        <w:rPr>
          <w:rFonts w:ascii="Verdana" w:eastAsia="Times New Roman" w:hAnsi="Verdana" w:cs="Arial"/>
          <w:sz w:val="22"/>
          <w:szCs w:val="22"/>
        </w:rPr>
      </w:pPr>
      <w:r w:rsidRPr="002D4BFA">
        <w:rPr>
          <w:rFonts w:ascii="Verdana" w:eastAsia="Times New Roman" w:hAnsi="Verdana" w:cs="Arial"/>
          <w:b/>
          <w:sz w:val="22"/>
          <w:szCs w:val="22"/>
        </w:rPr>
        <w:t>Se procede a</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la dotación presupuestaria</w:t>
      </w:r>
      <w:r w:rsidRPr="002D4BFA">
        <w:rPr>
          <w:rFonts w:ascii="Verdana" w:eastAsia="Times New Roman" w:hAnsi="Verdana" w:cs="Arial"/>
          <w:sz w:val="22"/>
          <w:szCs w:val="22"/>
        </w:rPr>
        <w:t xml:space="preserve"> de los siguientes puestos, modificando la existente en el presente ejercicio:</w:t>
      </w:r>
    </w:p>
    <w:p w:rsidR="002D4BFA" w:rsidRPr="002D4BFA" w:rsidRDefault="002D4BFA" w:rsidP="002D4BFA">
      <w:pPr>
        <w:numPr>
          <w:ilvl w:val="0"/>
          <w:numId w:val="49"/>
        </w:numPr>
        <w:spacing w:before="0" w:after="240"/>
        <w:ind w:left="0" w:firstLine="1080"/>
        <w:rPr>
          <w:rFonts w:ascii="Verdana" w:eastAsia="Times New Roman" w:hAnsi="Verdana" w:cs="Arial"/>
          <w:sz w:val="22"/>
          <w:szCs w:val="22"/>
        </w:rPr>
      </w:pPr>
      <w:r w:rsidRPr="002D4BFA">
        <w:rPr>
          <w:rFonts w:ascii="Verdana" w:eastAsia="Times New Roman" w:hAnsi="Verdana" w:cs="Arial"/>
          <w:b/>
          <w:sz w:val="22"/>
          <w:szCs w:val="22"/>
        </w:rPr>
        <w:t>Dotación por seis (6) meses del puesto IB.3</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Conservador/a,</w:t>
      </w:r>
      <w:r w:rsidRPr="002D4BFA">
        <w:rPr>
          <w:rFonts w:ascii="Verdana" w:eastAsia="Times New Roman" w:hAnsi="Verdana" w:cs="Arial"/>
          <w:sz w:val="22"/>
          <w:szCs w:val="22"/>
        </w:rPr>
        <w:t xml:space="preserve"> Área Instituto Canario de Bioantropología (IB) que durante el año 2018 figuraba sin dotación económica, al objeto, según el Organismo de poder desarrollar la labor de investigación sobre bioantropología, genética (ADNa o ADN antiguo) paleontología y antropología forense, así como las actuaciones académicas y de difusión </w:t>
      </w:r>
      <w:r w:rsidRPr="002D4BFA">
        <w:rPr>
          <w:rFonts w:ascii="Verdana" w:eastAsia="Times New Roman" w:hAnsi="Verdana" w:cs="Arial"/>
          <w:sz w:val="22"/>
          <w:szCs w:val="22"/>
        </w:rPr>
        <w:lastRenderedPageBreak/>
        <w:t>científica y divulgativa de los restos bioantropológicos (momias y restos esqueléticos) que atesora el Museo de la Naturaleza y el Hombre, siendo por tanto previsible y por tanto necesaria la cobertura en el segundo semestre de 2018.</w:t>
      </w:r>
    </w:p>
    <w:p w:rsidR="002D4BFA" w:rsidRPr="002D4BFA" w:rsidRDefault="002D4BFA" w:rsidP="002D4BFA">
      <w:pPr>
        <w:numPr>
          <w:ilvl w:val="0"/>
          <w:numId w:val="49"/>
        </w:numPr>
        <w:spacing w:before="0" w:after="240"/>
        <w:ind w:left="0" w:firstLine="1080"/>
        <w:rPr>
          <w:rFonts w:ascii="Verdana" w:eastAsia="Times New Roman" w:hAnsi="Verdana" w:cs="Arial"/>
          <w:sz w:val="22"/>
          <w:szCs w:val="22"/>
        </w:rPr>
      </w:pPr>
      <w:r w:rsidRPr="002D4BFA">
        <w:rPr>
          <w:rFonts w:ascii="Verdana" w:eastAsia="Times New Roman" w:hAnsi="Verdana" w:cs="Arial"/>
          <w:b/>
          <w:sz w:val="22"/>
          <w:szCs w:val="22"/>
        </w:rPr>
        <w:t>Dotación durante todo el ejercicio (12 meses) del puesto SC.42 Técnico/a en Audiovisuales</w:t>
      </w:r>
      <w:r w:rsidRPr="002D4BFA">
        <w:rPr>
          <w:rFonts w:ascii="Verdana" w:eastAsia="Times New Roman" w:hAnsi="Verdana" w:cs="Arial"/>
          <w:sz w:val="22"/>
          <w:szCs w:val="22"/>
        </w:rPr>
        <w:t>, del Área de Servicios Comunes (SC), constituyendo, según el Organismo, una prioridad para poder seguir prestando las actividades y eventos que desarrollan los museos, y sobre todo, ante el continuo avance tecnológico de las herramientas y soportes que se utilizan para las mismas, por ser previsible su cobertura durante el ejercicio.</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Estas dotaciones presupuestarias de los puestos referenciados se consideran imprescindibles para garantizar el servicio público que se presta, particularmente en los servicios prioritarios o esenciales o que se requieren legalmente, tales como los servicios de mantenimiento de instalaciones audiovisuales y la promoción turística y artística de la isla de Tenerife, en la que ha de entenderse comprendida la conservación, investigación y difusión de las colecciones que albergan los Museos, en particular las momias y restos esqueléticos.</w:t>
      </w:r>
    </w:p>
    <w:p w:rsidR="002D4BFA" w:rsidRPr="002D4BFA" w:rsidRDefault="002D4BFA" w:rsidP="002D4BFA">
      <w:pPr>
        <w:spacing w:before="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obra en el expediente informe favorable de la Intervención Delegada del Organismo Autónomo de fecha 16 de octubre, condicionado a la subsanación de algunas cuestiones y al informe previo del Servicio Administrativo de Régimen Jurídico, Relaciones Sindicales y Sector Público adscrito a la Dirección Insular de Recursos Humanos.</w:t>
      </w:r>
    </w:p>
    <w:p w:rsidR="002D4BFA" w:rsidRPr="002D4BFA" w:rsidRDefault="002D4BFA" w:rsidP="002D4BFA">
      <w:pPr>
        <w:spacing w:before="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consta asimismo en el expediente, la subsanación de las cuestiones interesadas por la Intervención Delegada que le fueran remitidas por el Organismo Autónomo en fecha 17 de octubre de 2018 y que el informe del Servicio Administrativo de Régimen Jurídico, Relaciones Sindicales y Sector Público adscrito a la Dirección Insular de Recursos Humanos, ha sido emitido en sentido favorable y remitido a la Intervención Delegada.</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que consta solicitud de informe al Comité de Empresa y que asimismo obra en el expediente escrito de dicho Órgano colegiado, en desacuerdo con algunos aspectos, todo ello de conformidad con lo previsto en el artículo 64 del Texto Refundido de la Ley del Estatuto de los Trabajadores, aprobado mediante Real Decreto Legislativo 2/2015, de 23 de octubre.</w:t>
      </w:r>
    </w:p>
    <w:p w:rsidR="002D4BFA" w:rsidRPr="002D4BFA" w:rsidRDefault="002D4BFA" w:rsidP="002D4BFA">
      <w:pPr>
        <w:spacing w:before="0"/>
        <w:ind w:firstLine="709"/>
        <w:rPr>
          <w:rFonts w:ascii="Verdana" w:eastAsia="Times New Roman" w:hAnsi="Verdana"/>
          <w:sz w:val="22"/>
          <w:szCs w:val="22"/>
          <w:lang w:eastAsia="es-ES"/>
        </w:rPr>
      </w:pPr>
      <w:r w:rsidRPr="002D4BFA">
        <w:rPr>
          <w:rFonts w:ascii="Verdana" w:eastAsia="Times New Roman" w:hAnsi="Verdana"/>
          <w:b/>
          <w:bCs/>
          <w:sz w:val="22"/>
          <w:szCs w:val="22"/>
          <w:lang w:eastAsia="es-ES"/>
        </w:rPr>
        <w:t xml:space="preserve">Resultando, </w:t>
      </w:r>
      <w:r w:rsidRPr="002D4BFA">
        <w:rPr>
          <w:rFonts w:ascii="Verdana" w:eastAsia="Times New Roman" w:hAnsi="Verdana"/>
          <w:sz w:val="22"/>
          <w:szCs w:val="22"/>
          <w:lang w:eastAsia="es-ES"/>
        </w:rPr>
        <w:t xml:space="preserve">que consta asimismo la remisión del expediente al Servicio Administrativo de Asesoramiento Legal al Pleno y a las Comisiones Plenarias, de Registro y Fe Pública de dichos Órganos, a los efectos de </w:t>
      </w:r>
      <w:r w:rsidRPr="002D4BFA">
        <w:rPr>
          <w:rFonts w:ascii="Verdana" w:eastAsia="Times New Roman" w:hAnsi="Verdana"/>
          <w:b/>
          <w:bCs/>
          <w:sz w:val="22"/>
          <w:szCs w:val="22"/>
          <w:lang w:eastAsia="es-ES"/>
        </w:rPr>
        <w:t>su exposición a los Grupos Políticos de la Corporación</w:t>
      </w:r>
      <w:r w:rsidRPr="002D4BFA">
        <w:rPr>
          <w:rFonts w:ascii="Verdana" w:eastAsia="Times New Roman" w:hAnsi="Verdana"/>
          <w:sz w:val="22"/>
          <w:szCs w:val="22"/>
          <w:lang w:eastAsia="es-ES"/>
        </w:rPr>
        <w:t>,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acredita que no se han presentado enmiendas.</w:t>
      </w:r>
    </w:p>
    <w:p w:rsidR="002D4BFA" w:rsidRPr="002D4BFA" w:rsidRDefault="002D4BFA" w:rsidP="002D4BFA">
      <w:pPr>
        <w:suppressAutoHyphens/>
        <w:spacing w:before="120"/>
        <w:ind w:firstLine="709"/>
        <w:rPr>
          <w:rFonts w:ascii="Verdana" w:eastAsia="Times New Roman" w:hAnsi="Verdana" w:cs="Arial"/>
          <w:sz w:val="22"/>
          <w:szCs w:val="22"/>
        </w:rPr>
      </w:pPr>
      <w:r w:rsidRPr="002D4BFA">
        <w:rPr>
          <w:rFonts w:ascii="Verdana" w:eastAsia="Times New Roman" w:hAnsi="Verdana" w:cs="Arial"/>
          <w:b/>
          <w:sz w:val="22"/>
          <w:szCs w:val="22"/>
        </w:rPr>
        <w:lastRenderedPageBreak/>
        <w:t>Resultando,</w:t>
      </w:r>
      <w:r w:rsidRPr="002D4BFA">
        <w:rPr>
          <w:rFonts w:ascii="Verdana" w:eastAsia="Times New Roman" w:hAnsi="Verdana" w:cs="Arial"/>
          <w:sz w:val="22"/>
          <w:szCs w:val="22"/>
        </w:rPr>
        <w:t xml:space="preserve"> que se han emitido por el Servicio Administrativo de Régimen Jurídico, Relaciones Sindicales y Sector Público, en los términos exigidos por la Base 82ª de las de Ejecución del Presupuesto 2018, informe favorable de fecha 15 de octubre de 2018, relativo al Capítulo I y general de fecha 17 de octubre de 2018, así como informe complementario de fecha 6 de noviembre de 2018 relativo al estado del expediente, cuyo contenido es conforme al presente y se fundamenta en las siguientes consideraciones.</w:t>
      </w:r>
    </w:p>
    <w:p w:rsidR="002D4BFA" w:rsidRPr="002D4BFA" w:rsidRDefault="002D4BFA" w:rsidP="002D4BFA">
      <w:pPr>
        <w:spacing w:after="240"/>
        <w:ind w:firstLine="720"/>
        <w:rPr>
          <w:rFonts w:ascii="Verdana" w:eastAsia="Times New Roman" w:hAnsi="Verdana" w:cs="Arial"/>
          <w:sz w:val="22"/>
          <w:szCs w:val="22"/>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respecto del Capítulo I del Organismo, la estimación de </w:t>
      </w:r>
      <w:r w:rsidRPr="002D4BFA">
        <w:rPr>
          <w:rFonts w:ascii="Verdana" w:eastAsia="Times New Roman" w:hAnsi="Verdana" w:cs="Arial"/>
          <w:b/>
          <w:sz w:val="22"/>
          <w:szCs w:val="22"/>
        </w:rPr>
        <w:t>Gastos de Personal</w:t>
      </w:r>
      <w:r w:rsidRPr="002D4BFA">
        <w:rPr>
          <w:rFonts w:ascii="Verdana" w:eastAsia="Times New Roman" w:hAnsi="Verdana" w:cs="Arial"/>
          <w:sz w:val="22"/>
          <w:szCs w:val="22"/>
        </w:rPr>
        <w:t xml:space="preserve"> correspondiente al ejercicio 2019</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asciende al importe de 5.343.370,95 euros, y experimenta un crecimiento con respecto al correspondiente al Capítulo I del Presupuesto del año 2018 en la cuantía de 230.453,80 euros, esto es, un incremento del 4,51% que obedece a lo siguiente:</w:t>
      </w:r>
    </w:p>
    <w:p w:rsidR="002D4BFA" w:rsidRPr="002D4BFA" w:rsidRDefault="002D4BFA" w:rsidP="002D4BFA">
      <w:pPr>
        <w:numPr>
          <w:ilvl w:val="0"/>
          <w:numId w:val="51"/>
        </w:numPr>
        <w:spacing w:before="0" w:after="120"/>
        <w:ind w:left="0" w:firstLine="714"/>
        <w:rPr>
          <w:rFonts w:ascii="Verdana" w:eastAsia="Times New Roman" w:hAnsi="Verdana" w:cs="Arial"/>
          <w:sz w:val="22"/>
          <w:szCs w:val="22"/>
        </w:rPr>
      </w:pPr>
      <w:r w:rsidRPr="002D4BFA">
        <w:rPr>
          <w:rFonts w:ascii="Verdana" w:eastAsia="Times New Roman" w:hAnsi="Verdana" w:cs="Arial"/>
          <w:sz w:val="22"/>
          <w:szCs w:val="22"/>
        </w:rPr>
        <w:t>El incremento</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de 171.790,10 euros que en términos porcentuales supone un incremento de un 3,36%, se corresponde con:</w:t>
      </w:r>
    </w:p>
    <w:p w:rsidR="002D4BFA" w:rsidRPr="002D4BFA" w:rsidRDefault="002D4BFA" w:rsidP="002D4BFA">
      <w:pPr>
        <w:numPr>
          <w:ilvl w:val="0"/>
          <w:numId w:val="48"/>
        </w:numPr>
        <w:tabs>
          <w:tab w:val="clear" w:pos="1794"/>
          <w:tab w:val="num" w:pos="1701"/>
        </w:tabs>
        <w:spacing w:before="0" w:after="120"/>
        <w:ind w:left="0" w:firstLine="1435"/>
        <w:rPr>
          <w:rFonts w:ascii="Verdana" w:eastAsia="Times New Roman" w:hAnsi="Verdana" w:cs="Arial"/>
          <w:sz w:val="22"/>
          <w:szCs w:val="22"/>
        </w:rPr>
      </w:pPr>
      <w:r w:rsidRPr="002D4BFA">
        <w:rPr>
          <w:rFonts w:ascii="Verdana" w:eastAsia="Times New Roman" w:hAnsi="Verdana" w:cs="Arial"/>
          <w:sz w:val="22"/>
          <w:szCs w:val="22"/>
        </w:rPr>
        <w:t>Los incrementos retributivos generales contenidos en la LPGE, la equiparación del punto de complemento específico al de la Comunidad Autónoma en virtud de la Disposición Adicional 41ª y el devengo de nuevos trienios que asciende a la cantidad de 152.399,59€.</w:t>
      </w:r>
    </w:p>
    <w:p w:rsidR="002D4BFA" w:rsidRPr="002D4BFA" w:rsidRDefault="002D4BFA" w:rsidP="002D4BFA">
      <w:pPr>
        <w:numPr>
          <w:ilvl w:val="0"/>
          <w:numId w:val="48"/>
        </w:numPr>
        <w:tabs>
          <w:tab w:val="clear" w:pos="1794"/>
          <w:tab w:val="num" w:pos="1701"/>
        </w:tabs>
        <w:spacing w:before="0" w:after="120"/>
        <w:ind w:left="0" w:firstLine="1435"/>
        <w:rPr>
          <w:rFonts w:ascii="Verdana" w:eastAsia="Times New Roman" w:hAnsi="Verdana" w:cs="Arial"/>
          <w:sz w:val="22"/>
          <w:szCs w:val="22"/>
        </w:rPr>
      </w:pPr>
      <w:r w:rsidRPr="002D4BFA">
        <w:rPr>
          <w:rFonts w:ascii="Verdana" w:eastAsia="Times New Roman" w:hAnsi="Verdana" w:cs="Arial"/>
          <w:sz w:val="22"/>
          <w:szCs w:val="22"/>
        </w:rPr>
        <w:t xml:space="preserve">Adecuaciones retributivas, de carácter singular y excepcional, que prevé en artículo 18.Siete LPGE 2018, y que resulten del proceso de negociación en el que se halla inmerso el OAMC con los representantes de los trabajadores, en orden a la adecuación de funciones de los puestos de trabajo de Recepcionistas, Auxiliares Administrativos y Conservadores (13.168,75 €). </w:t>
      </w:r>
    </w:p>
    <w:p w:rsidR="002D4BFA" w:rsidRPr="002D4BFA" w:rsidRDefault="002D4BFA" w:rsidP="002D4BFA">
      <w:pPr>
        <w:numPr>
          <w:ilvl w:val="0"/>
          <w:numId w:val="48"/>
        </w:numPr>
        <w:tabs>
          <w:tab w:val="clear" w:pos="1794"/>
          <w:tab w:val="num" w:pos="1701"/>
        </w:tabs>
        <w:spacing w:before="0" w:after="120"/>
        <w:ind w:left="0" w:firstLine="1435"/>
        <w:rPr>
          <w:rFonts w:ascii="Verdana" w:eastAsia="Times New Roman" w:hAnsi="Verdana" w:cs="Arial"/>
          <w:sz w:val="22"/>
          <w:szCs w:val="22"/>
        </w:rPr>
      </w:pPr>
      <w:r w:rsidRPr="002D4BFA">
        <w:rPr>
          <w:rFonts w:ascii="Verdana" w:eastAsia="Times New Roman" w:hAnsi="Verdana" w:cs="Arial"/>
          <w:sz w:val="22"/>
          <w:szCs w:val="22"/>
        </w:rPr>
        <w:t>La inclusión de complemento funcional de “Coordinación” por requerirse funcionalmente la coordinación de Departamento vinculado a un puesto de grupo A2 (6.221,76€).</w:t>
      </w:r>
    </w:p>
    <w:p w:rsidR="002D4BFA" w:rsidRPr="002D4BFA" w:rsidRDefault="002D4BFA" w:rsidP="002D4BFA">
      <w:pPr>
        <w:numPr>
          <w:ilvl w:val="0"/>
          <w:numId w:val="51"/>
        </w:numPr>
        <w:spacing w:before="0" w:after="120"/>
        <w:ind w:left="0" w:firstLine="714"/>
        <w:rPr>
          <w:rFonts w:ascii="Verdana" w:eastAsia="Times New Roman" w:hAnsi="Verdana" w:cs="Arial"/>
          <w:sz w:val="22"/>
          <w:szCs w:val="22"/>
        </w:rPr>
      </w:pPr>
      <w:r w:rsidRPr="002D4BFA">
        <w:rPr>
          <w:rFonts w:ascii="Verdana" w:eastAsia="Times New Roman" w:hAnsi="Verdana" w:cs="Arial"/>
          <w:sz w:val="22"/>
          <w:szCs w:val="22"/>
        </w:rPr>
        <w:t>Por otro lado, el resto del incremento del capítulo I del OAMC para el ejercicio 2019 con respecto al del Presupuesto 2018, obedece al aumento derivado de dotaciones presupuestarias de los dos puestos vacantes existentes en la RPT del Organismo Autónomo, incluyendo su repercusión en el coste de la Seguridad Social, que se han estimado imprescindibles por entenderse necesaria su cobertura en el ejercicio 2019, y que totalizan un aumento en la cantidad de 58.663,70 euros y, en términos porcentuales, un incremento del 1,15% sobre dicho capítulo, y que se corresponden con:</w:t>
      </w:r>
    </w:p>
    <w:p w:rsidR="002D4BFA" w:rsidRPr="002D4BFA" w:rsidRDefault="002D4BFA" w:rsidP="002D4BFA">
      <w:pPr>
        <w:numPr>
          <w:ilvl w:val="0"/>
          <w:numId w:val="48"/>
        </w:numPr>
        <w:tabs>
          <w:tab w:val="clear" w:pos="1794"/>
          <w:tab w:val="num" w:pos="1701"/>
        </w:tabs>
        <w:spacing w:before="0" w:after="120"/>
        <w:ind w:left="0" w:firstLine="1435"/>
        <w:rPr>
          <w:rFonts w:ascii="Verdana" w:eastAsia="Times New Roman" w:hAnsi="Verdana" w:cs="Arial"/>
          <w:sz w:val="22"/>
          <w:szCs w:val="22"/>
        </w:rPr>
      </w:pPr>
      <w:r w:rsidRPr="002D4BFA">
        <w:rPr>
          <w:rFonts w:ascii="Verdana" w:eastAsia="Times New Roman" w:hAnsi="Verdana" w:cs="Arial"/>
          <w:sz w:val="22"/>
          <w:szCs w:val="22"/>
        </w:rPr>
        <w:t>La dotación económica (seis meses) del puesto IB.3 Conservador/a, Área Instituto Canario de Bioantropología (IB), al objeto de poder desarrollar la labor de investigación sobre bioantropología, genética (ADNa o ADN antiguo) paleopatología y antropología forense, así como las actuaciones académicas y de difusión científica y divulgativa de los restos bioantropológicos (momias y restos esqueléticos) que atesora el Museo de la Naturaleza y el Hombre; y</w:t>
      </w:r>
    </w:p>
    <w:p w:rsidR="002D4BFA" w:rsidRPr="002D4BFA" w:rsidRDefault="002D4BFA" w:rsidP="002D4BFA">
      <w:pPr>
        <w:numPr>
          <w:ilvl w:val="0"/>
          <w:numId w:val="48"/>
        </w:numPr>
        <w:tabs>
          <w:tab w:val="clear" w:pos="1794"/>
          <w:tab w:val="num" w:pos="1701"/>
        </w:tabs>
        <w:spacing w:before="0" w:after="120"/>
        <w:ind w:left="0" w:firstLine="1435"/>
        <w:rPr>
          <w:rFonts w:ascii="Verdana" w:eastAsia="Times New Roman" w:hAnsi="Verdana" w:cs="Arial"/>
          <w:sz w:val="22"/>
          <w:szCs w:val="22"/>
        </w:rPr>
      </w:pPr>
      <w:r w:rsidRPr="002D4BFA">
        <w:rPr>
          <w:rFonts w:ascii="Verdana" w:eastAsia="Times New Roman" w:hAnsi="Verdana" w:cs="Arial"/>
          <w:sz w:val="22"/>
          <w:szCs w:val="22"/>
        </w:rPr>
        <w:t xml:space="preserve">La dotación económica (doce meses) del puesto SC.42 Técnico/a en Audiovisuales, del Área de Servicio Comunes (SC), constituyendo una prioridad para poder seguir prestando las actividades y </w:t>
      </w:r>
      <w:r w:rsidRPr="002D4BFA">
        <w:rPr>
          <w:rFonts w:ascii="Verdana" w:eastAsia="Times New Roman" w:hAnsi="Verdana" w:cs="Arial"/>
          <w:sz w:val="22"/>
          <w:szCs w:val="22"/>
        </w:rPr>
        <w:lastRenderedPageBreak/>
        <w:t>eventos que desarrollan los muesos, y, sobre todo, ante el continuo avance tecnológico de las herramientas y soportes que se utilizan para las mismas.</w:t>
      </w:r>
    </w:p>
    <w:p w:rsidR="002D4BFA" w:rsidRPr="002D4BFA" w:rsidRDefault="002D4BFA" w:rsidP="002D4BFA">
      <w:pPr>
        <w:spacing w:before="0" w:after="240"/>
        <w:ind w:firstLine="709"/>
        <w:rPr>
          <w:rFonts w:ascii="Verdana" w:eastAsia="Times New Roman" w:hAnsi="Verdana" w:cs="Arial"/>
          <w:bCs/>
          <w:sz w:val="22"/>
          <w:szCs w:val="22"/>
          <w:lang w:val="es-ES" w:eastAsia="es-ES"/>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w:t>
      </w:r>
      <w:r w:rsidRPr="002D4BFA">
        <w:rPr>
          <w:rFonts w:ascii="Verdana" w:eastAsia="Times New Roman" w:hAnsi="Verdana" w:cs="Arial"/>
          <w:b/>
          <w:sz w:val="22"/>
          <w:szCs w:val="22"/>
        </w:rPr>
        <w:t>la masa salarial</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del personal laboral del Organismo</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 xml:space="preserve">Autónomo Museos y Centros para el año 2019, </w:t>
      </w:r>
      <w:r w:rsidRPr="002D4BFA">
        <w:rPr>
          <w:rFonts w:ascii="Verdana" w:eastAsia="Times New Roman" w:hAnsi="Verdana" w:cs="Arial"/>
          <w:sz w:val="22"/>
          <w:szCs w:val="22"/>
        </w:rPr>
        <w:t xml:space="preserve">de conformidad con el artículo 103 bis de la Ley 7/1985, de Bases de Régimen Local, en los términos establecidos en el artículo 18 Cuatro de la Ley 6/2018, de 3 de julio de Presupuestos Generales del Estado para el año 2018, asciende a la cantidad de </w:t>
      </w:r>
      <w:r w:rsidRPr="002D4BFA">
        <w:rPr>
          <w:rFonts w:ascii="Verdana" w:eastAsia="Times New Roman" w:hAnsi="Verdana" w:cs="Arial"/>
          <w:bCs/>
          <w:color w:val="000000"/>
          <w:sz w:val="22"/>
          <w:szCs w:val="22"/>
          <w:lang w:val="es-ES" w:eastAsia="es-ES"/>
        </w:rPr>
        <w:t>4.085.096,25 e</w:t>
      </w:r>
      <w:r w:rsidRPr="002D4BFA">
        <w:rPr>
          <w:rFonts w:ascii="Verdana" w:eastAsia="Times New Roman" w:hAnsi="Verdana" w:cs="Arial"/>
          <w:bCs/>
          <w:sz w:val="22"/>
          <w:szCs w:val="22"/>
          <w:lang w:val="es-ES" w:eastAsia="es-ES"/>
        </w:rPr>
        <w:t>uros.</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a tenor de lo previsto en el artículo 3.3 letra d) apartado 6º del Real Decreto 128/2018, de 16 de marzo, por el que se regula el régimen jurídico de los funcionarios de Administración Local con habilitación de carácter nacional queda constatado en el expediente la solicitud con fecha 11 de octubre de 2018 en la Secretaría General de esta Corporación, y el informe complementario del Servicio Administrativo de Régimen Jurídico, Relaciones Sindicales y Sector Público de fecha 6 de noviembre de 2018, al respecto.</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el informe de la Intervención Delegada del Organismo Autónomo, de fecha 16 de octubre de 2018, en sentido favorable general pero condicionado a determinadas observaciones interesadas al Organismo Autónomo de Museos, y al informe favorable del Servicio Administrativo de Régimen Jurídico, Relaciones Sindicales y Sector Público adscrito a la Dirección Insular de Recursos Humanos y Defensa Jurídica; al respecto, consta en el expediente el informe complementario del Servicio de Personal del Organismo Autónomo de Museos, emitido con fecha 17 de octubre de 2018, donde se detallan todas y cada una de las observaciones de la Intervención Delegada y que constan, igualmente, los informes favorables de fechas 15 y 17 de octubre del Servicio Administrativo de Régimen Jurídico, Relaciones Sindicales y Sector Público, que fueron remitidos a la Intervención Delegada.</w:t>
      </w:r>
    </w:p>
    <w:p w:rsidR="002D4BFA" w:rsidRPr="002D4BFA" w:rsidRDefault="002D4BFA" w:rsidP="002D4BFA">
      <w:pPr>
        <w:spacing w:before="120"/>
        <w:ind w:firstLine="720"/>
        <w:rPr>
          <w:rFonts w:ascii="Verdana" w:eastAsia="Times New Roman" w:hAnsi="Verdana" w:cs="Arial"/>
          <w:sz w:val="22"/>
          <w:szCs w:val="22"/>
        </w:rPr>
      </w:pPr>
      <w:r w:rsidRPr="002D4BFA">
        <w:rPr>
          <w:rFonts w:ascii="Verdana" w:eastAsia="Times New Roman" w:hAnsi="Verdana" w:cs="Arial"/>
          <w:sz w:val="22"/>
          <w:szCs w:val="22"/>
        </w:rPr>
        <w:t>Asimismo consta en el expediente copia del Anexo de Personal que contiene los datos de la plantilla presupuestaria, en los términos del Real Decreto Legislativo 2/2004, de 5 de marzo, por el que se aprueba el texto refundido de la Ley reguladora de Haciendas Locales y de la Ley 7/1985, de 2 de abril, reguladora de las Bases del Régimen Local, que también obra en el expediente de aprobación de los Presupuestos para el ejercicio 2019.</w:t>
      </w:r>
    </w:p>
    <w:p w:rsidR="002D4BFA" w:rsidRPr="002D4BFA" w:rsidRDefault="002D4BFA" w:rsidP="002D4BFA">
      <w:pPr>
        <w:spacing w:before="120"/>
        <w:ind w:firstLine="720"/>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 xml:space="preserve">que consta traslado de la propuesta de aprobación de la </w:t>
      </w:r>
      <w:r w:rsidRPr="002D4BFA">
        <w:rPr>
          <w:rFonts w:ascii="Verdana" w:eastAsia="Times New Roman" w:hAnsi="Verdana" w:cs="Arial"/>
          <w:b/>
          <w:sz w:val="22"/>
          <w:szCs w:val="22"/>
        </w:rPr>
        <w:t>Plantilla y</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 xml:space="preserve">Relación de Puestos de Trabajo del Organismo Autónomo de Museos y Centros </w:t>
      </w:r>
      <w:r w:rsidRPr="002D4BFA">
        <w:rPr>
          <w:rFonts w:ascii="Verdana" w:eastAsia="Times New Roman" w:hAnsi="Verdana" w:cs="Arial"/>
          <w:sz w:val="22"/>
          <w:szCs w:val="22"/>
        </w:rPr>
        <w:t xml:space="preserve">al Comité de Empresa del Organismo Autónomo, de conformidad con lo previsto en el artículo 64 del Texto Refundido de la Ley del Estatuto de los Trabajadores, aprobado mediante Real Decreto Legislativo 2/2015, de 23 de octubre; al respecto y sucintamente respecto de la necesidad de mayor crecimiento en personal y la dotación íntegra de los dos puestos que figuran dotados por 6 meses (IB.3 Conservador y MCC17 Técnico/a Superior), así como la dotación total del resto de puesto no dotados presupuestariamente, procede señalar, como consta en informe complementario de fecha 6 de noviembre del Servicio Administrativo de Régimen Jurídico, Relaciones Sindicales y Sector Público, que los criterios presupuestarios, de conformidad con la Ley de Presupuestos Generales del Estado, han sido establecidos por el Consejo de </w:t>
      </w:r>
      <w:r w:rsidRPr="002D4BFA">
        <w:rPr>
          <w:rFonts w:ascii="Verdana" w:eastAsia="Times New Roman" w:hAnsi="Verdana" w:cs="Arial"/>
          <w:sz w:val="22"/>
          <w:szCs w:val="22"/>
        </w:rPr>
        <w:lastRenderedPageBreak/>
        <w:t>Gobierno Insular para el ejercicio 2019, lo que ha exigido la priorización del incremento por el Organismo Autónomo; y por lo que respecta a la observación del Comité de Empresa en cuanto a que la modificación puntual de la RPT que afecta a los Recepcionistas, Auxiliares y Conservadores se lleve a cabo conforme se acordó en la Comisión Negociadora en el primer cuatrimestre del ejercicio, no existe objeción alguna. Por último respecto a la observación realizada al Complemento Funcional de Coordinación (A-2) cabe señalar que el mismo se ha creado precisamente con carácter temporal y atendiendo a funciones diferenciadas consta que lo justifican.</w:t>
      </w:r>
    </w:p>
    <w:p w:rsidR="002D4BFA" w:rsidRPr="002D4BFA" w:rsidRDefault="002D4BFA" w:rsidP="002D4BFA">
      <w:pPr>
        <w:spacing w:before="0" w:after="240"/>
        <w:ind w:firstLine="709"/>
        <w:rPr>
          <w:rFonts w:ascii="Verdana" w:eastAsia="Times New Roman" w:hAnsi="Verdana" w:cs="Arial"/>
          <w:b/>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a tenor de lo previsto en el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Dichos instrumentos serán públicos.</w:t>
      </w:r>
    </w:p>
    <w:p w:rsidR="002D4BFA" w:rsidRPr="002D4BFA" w:rsidRDefault="002D4BFA" w:rsidP="002D4BFA">
      <w:pPr>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de conformidad con lo establecido en el artículo 90.1 de la Ley 7/1985, de 2 de abril, de bases de Régimen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2D4BFA" w:rsidRPr="002D4BFA" w:rsidRDefault="002D4BFA" w:rsidP="002D4BFA">
      <w:pPr>
        <w:spacing w:before="0"/>
        <w:ind w:firstLine="708"/>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a tenor de lo anteriormente expuesto y sin perjuicio de las competencias atribuidas al Consejo de Gobierno Insular en virtud del artículo 127.1h) en cuanto a la aprobación de la Relación de Puestos de Trabajo, el artículo 123.1 h), ambos de la Ley Reguladora de Bases de Régimen Local (LRBRL), en relación con su Disposición Adicional Decimocuarta, establece que corresponde a este Pleno del Excmo. Cabildo Insular de Tenerife la aprobación de la Plantilla de Personal.</w:t>
      </w:r>
    </w:p>
    <w:p w:rsidR="002D4BFA" w:rsidRPr="002D4BFA" w:rsidRDefault="002D4BFA" w:rsidP="002D4BFA">
      <w:pPr>
        <w:spacing w:before="120"/>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las modificaciones de Plantilla y Relación de Puestos de Trabajo responden a la potestad de organización, previa consulta con los representantes de los trabajadores, de conformidad con los artículos 37 del Real Decreto Legislativo 5/2015, de 30 de octubre, por el que se aprueba el Texto Refundido de la Ley del Estatuto Básico del Empleado Público y 64 del Texto Refundido de la Ley del Estatuto de los Trabajadores, aprobado por Real Decreto Legislativo 2/2015, de 23 de </w:t>
      </w:r>
      <w:r w:rsidRPr="002D4BFA">
        <w:rPr>
          <w:rFonts w:ascii="Verdana" w:eastAsia="Times New Roman" w:hAnsi="Verdana" w:cs="Arial"/>
          <w:sz w:val="22"/>
          <w:szCs w:val="22"/>
          <w:lang w:eastAsia="es-ES"/>
        </w:rPr>
        <w:lastRenderedPageBreak/>
        <w:t>octubre; habiéndose realizado la correspondiente consulta con los representantes de los trabajadores.</w:t>
      </w:r>
    </w:p>
    <w:p w:rsidR="002D4BFA" w:rsidRPr="002D4BFA" w:rsidRDefault="002D4BFA" w:rsidP="002D4BFA">
      <w:pPr>
        <w:spacing w:before="120"/>
        <w:ind w:firstLine="709"/>
        <w:rPr>
          <w:rFonts w:ascii="Verdana" w:eastAsia="Times New Roman" w:hAnsi="Verdana" w:cs="Arial"/>
          <w:sz w:val="22"/>
          <w:szCs w:val="22"/>
        </w:rPr>
      </w:pPr>
      <w:r w:rsidRPr="002D4BFA">
        <w:rPr>
          <w:rFonts w:ascii="Verdana" w:eastAsia="Times New Roman" w:hAnsi="Verdana" w:cs="Arial"/>
          <w:b/>
          <w:bCs/>
          <w:sz w:val="22"/>
          <w:szCs w:val="22"/>
          <w:lang w:eastAsia="es-ES"/>
        </w:rPr>
        <w:t>Considerando,</w:t>
      </w:r>
      <w:r w:rsidRPr="002D4BFA">
        <w:rPr>
          <w:rFonts w:ascii="Verdana" w:eastAsia="Times New Roman" w:hAnsi="Verdana" w:cs="Arial"/>
          <w:bCs/>
          <w:sz w:val="22"/>
          <w:szCs w:val="22"/>
          <w:lang w:eastAsia="es-ES"/>
        </w:rPr>
        <w:t xml:space="preserve"> que </w:t>
      </w:r>
      <w:r w:rsidRPr="002D4BFA">
        <w:rPr>
          <w:rFonts w:ascii="Verdana" w:eastAsia="Times New Roman" w:hAnsi="Verdana" w:cs="Arial"/>
          <w:sz w:val="22"/>
          <w:szCs w:val="22"/>
        </w:rPr>
        <w:t xml:space="preserve">en cuanto al procedimiento para la aprobación, el artículo 29.3. e) del Reglamento Orgánico de esta Corporación Insular establece que será atribución del Consejo de Gobierno Insular la propuesta al Pleno, mediante el procedimiento previsto en el artículo 63, de la modificación de la Plantilla de Personal Funcionario y Laboral de la Corporación, de sus Organismos Autónomos y Entidades Públicas Empresariales. </w:t>
      </w:r>
    </w:p>
    <w:p w:rsidR="002D4BFA" w:rsidRPr="002D4BFA" w:rsidRDefault="002D4BFA" w:rsidP="002D4BFA">
      <w:pPr>
        <w:spacing w:before="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 xml:space="preserve">que de conformidad con el citado artículo 63 del ROCIT,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por lo que si dicha propuesta fuera aprobada como Propuesta al Pleno por el Consejo de Gobierno Insular, se remitirá al Secretario General, </w:t>
      </w:r>
      <w:r w:rsidRPr="002D4BFA">
        <w:rPr>
          <w:rFonts w:ascii="Verdana" w:eastAsia="Times New Roman" w:hAnsi="Verdana" w:cs="Arial"/>
          <w:b/>
          <w:sz w:val="22"/>
          <w:szCs w:val="22"/>
        </w:rPr>
        <w:t>abriéndose el plazo de diez días hábiles de exposición a efectos de presentación de enmiendas por los Grupos Políticos.</w:t>
      </w:r>
      <w:r w:rsidRPr="002D4BFA">
        <w:rPr>
          <w:rFonts w:ascii="Verdana" w:eastAsia="Times New Roman" w:hAnsi="Verdana" w:cs="Arial"/>
          <w:sz w:val="22"/>
          <w:szCs w:val="22"/>
        </w:rPr>
        <w:t xml:space="preserve">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 constando la tramitación del expediente conforme al procedimiento señalado.</w:t>
      </w:r>
    </w:p>
    <w:p w:rsidR="002D4BFA" w:rsidRPr="002D4BFA" w:rsidRDefault="002D4BFA" w:rsidP="002D4BFA">
      <w:pPr>
        <w:spacing w:before="120" w:after="120"/>
        <w:ind w:firstLine="708"/>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 xml:space="preserve">Considerando </w:t>
      </w:r>
      <w:r w:rsidRPr="002D4BFA">
        <w:rPr>
          <w:rFonts w:ascii="Verdana" w:eastAsia="Times New Roman" w:hAnsi="Verdana" w:cs="Arial"/>
          <w:bCs/>
          <w:sz w:val="22"/>
          <w:szCs w:val="22"/>
          <w:lang w:eastAsia="es-ES"/>
        </w:rPr>
        <w:t>que,</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sz w:val="22"/>
          <w:szCs w:val="22"/>
          <w:lang w:eastAsia="es-ES"/>
        </w:rPr>
        <w:t xml:space="preserve">según el artículo 37.1 del Reglamento Orgánico del Excmo. Cabildo Insular de Tenerife y, de conformidad con lo dispuesto en el artículo 122.4 de la Ley 7/1985 de 2 de abril, de Bases de Régimen Local, </w:t>
      </w:r>
      <w:r w:rsidRPr="002D4BFA">
        <w:rPr>
          <w:rFonts w:ascii="Verdana" w:eastAsia="Times New Roman" w:hAnsi="Verdana" w:cs="Arial"/>
          <w:b/>
          <w:bCs/>
          <w:sz w:val="22"/>
          <w:szCs w:val="22"/>
          <w:lang w:eastAsia="es-ES"/>
        </w:rPr>
        <w:t>la Comisión Plenaria emitió Dictamen favorable.</w:t>
      </w:r>
    </w:p>
    <w:p w:rsidR="002D4BFA" w:rsidRPr="002D4BFA" w:rsidRDefault="002D4BFA" w:rsidP="002D4BFA">
      <w:pPr>
        <w:spacing w:before="0"/>
        <w:ind w:firstLine="709"/>
        <w:rPr>
          <w:rFonts w:ascii="Verdana" w:eastAsia="Times New Roman" w:hAnsi="Verdana" w:cs="Arial"/>
          <w:bCs/>
          <w:sz w:val="22"/>
          <w:szCs w:val="22"/>
          <w:lang w:eastAsia="es-ES"/>
        </w:rPr>
      </w:pPr>
      <w:r w:rsidRPr="002D4BFA">
        <w:rPr>
          <w:rFonts w:ascii="Verdana" w:eastAsia="Times New Roman" w:hAnsi="Verdana" w:cs="Arial"/>
          <w:bCs/>
          <w:sz w:val="22"/>
          <w:szCs w:val="22"/>
          <w:lang w:eastAsia="es-ES"/>
        </w:rPr>
        <w:t>En virtud de cuanto antecede</w:t>
      </w:r>
      <w:r w:rsidRPr="002D4BFA">
        <w:rPr>
          <w:rFonts w:ascii="Verdana" w:eastAsia="Times New Roman" w:hAnsi="Verdana" w:cs="Arial"/>
          <w:b/>
          <w:bCs/>
          <w:sz w:val="22"/>
          <w:szCs w:val="22"/>
          <w:lang w:eastAsia="es-ES"/>
        </w:rPr>
        <w:t xml:space="preserve">, este </w:t>
      </w:r>
      <w:r w:rsidRPr="002D4BFA">
        <w:rPr>
          <w:rFonts w:ascii="Verdana" w:eastAsia="Times New Roman" w:hAnsi="Verdana" w:cs="Arial"/>
          <w:b/>
          <w:bCs/>
          <w:sz w:val="22"/>
          <w:szCs w:val="22"/>
          <w:lang w:eastAsia="es-ES"/>
        </w:rPr>
        <w:tab/>
        <w:t xml:space="preserve">Pleno acuerda por unanimidad, </w:t>
      </w:r>
      <w:r w:rsidRPr="002D4BFA">
        <w:rPr>
          <w:rFonts w:ascii="Verdana" w:eastAsia="Times New Roman" w:hAnsi="Verdana" w:cs="Arial"/>
          <w:bCs/>
          <w:sz w:val="22"/>
          <w:szCs w:val="22"/>
          <w:lang w:eastAsia="es-ES"/>
        </w:rPr>
        <w:t>con efectos desde el día de la entrada en vigor del presupuesto de la Corporación, exceptuadas las modificaciones para las que expresamente se establezca otra fecha de inicio de efectos, lo siguiente:</w:t>
      </w:r>
    </w:p>
    <w:p w:rsidR="002D4BFA" w:rsidRPr="002D4BFA" w:rsidRDefault="002D4BFA" w:rsidP="002D4BFA">
      <w:pPr>
        <w:spacing w:after="120"/>
        <w:ind w:firstLine="708"/>
        <w:rPr>
          <w:rFonts w:ascii="Verdana" w:eastAsia="Times New Roman" w:hAnsi="Verdana" w:cs="Arial"/>
          <w:b/>
          <w:sz w:val="22"/>
          <w:szCs w:val="22"/>
          <w:lang w:eastAsia="es-ES"/>
        </w:rPr>
      </w:pPr>
      <w:r w:rsidRPr="002D4BFA">
        <w:rPr>
          <w:rFonts w:ascii="Verdana" w:eastAsia="Times New Roman" w:hAnsi="Verdana" w:cs="Arial"/>
          <w:b/>
          <w:sz w:val="22"/>
          <w:szCs w:val="22"/>
          <w:u w:val="single"/>
          <w:lang w:eastAsia="es-ES"/>
        </w:rPr>
        <w:t>PRIMERO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Aprobar</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la </w:t>
      </w:r>
      <w:r w:rsidRPr="002D4BFA">
        <w:rPr>
          <w:rFonts w:ascii="Verdana" w:eastAsia="Times New Roman" w:hAnsi="Verdana" w:cs="Arial"/>
          <w:b/>
          <w:sz w:val="22"/>
          <w:szCs w:val="22"/>
          <w:lang w:eastAsia="es-ES"/>
        </w:rPr>
        <w:t xml:space="preserve">Plantilla del Organismo Autónomo de Museos y Centros (OAMC) para el año 2019 </w:t>
      </w:r>
      <w:r w:rsidRPr="002D4BFA">
        <w:rPr>
          <w:rFonts w:ascii="Verdana" w:eastAsia="Times New Roman" w:hAnsi="Verdana" w:cs="Arial"/>
          <w:bCs/>
          <w:sz w:val="22"/>
          <w:szCs w:val="22"/>
          <w:lang w:eastAsia="es-ES"/>
        </w:rPr>
        <w:t>en los términos que constan en el Anexo I.</w:t>
      </w:r>
    </w:p>
    <w:p w:rsidR="002D4BFA" w:rsidRPr="002D4BFA" w:rsidRDefault="002D4BFA" w:rsidP="002D4BFA">
      <w:pPr>
        <w:spacing w:before="120"/>
        <w:ind w:firstLine="709"/>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SEGUNDO</w:t>
      </w:r>
      <w:r w:rsidRPr="002D4BFA">
        <w:rPr>
          <w:rFonts w:ascii="Verdana" w:eastAsia="Times New Roman" w:hAnsi="Verdana" w:cs="Arial"/>
          <w:b/>
          <w:sz w:val="22"/>
          <w:szCs w:val="22"/>
          <w:lang w:eastAsia="es-ES"/>
        </w:rPr>
        <w:t>.- Aprobar la Relación de Puestos de Trabajo del Organismo Autónomo de Museos y Centros (OAMC) para el año 2019</w:t>
      </w:r>
      <w:r w:rsidRPr="002D4BFA">
        <w:rPr>
          <w:rFonts w:ascii="Verdana" w:eastAsia="Times New Roman" w:hAnsi="Verdana" w:cs="Arial"/>
          <w:sz w:val="22"/>
          <w:szCs w:val="22"/>
          <w:lang w:eastAsia="es-ES"/>
        </w:rPr>
        <w:t xml:space="preserve"> en los términos de los Anexos II y III. </w:t>
      </w:r>
    </w:p>
    <w:p w:rsidR="002D4BFA" w:rsidRPr="002D4BFA" w:rsidRDefault="002D4BFA" w:rsidP="002D4BFA">
      <w:pPr>
        <w:spacing w:before="120"/>
        <w:ind w:right="567" w:firstLine="709"/>
        <w:rPr>
          <w:rFonts w:ascii="Verdana" w:eastAsia="Times New Roman" w:hAnsi="Verdana" w:cs="Arial"/>
          <w:bCs/>
          <w:iCs/>
          <w:sz w:val="22"/>
          <w:szCs w:val="22"/>
          <w:lang w:eastAsia="es-ES"/>
        </w:rPr>
      </w:pPr>
      <w:r w:rsidRPr="002D4BFA">
        <w:rPr>
          <w:rFonts w:ascii="Verdana" w:eastAsia="Times New Roman" w:hAnsi="Verdana" w:cs="Arial"/>
          <w:b/>
          <w:bCs/>
          <w:iCs/>
          <w:sz w:val="22"/>
          <w:szCs w:val="22"/>
          <w:u w:val="single"/>
          <w:lang w:eastAsia="es-ES"/>
        </w:rPr>
        <w:t>TERCERO</w:t>
      </w:r>
      <w:r w:rsidRPr="002D4BFA">
        <w:rPr>
          <w:rFonts w:ascii="Verdana" w:eastAsia="Times New Roman" w:hAnsi="Verdana" w:cs="Arial"/>
          <w:b/>
          <w:bCs/>
          <w:iCs/>
          <w:sz w:val="22"/>
          <w:szCs w:val="22"/>
          <w:lang w:eastAsia="es-ES"/>
        </w:rPr>
        <w:t xml:space="preserve">.- </w:t>
      </w:r>
      <w:r w:rsidRPr="002D4BFA">
        <w:rPr>
          <w:rFonts w:ascii="Verdana" w:eastAsia="Times New Roman" w:hAnsi="Verdana" w:cs="Arial"/>
          <w:bCs/>
          <w:iCs/>
          <w:sz w:val="22"/>
          <w:szCs w:val="22"/>
          <w:lang w:eastAsia="es-ES"/>
        </w:rPr>
        <w:t>Aprobar</w:t>
      </w:r>
      <w:r w:rsidRPr="002D4BFA">
        <w:rPr>
          <w:rFonts w:ascii="Verdana" w:eastAsia="Times New Roman" w:hAnsi="Verdana" w:cs="Arial"/>
          <w:b/>
          <w:bCs/>
          <w:iCs/>
          <w:sz w:val="22"/>
          <w:szCs w:val="22"/>
          <w:lang w:eastAsia="es-ES"/>
        </w:rPr>
        <w:t xml:space="preserve"> asimismo los puestos sin dotación presupuestaria íntegra en la Relación de Puestos de Trabajo del Organismo Autónomo de Museos y Centros (OAMC), </w:t>
      </w:r>
      <w:r w:rsidRPr="002D4BFA">
        <w:rPr>
          <w:rFonts w:ascii="Verdana" w:eastAsia="Times New Roman" w:hAnsi="Verdana" w:cs="Arial"/>
          <w:b/>
          <w:sz w:val="22"/>
          <w:szCs w:val="22"/>
          <w:lang w:eastAsia="es-ES"/>
        </w:rPr>
        <w:t>por no ser previsible su cobertura durante el ejercicio,</w:t>
      </w:r>
      <w:r w:rsidRPr="002D4BFA">
        <w:rPr>
          <w:rFonts w:ascii="Verdana" w:eastAsia="Times New Roman" w:hAnsi="Verdana" w:cs="Arial"/>
          <w:bCs/>
          <w:iCs/>
          <w:sz w:val="22"/>
          <w:szCs w:val="22"/>
          <w:lang w:eastAsia="es-ES"/>
        </w:rPr>
        <w:t xml:space="preserve"> sin perjuicio de modificación a lo largo de dicho ejercicio, previa la tramitación del correspondiente expediente y su aprobación previa y preceptiva por el Consejo de Gobierno Insular, en los términos que constan en el Anexo IV.</w:t>
      </w:r>
    </w:p>
    <w:p w:rsidR="002D4BFA" w:rsidRPr="002D4BFA" w:rsidRDefault="002D4BFA" w:rsidP="002D4BFA">
      <w:pPr>
        <w:spacing w:before="120" w:after="240"/>
        <w:ind w:firstLine="709"/>
        <w:rPr>
          <w:rFonts w:ascii="Verdana" w:eastAsia="Times New Roman" w:hAnsi="Verdana" w:cs="Arial"/>
          <w:b/>
          <w:bCs/>
          <w:sz w:val="22"/>
          <w:szCs w:val="22"/>
          <w:lang w:val="es-ES" w:eastAsia="es-ES"/>
        </w:rPr>
      </w:pPr>
      <w:r w:rsidRPr="002D4BFA">
        <w:rPr>
          <w:rFonts w:ascii="Verdana" w:eastAsia="Times New Roman" w:hAnsi="Verdana" w:cs="Arial"/>
          <w:b/>
          <w:sz w:val="22"/>
          <w:szCs w:val="22"/>
          <w:u w:val="single"/>
          <w:lang w:val="es-ES" w:eastAsia="es-ES"/>
        </w:rPr>
        <w:lastRenderedPageBreak/>
        <w:t>CUARTO</w:t>
      </w:r>
      <w:r w:rsidRPr="002D4BFA">
        <w:rPr>
          <w:rFonts w:ascii="Verdana" w:eastAsia="Times New Roman" w:hAnsi="Verdana" w:cs="Arial"/>
          <w:b/>
          <w:sz w:val="22"/>
          <w:szCs w:val="22"/>
          <w:lang w:val="es-ES" w:eastAsia="es-ES"/>
        </w:rPr>
        <w:t>.-</w:t>
      </w:r>
      <w:r w:rsidRPr="002D4BFA">
        <w:rPr>
          <w:rFonts w:ascii="Verdana" w:eastAsia="Times New Roman" w:hAnsi="Verdana" w:cs="Arial"/>
          <w:sz w:val="22"/>
          <w:szCs w:val="22"/>
          <w:lang w:val="es-ES" w:eastAsia="es-ES"/>
        </w:rPr>
        <w:t xml:space="preserve"> </w:t>
      </w:r>
      <w:r w:rsidRPr="002D4BFA">
        <w:rPr>
          <w:rFonts w:ascii="Verdana" w:eastAsia="Times New Roman" w:hAnsi="Verdana" w:cs="Arial"/>
          <w:sz w:val="22"/>
          <w:szCs w:val="22"/>
          <w:lang w:eastAsia="es-ES"/>
        </w:rPr>
        <w:t xml:space="preserve">La masa salarial del personal laboral del Organismo Autónomo Museos y Centros para el año 2019 asciende a la cantidad de </w:t>
      </w:r>
      <w:r w:rsidRPr="002D4BFA">
        <w:rPr>
          <w:rFonts w:ascii="Verdana" w:eastAsia="Times New Roman" w:hAnsi="Verdana" w:cs="Arial"/>
          <w:bCs/>
          <w:sz w:val="22"/>
          <w:szCs w:val="22"/>
          <w:lang w:val="es-ES" w:eastAsia="es-ES"/>
        </w:rPr>
        <w:t>4.085.096,25 EUROS</w:t>
      </w:r>
      <w:r w:rsidRPr="002D4BFA">
        <w:rPr>
          <w:rFonts w:ascii="Verdana" w:eastAsia="Times New Roman" w:hAnsi="Verdana" w:cs="Arial"/>
          <w:sz w:val="22"/>
          <w:szCs w:val="22"/>
          <w:lang w:eastAsia="es-ES"/>
        </w:rPr>
        <w:t>, de conformidad con el artículo 103 bis de la Ley 7/1985, de Bases de Régimen Local, en los términos establecidos en el artículo 18 Cuatro de la Ley 6/2018, de 3 de julio de Presupuestos Generales del Estado para el año 2018.</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16.- Aprobación de la Plantilla y Relación de Puestos de Trabajo del Organismo Autónomo Patronato Insular de Música (PIM) para el ejercicio 2019.</w:t>
      </w:r>
    </w:p>
    <w:p w:rsidR="002D4BFA" w:rsidRPr="002D4BFA" w:rsidRDefault="002D4BFA" w:rsidP="002D4BFA">
      <w:pPr>
        <w:spacing w:before="0" w:after="200"/>
        <w:ind w:firstLine="709"/>
        <w:rPr>
          <w:rFonts w:ascii="Verdana" w:eastAsia="Times New Roman" w:hAnsi="Verdana" w:cs="Arial"/>
          <w:sz w:val="22"/>
          <w:szCs w:val="22"/>
        </w:rPr>
      </w:pPr>
      <w:r w:rsidRPr="002D4BFA">
        <w:rPr>
          <w:rFonts w:ascii="Verdana" w:eastAsia="Times New Roman" w:hAnsi="Verdana" w:cs="Arial"/>
          <w:sz w:val="22"/>
          <w:szCs w:val="22"/>
        </w:rPr>
        <w:t xml:space="preserve">Visto Acuerdo de Consejo de Gobierno de Insular, adoptado en sesión de 13 de noviembre de 2018, relativo a la </w:t>
      </w:r>
      <w:r w:rsidRPr="002D4BFA">
        <w:rPr>
          <w:rFonts w:ascii="Verdana" w:eastAsia="Times New Roman" w:hAnsi="Verdana" w:cs="Arial"/>
          <w:b/>
          <w:sz w:val="22"/>
          <w:szCs w:val="22"/>
        </w:rPr>
        <w:t>aprobación de la Plantilla y Relación de Puestos de Trabajo del Organismo Autónomo Patronato Insular de Música (PIM)</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 xml:space="preserve">para el ejercicio 2019, </w:t>
      </w:r>
      <w:r w:rsidRPr="002D4BFA">
        <w:rPr>
          <w:rFonts w:ascii="Verdana" w:eastAsia="Times New Roman" w:hAnsi="Verdana" w:cs="Arial"/>
          <w:sz w:val="22"/>
          <w:szCs w:val="22"/>
        </w:rPr>
        <w:t>así como los datos económicos relativos a los gastos de personal para dicho ejercicio</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presupuestario, en los términos propuestos por la Dirección Insular de Recursos Humanos y Defensa Jurídica, elevada por la Dirección Insular de Hacienda y visto asimismo el </w:t>
      </w:r>
      <w:r w:rsidRPr="002D4BFA">
        <w:rPr>
          <w:rFonts w:ascii="Verdana" w:eastAsia="Times New Roman" w:hAnsi="Verdana" w:cs="Arial"/>
          <w:b/>
          <w:sz w:val="22"/>
          <w:szCs w:val="22"/>
        </w:rPr>
        <w:t xml:space="preserve">dictamen favorable de la propuesta íntegra por la Comisión Plenaria Permanente, en sesión de 22 de noviembre, que acordó su elevación a este Pleno, </w:t>
      </w:r>
      <w:r w:rsidRPr="002D4BFA">
        <w:rPr>
          <w:rFonts w:ascii="Verdana" w:eastAsia="Times New Roman" w:hAnsi="Verdana" w:cs="Arial"/>
          <w:sz w:val="22"/>
          <w:szCs w:val="22"/>
        </w:rPr>
        <w:t>y teniendo en cuenta los antecedentes y consideraciones jurídicas siguientes:</w:t>
      </w:r>
    </w:p>
    <w:p w:rsidR="002D4BFA" w:rsidRPr="002D4BFA" w:rsidRDefault="002D4BFA" w:rsidP="002D4BFA">
      <w:pPr>
        <w:tabs>
          <w:tab w:val="left" w:pos="720"/>
          <w:tab w:val="left" w:pos="900"/>
        </w:tabs>
        <w:spacing w:after="200"/>
        <w:ind w:firstLine="720"/>
        <w:rPr>
          <w:rFonts w:ascii="Verdana" w:eastAsia="Times New Roman" w:hAnsi="Verdana" w:cs="Arial"/>
          <w:color w:val="FF0000"/>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la</w:t>
      </w:r>
      <w:r w:rsidRPr="002D4BFA">
        <w:rPr>
          <w:rFonts w:ascii="Verdana" w:eastAsia="Times New Roman" w:hAnsi="Verdana" w:cs="Arial"/>
          <w:b/>
          <w:sz w:val="22"/>
          <w:szCs w:val="22"/>
        </w:rPr>
        <w:t xml:space="preserve"> Junta de Gobierno del Organismo Autónomo Patronato Insular de Música de Tenerife</w:t>
      </w:r>
      <w:r w:rsidRPr="002D4BFA">
        <w:rPr>
          <w:rFonts w:ascii="Verdana" w:eastAsia="Times New Roman" w:hAnsi="Verdana" w:cs="Arial"/>
          <w:sz w:val="22"/>
          <w:szCs w:val="22"/>
        </w:rPr>
        <w:t xml:space="preserve">, en sesión celebrada el día 15 de octubre de 2018, acordó aprobar inicialmente la Plantilla y la Relación de Puestos de Trabajo del Organismo Autónomo Patronato Insular de Música de Tenerife para el ejercicio 2019 como propuesta para su elevación al Consejo de Gobierno Insular y Pleno Corporativo.  </w:t>
      </w:r>
    </w:p>
    <w:p w:rsidR="002D4BFA" w:rsidRPr="002D4BFA" w:rsidRDefault="002D4BFA" w:rsidP="002D4BFA">
      <w:pPr>
        <w:spacing w:after="120"/>
        <w:ind w:firstLine="709"/>
        <w:rPr>
          <w:rFonts w:ascii="Verdana" w:eastAsia="Times New Roman" w:hAnsi="Verdana" w:cs="Arial"/>
          <w:color w:val="FF0000"/>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respecto a </w:t>
      </w:r>
      <w:r w:rsidRPr="002D4BFA">
        <w:rPr>
          <w:rFonts w:ascii="Verdana" w:eastAsia="Times New Roman" w:hAnsi="Verdana" w:cs="Arial"/>
          <w:b/>
          <w:sz w:val="22"/>
          <w:szCs w:val="22"/>
        </w:rPr>
        <w:t>la Plantilla y Relación de Puestos de Trabajo tanto del Personal Funcionario del Cabildo Insular de Tenerife adscrito al Patronato Insular de Música, como del Personal Laboral propio de dicho Organismo</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para el ejercicio 2019</w:t>
      </w:r>
      <w:r w:rsidRPr="002D4BFA">
        <w:rPr>
          <w:rFonts w:ascii="Verdana" w:eastAsia="Times New Roman" w:hAnsi="Verdana" w:cs="Arial"/>
          <w:sz w:val="22"/>
          <w:szCs w:val="22"/>
        </w:rPr>
        <w:t>, se eleva a este Pleno lo siguiente:</w:t>
      </w:r>
    </w:p>
    <w:p w:rsidR="002D4BFA" w:rsidRPr="002D4BFA" w:rsidRDefault="002D4BFA" w:rsidP="002D4BFA">
      <w:pPr>
        <w:numPr>
          <w:ilvl w:val="0"/>
          <w:numId w:val="57"/>
        </w:numPr>
        <w:spacing w:after="240"/>
        <w:ind w:left="1080"/>
        <w:rPr>
          <w:rFonts w:ascii="Verdana" w:eastAsia="Times New Roman" w:hAnsi="Verdana" w:cs="Arial"/>
          <w:b/>
          <w:sz w:val="22"/>
          <w:szCs w:val="22"/>
        </w:rPr>
      </w:pPr>
      <w:r w:rsidRPr="002D4BFA">
        <w:rPr>
          <w:rFonts w:ascii="Verdana" w:eastAsia="Times New Roman" w:hAnsi="Verdana" w:cs="Arial"/>
          <w:b/>
          <w:sz w:val="22"/>
          <w:szCs w:val="22"/>
        </w:rPr>
        <w:t>La plantilla de personal funcionario y de personal laboral no experimentan modificación alguna con respecto a la aprobada en el ejercicio 2018.</w:t>
      </w:r>
    </w:p>
    <w:p w:rsidR="002D4BFA" w:rsidRPr="002D4BFA" w:rsidRDefault="002D4BFA" w:rsidP="002D4BFA">
      <w:pPr>
        <w:numPr>
          <w:ilvl w:val="0"/>
          <w:numId w:val="57"/>
        </w:numPr>
        <w:spacing w:before="0" w:after="240"/>
        <w:ind w:left="1080"/>
        <w:rPr>
          <w:rFonts w:ascii="Verdana" w:eastAsia="Times New Roman" w:hAnsi="Verdana" w:cs="Arial"/>
          <w:b/>
          <w:sz w:val="22"/>
          <w:szCs w:val="22"/>
        </w:rPr>
      </w:pPr>
      <w:r w:rsidRPr="002D4BFA">
        <w:rPr>
          <w:rFonts w:ascii="Verdana" w:eastAsia="Times New Roman" w:hAnsi="Verdana" w:cs="Arial"/>
          <w:b/>
          <w:sz w:val="22"/>
          <w:szCs w:val="22"/>
        </w:rPr>
        <w:t>La Relación de Puestos de Trabajo, tanto del personal funcionario de la Corporación adscrito al Organismo Autónomo, como del personal laboral propio, tampoco experimenta modificación respecto del ejercicio 2018.</w:t>
      </w:r>
    </w:p>
    <w:p w:rsidR="002D4BFA" w:rsidRPr="002D4BFA" w:rsidRDefault="002D4BFA" w:rsidP="002D4BFA">
      <w:pPr>
        <w:numPr>
          <w:ilvl w:val="0"/>
          <w:numId w:val="57"/>
        </w:numPr>
        <w:spacing w:before="0" w:after="240"/>
        <w:ind w:left="1080"/>
        <w:rPr>
          <w:rFonts w:ascii="Verdana" w:eastAsia="Times New Roman" w:hAnsi="Verdana" w:cs="Arial"/>
          <w:b/>
          <w:sz w:val="22"/>
          <w:szCs w:val="22"/>
        </w:rPr>
      </w:pPr>
      <w:r w:rsidRPr="002D4BFA">
        <w:rPr>
          <w:rFonts w:ascii="Verdana" w:eastAsia="Times New Roman" w:hAnsi="Verdana" w:cs="Arial"/>
          <w:b/>
          <w:sz w:val="22"/>
          <w:szCs w:val="22"/>
        </w:rPr>
        <w:t xml:space="preserve">Alta Dirección: </w:t>
      </w:r>
      <w:r w:rsidRPr="002D4BFA">
        <w:rPr>
          <w:rFonts w:ascii="Verdana" w:eastAsia="Times New Roman" w:hAnsi="Verdana" w:cs="Arial"/>
          <w:sz w:val="22"/>
          <w:szCs w:val="22"/>
        </w:rPr>
        <w:t>Al tratarse de contratos de alta dirección regulados por el RD 1382/1985, de 1 de agosto, de carácter temporal, procede consignar separadamente la Dirección Técnica existente haciendo constar que se trata d</w:t>
      </w:r>
      <w:r w:rsidRPr="002D4BFA">
        <w:rPr>
          <w:rFonts w:ascii="Verdana" w:eastAsia="Times New Roman" w:hAnsi="Verdana" w:cs="Arial"/>
          <w:b/>
          <w:sz w:val="22"/>
          <w:szCs w:val="22"/>
        </w:rPr>
        <w:t xml:space="preserve">e un contrato de alta dirección contemplado en el anexo presupuestario con dotación presupuestaria; asimismo procede  incluir en el </w:t>
      </w:r>
      <w:r w:rsidRPr="002D4BFA">
        <w:rPr>
          <w:rFonts w:ascii="Verdana" w:eastAsia="Times New Roman" w:hAnsi="Verdana" w:cs="Arial"/>
          <w:b/>
          <w:sz w:val="22"/>
          <w:szCs w:val="22"/>
        </w:rPr>
        <w:lastRenderedPageBreak/>
        <w:t>mismo apartado la Dirección Artística, como contrato de alta dirección, creado por el Pleno de esta Corporación en fecha 22 de mayo de 2018 y que deberá figurar sin dotación presupuestaria para el ejercicio 2019, por no estar prevista su cobertura durante el mismo.</w:t>
      </w:r>
    </w:p>
    <w:p w:rsidR="002D4BFA" w:rsidRPr="002D4BFA" w:rsidRDefault="002D4BFA" w:rsidP="002D4BFA">
      <w:pPr>
        <w:spacing w:before="0" w:after="240"/>
        <w:ind w:firstLine="709"/>
        <w:rPr>
          <w:rFonts w:ascii="Verdana" w:eastAsia="Times New Roman" w:hAnsi="Verdana" w:cs="Arial"/>
          <w:sz w:val="22"/>
          <w:szCs w:val="22"/>
          <w:lang w:val="es-ES"/>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 xml:space="preserve">que exclusivamente se procede a la </w:t>
      </w:r>
      <w:r w:rsidRPr="002D4BFA">
        <w:rPr>
          <w:rFonts w:ascii="Verdana" w:eastAsia="Times New Roman" w:hAnsi="Verdana" w:cs="Arial"/>
          <w:b/>
          <w:sz w:val="22"/>
          <w:szCs w:val="22"/>
        </w:rPr>
        <w:t>modificación de puestos dotados presupuestariamente para el ejercicio 2019</w:t>
      </w:r>
      <w:r w:rsidRPr="002D4BFA">
        <w:rPr>
          <w:rFonts w:ascii="Verdana" w:eastAsia="Times New Roman" w:hAnsi="Verdana" w:cs="Arial"/>
          <w:sz w:val="22"/>
          <w:szCs w:val="22"/>
        </w:rPr>
        <w:t xml:space="preserve">, en el sentido que </w:t>
      </w:r>
      <w:r w:rsidRPr="002D4BFA">
        <w:rPr>
          <w:rFonts w:ascii="Verdana" w:eastAsia="Times New Roman" w:hAnsi="Verdana" w:cs="Arial"/>
          <w:sz w:val="22"/>
          <w:szCs w:val="22"/>
          <w:lang w:val="es-ES"/>
        </w:rPr>
        <w:t>los dos puestos existentes de solista que se relacionan a continuación, pasarán a estar dotados presupuestariamente en su integridad en el ejercicio 2019, por ser previsible y necesaria su cobertura, al resultar puestos imprescindibles para la ejecución de cada uno de los programas que integran las Temporadas Artísticas de la OST; estos puestos están  vinculados a las plazas que asimismo se indican:</w:t>
      </w:r>
    </w:p>
    <w:tbl>
      <w:tblPr>
        <w:tblW w:w="8637" w:type="dxa"/>
        <w:jc w:val="center"/>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200"/>
        <w:gridCol w:w="2901"/>
        <w:gridCol w:w="2268"/>
        <w:gridCol w:w="2268"/>
      </w:tblGrid>
      <w:tr w:rsidR="002D4BFA" w:rsidRPr="002D4BFA" w:rsidTr="000B7CEC">
        <w:trPr>
          <w:trHeight w:val="315"/>
          <w:jc w:val="center"/>
        </w:trPr>
        <w:tc>
          <w:tcPr>
            <w:tcW w:w="1200" w:type="dxa"/>
            <w:shd w:val="clear" w:color="000000" w:fill="D9D9D9"/>
            <w:noWrap/>
            <w:vAlign w:val="bottom"/>
          </w:tcPr>
          <w:p w:rsidR="002D4BFA" w:rsidRPr="002D4BFA" w:rsidRDefault="002D4BFA" w:rsidP="002D4BFA">
            <w:pPr>
              <w:spacing w:before="0" w:after="200"/>
              <w:rPr>
                <w:rFonts w:ascii="Verdana" w:eastAsia="Times New Roman" w:hAnsi="Verdana" w:cs="Arial"/>
                <w:b/>
                <w:bCs/>
                <w:i/>
                <w:iCs/>
                <w:sz w:val="16"/>
                <w:szCs w:val="22"/>
                <w:u w:val="single"/>
                <w:lang w:val="es-ES"/>
              </w:rPr>
            </w:pPr>
            <w:r w:rsidRPr="002D4BFA">
              <w:rPr>
                <w:rFonts w:ascii="Verdana" w:eastAsia="Times New Roman" w:hAnsi="Verdana" w:cs="Arial"/>
                <w:b/>
                <w:bCs/>
                <w:i/>
                <w:iCs/>
                <w:sz w:val="16"/>
                <w:szCs w:val="22"/>
                <w:u w:val="single"/>
                <w:lang w:val="es-ES"/>
              </w:rPr>
              <w:t>RPT</w:t>
            </w:r>
          </w:p>
        </w:tc>
        <w:tc>
          <w:tcPr>
            <w:tcW w:w="2901" w:type="dxa"/>
            <w:shd w:val="clear" w:color="000000" w:fill="D9D9D9"/>
            <w:noWrap/>
            <w:vAlign w:val="bottom"/>
          </w:tcPr>
          <w:p w:rsidR="002D4BFA" w:rsidRPr="002D4BFA" w:rsidRDefault="002D4BFA" w:rsidP="002D4BFA">
            <w:pPr>
              <w:spacing w:before="0" w:after="200"/>
              <w:rPr>
                <w:rFonts w:ascii="Verdana" w:eastAsia="Times New Roman" w:hAnsi="Verdana" w:cs="Arial"/>
                <w:b/>
                <w:bCs/>
                <w:i/>
                <w:iCs/>
                <w:sz w:val="16"/>
                <w:szCs w:val="22"/>
                <w:u w:val="single"/>
                <w:lang w:val="es-ES"/>
              </w:rPr>
            </w:pPr>
            <w:r w:rsidRPr="002D4BFA">
              <w:rPr>
                <w:rFonts w:ascii="Verdana" w:eastAsia="Times New Roman" w:hAnsi="Verdana" w:cs="Arial"/>
                <w:b/>
                <w:bCs/>
                <w:i/>
                <w:iCs/>
                <w:sz w:val="16"/>
                <w:szCs w:val="22"/>
                <w:u w:val="single"/>
                <w:lang w:val="es-ES"/>
              </w:rPr>
              <w:t>PLAZA</w:t>
            </w:r>
          </w:p>
        </w:tc>
        <w:tc>
          <w:tcPr>
            <w:tcW w:w="2268" w:type="dxa"/>
            <w:shd w:val="clear" w:color="000000" w:fill="D9D9D9"/>
            <w:noWrap/>
            <w:vAlign w:val="bottom"/>
          </w:tcPr>
          <w:p w:rsidR="002D4BFA" w:rsidRPr="002D4BFA" w:rsidRDefault="002D4BFA" w:rsidP="002D4BFA">
            <w:pPr>
              <w:spacing w:before="0" w:after="200"/>
              <w:rPr>
                <w:rFonts w:ascii="Verdana" w:eastAsia="Times New Roman" w:hAnsi="Verdana" w:cs="Arial"/>
                <w:b/>
                <w:bCs/>
                <w:i/>
                <w:iCs/>
                <w:sz w:val="16"/>
                <w:szCs w:val="22"/>
                <w:u w:val="single"/>
                <w:lang w:val="es-ES"/>
              </w:rPr>
            </w:pPr>
            <w:r w:rsidRPr="002D4BFA">
              <w:rPr>
                <w:rFonts w:ascii="Verdana" w:eastAsia="Times New Roman" w:hAnsi="Verdana" w:cs="Arial"/>
                <w:b/>
                <w:bCs/>
                <w:i/>
                <w:iCs/>
                <w:sz w:val="16"/>
                <w:szCs w:val="22"/>
                <w:u w:val="single"/>
                <w:lang w:val="es-ES"/>
              </w:rPr>
              <w:t>2018</w:t>
            </w:r>
          </w:p>
        </w:tc>
        <w:tc>
          <w:tcPr>
            <w:tcW w:w="2268" w:type="dxa"/>
            <w:shd w:val="clear" w:color="000000" w:fill="D9D9D9"/>
          </w:tcPr>
          <w:p w:rsidR="002D4BFA" w:rsidRPr="002D4BFA" w:rsidRDefault="002D4BFA" w:rsidP="002D4BFA">
            <w:pPr>
              <w:spacing w:before="0" w:after="200"/>
              <w:rPr>
                <w:rFonts w:ascii="Verdana" w:eastAsia="Times New Roman" w:hAnsi="Verdana" w:cs="Arial"/>
                <w:b/>
                <w:bCs/>
                <w:i/>
                <w:iCs/>
                <w:sz w:val="16"/>
                <w:szCs w:val="22"/>
                <w:u w:val="single"/>
                <w:lang w:val="es-ES"/>
              </w:rPr>
            </w:pPr>
            <w:r w:rsidRPr="002D4BFA">
              <w:rPr>
                <w:rFonts w:ascii="Verdana" w:eastAsia="Times New Roman" w:hAnsi="Verdana" w:cs="Arial"/>
                <w:b/>
                <w:bCs/>
                <w:i/>
                <w:iCs/>
                <w:sz w:val="16"/>
                <w:szCs w:val="22"/>
                <w:u w:val="single"/>
                <w:lang w:val="es-ES"/>
              </w:rPr>
              <w:t>2019</w:t>
            </w:r>
          </w:p>
        </w:tc>
      </w:tr>
      <w:tr w:rsidR="002D4BFA" w:rsidRPr="002D4BFA" w:rsidTr="000B7CEC">
        <w:trPr>
          <w:trHeight w:val="315"/>
          <w:jc w:val="center"/>
        </w:trPr>
        <w:tc>
          <w:tcPr>
            <w:tcW w:w="1200" w:type="dxa"/>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SC. 2</w:t>
            </w:r>
          </w:p>
        </w:tc>
        <w:tc>
          <w:tcPr>
            <w:tcW w:w="2901" w:type="dxa"/>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Violín - Solista</w:t>
            </w:r>
          </w:p>
        </w:tc>
        <w:tc>
          <w:tcPr>
            <w:tcW w:w="2268" w:type="dxa"/>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Sin dotación</w:t>
            </w:r>
          </w:p>
        </w:tc>
        <w:tc>
          <w:tcPr>
            <w:tcW w:w="2268" w:type="dxa"/>
          </w:tcPr>
          <w:p w:rsidR="002D4BFA" w:rsidRPr="002D4BFA" w:rsidRDefault="002D4BFA" w:rsidP="002D4BFA">
            <w:pPr>
              <w:spacing w:before="0" w:after="20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Dotadas 12 meses </w:t>
            </w:r>
          </w:p>
        </w:tc>
      </w:tr>
      <w:tr w:rsidR="002D4BFA" w:rsidRPr="002D4BFA" w:rsidTr="000B7CEC">
        <w:trPr>
          <w:trHeight w:val="315"/>
          <w:jc w:val="center"/>
        </w:trPr>
        <w:tc>
          <w:tcPr>
            <w:tcW w:w="1200" w:type="dxa"/>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SC. 2B</w:t>
            </w:r>
          </w:p>
        </w:tc>
        <w:tc>
          <w:tcPr>
            <w:tcW w:w="2901" w:type="dxa"/>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Violín - Solista</w:t>
            </w:r>
          </w:p>
        </w:tc>
        <w:tc>
          <w:tcPr>
            <w:tcW w:w="2268" w:type="dxa"/>
            <w:noWrap/>
            <w:vAlign w:val="bottom"/>
          </w:tcPr>
          <w:p w:rsidR="002D4BFA" w:rsidRPr="002D4BFA" w:rsidRDefault="002D4BFA" w:rsidP="002D4BFA">
            <w:pPr>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Sin dotación</w:t>
            </w:r>
          </w:p>
        </w:tc>
        <w:tc>
          <w:tcPr>
            <w:tcW w:w="2268" w:type="dxa"/>
          </w:tcPr>
          <w:p w:rsidR="002D4BFA" w:rsidRPr="002D4BFA" w:rsidRDefault="002D4BFA" w:rsidP="002D4BFA">
            <w:pPr>
              <w:spacing w:before="0" w:after="200"/>
              <w:rPr>
                <w:rFonts w:ascii="Verdana" w:eastAsia="Times New Roman" w:hAnsi="Verdana" w:cs="Arial"/>
                <w:b/>
                <w:sz w:val="16"/>
                <w:szCs w:val="22"/>
                <w:lang w:val="es-ES"/>
              </w:rPr>
            </w:pPr>
            <w:r w:rsidRPr="002D4BFA">
              <w:rPr>
                <w:rFonts w:ascii="Verdana" w:eastAsia="Times New Roman" w:hAnsi="Verdana" w:cs="Arial"/>
                <w:b/>
                <w:sz w:val="16"/>
                <w:szCs w:val="22"/>
                <w:lang w:val="es-ES"/>
              </w:rPr>
              <w:t>Dotadas 12 meses</w:t>
            </w:r>
          </w:p>
        </w:tc>
      </w:tr>
    </w:tbl>
    <w:p w:rsidR="002D4BFA" w:rsidRPr="002D4BFA" w:rsidRDefault="002D4BFA" w:rsidP="002D4BFA">
      <w:pPr>
        <w:suppressAutoHyphens/>
        <w:spacing w:after="240"/>
        <w:ind w:firstLine="709"/>
        <w:rPr>
          <w:rFonts w:ascii="Verdana" w:eastAsia="Times New Roman" w:hAnsi="Verdana" w:cs="Arial"/>
          <w:b/>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en consecuencia, se modifican y reducen los puestos sin dotación presupuestaria respecto al ejercicio 2018, quedando la relación de puestos no dotados para el ejercicio 2019 como sigue: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0"/>
      </w:tblGrid>
      <w:tr w:rsidR="002D4BFA" w:rsidRPr="002D4BFA" w:rsidTr="000B7CEC">
        <w:tc>
          <w:tcPr>
            <w:tcW w:w="8560" w:type="dxa"/>
          </w:tcPr>
          <w:p w:rsidR="002D4BFA" w:rsidRPr="002D4BFA" w:rsidRDefault="002D4BFA" w:rsidP="002D4BFA">
            <w:pPr>
              <w:tabs>
                <w:tab w:val="left" w:pos="4128"/>
              </w:tabs>
              <w:spacing w:before="0"/>
              <w:rPr>
                <w:rFonts w:ascii="Verdana" w:eastAsia="Times New Roman" w:hAnsi="Verdana" w:cs="Arial"/>
                <w:sz w:val="16"/>
                <w:szCs w:val="22"/>
              </w:rPr>
            </w:pPr>
            <w:r w:rsidRPr="002D4BFA">
              <w:rPr>
                <w:rFonts w:ascii="Verdana" w:eastAsia="Times New Roman" w:hAnsi="Verdana" w:cs="Arial"/>
                <w:sz w:val="16"/>
                <w:szCs w:val="22"/>
              </w:rPr>
              <w:t>1 plaza de Ordenanza</w:t>
            </w:r>
            <w:r w:rsidRPr="002D4BFA">
              <w:rPr>
                <w:rFonts w:ascii="Verdana" w:eastAsia="Times New Roman" w:hAnsi="Verdana" w:cs="Arial"/>
                <w:sz w:val="16"/>
                <w:szCs w:val="22"/>
              </w:rPr>
              <w:tab/>
            </w:r>
            <w:r w:rsidRPr="002D4BFA">
              <w:rPr>
                <w:rFonts w:ascii="Verdana" w:eastAsia="Times New Roman" w:hAnsi="Verdana" w:cs="Arial"/>
                <w:sz w:val="16"/>
                <w:szCs w:val="22"/>
              </w:rPr>
              <w:tab/>
              <w:t xml:space="preserve">          Sin dotación económica</w:t>
            </w:r>
          </w:p>
        </w:tc>
      </w:tr>
      <w:tr w:rsidR="002D4BFA" w:rsidRPr="002D4BFA" w:rsidTr="000B7CEC">
        <w:tc>
          <w:tcPr>
            <w:tcW w:w="85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plaza de “Violín – Cosolista”</w:t>
            </w:r>
            <w:r w:rsidRPr="002D4BFA">
              <w:rPr>
                <w:rFonts w:ascii="Verdana" w:eastAsia="Times New Roman" w:hAnsi="Verdana" w:cs="Arial"/>
                <w:sz w:val="16"/>
                <w:szCs w:val="22"/>
              </w:rPr>
              <w:tab/>
            </w:r>
            <w:r w:rsidRPr="002D4BFA">
              <w:rPr>
                <w:rFonts w:ascii="Verdana" w:eastAsia="Times New Roman" w:hAnsi="Verdana" w:cs="Arial"/>
                <w:sz w:val="16"/>
                <w:szCs w:val="22"/>
              </w:rPr>
              <w:tab/>
              <w:t xml:space="preserve">          Sin dotación económica</w:t>
            </w:r>
          </w:p>
        </w:tc>
      </w:tr>
      <w:tr w:rsidR="002D4BFA" w:rsidRPr="002D4BFA" w:rsidTr="000B7CEC">
        <w:tc>
          <w:tcPr>
            <w:tcW w:w="85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 plazas de “Violín – Tutti”</w:t>
            </w:r>
            <w:r w:rsidRPr="002D4BFA">
              <w:rPr>
                <w:rFonts w:ascii="Verdana" w:eastAsia="Times New Roman" w:hAnsi="Verdana" w:cs="Arial"/>
                <w:sz w:val="16"/>
                <w:szCs w:val="22"/>
              </w:rPr>
              <w:tab/>
            </w:r>
            <w:r w:rsidRPr="002D4BFA">
              <w:rPr>
                <w:rFonts w:ascii="Verdana" w:eastAsia="Times New Roman" w:hAnsi="Verdana" w:cs="Arial"/>
                <w:sz w:val="16"/>
                <w:szCs w:val="22"/>
              </w:rPr>
              <w:tab/>
            </w:r>
            <w:r w:rsidRPr="002D4BFA">
              <w:rPr>
                <w:rFonts w:ascii="Verdana" w:eastAsia="Times New Roman" w:hAnsi="Verdana" w:cs="Arial"/>
                <w:sz w:val="16"/>
                <w:szCs w:val="22"/>
              </w:rPr>
              <w:tab/>
              <w:t xml:space="preserve">          Sin dotación económica</w:t>
            </w:r>
          </w:p>
        </w:tc>
      </w:tr>
      <w:tr w:rsidR="002D4BFA" w:rsidRPr="002D4BFA" w:rsidTr="000B7CEC">
        <w:tc>
          <w:tcPr>
            <w:tcW w:w="85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plaza de “Violonchelo – Ay. Solista”</w:t>
            </w:r>
            <w:r w:rsidRPr="002D4BFA">
              <w:rPr>
                <w:rFonts w:ascii="Verdana" w:eastAsia="Times New Roman" w:hAnsi="Verdana" w:cs="Arial"/>
                <w:sz w:val="16"/>
                <w:szCs w:val="22"/>
              </w:rPr>
              <w:tab/>
              <w:t xml:space="preserve">          Sin dotación económica</w:t>
            </w:r>
          </w:p>
        </w:tc>
      </w:tr>
      <w:tr w:rsidR="002D4BFA" w:rsidRPr="002D4BFA" w:rsidTr="000B7CEC">
        <w:tc>
          <w:tcPr>
            <w:tcW w:w="85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plaza de “Violonchelo – Tutti”</w:t>
            </w:r>
            <w:r w:rsidRPr="002D4BFA">
              <w:rPr>
                <w:rFonts w:ascii="Verdana" w:eastAsia="Times New Roman" w:hAnsi="Verdana" w:cs="Arial"/>
                <w:sz w:val="16"/>
                <w:szCs w:val="22"/>
              </w:rPr>
              <w:tab/>
            </w:r>
            <w:r w:rsidRPr="002D4BFA">
              <w:rPr>
                <w:rFonts w:ascii="Verdana" w:eastAsia="Times New Roman" w:hAnsi="Verdana" w:cs="Arial"/>
                <w:sz w:val="16"/>
                <w:szCs w:val="22"/>
              </w:rPr>
              <w:tab/>
              <w:t xml:space="preserve">          Sin dotación económica</w:t>
            </w:r>
          </w:p>
        </w:tc>
      </w:tr>
      <w:tr w:rsidR="002D4BFA" w:rsidRPr="002D4BFA" w:rsidTr="000B7CEC">
        <w:tc>
          <w:tcPr>
            <w:tcW w:w="85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plaza de “Contrabajo – Cosolista”                       Sin dotación económica</w:t>
            </w:r>
          </w:p>
        </w:tc>
      </w:tr>
      <w:tr w:rsidR="002D4BFA" w:rsidRPr="002D4BFA" w:rsidTr="000B7CEC">
        <w:tc>
          <w:tcPr>
            <w:tcW w:w="85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plaza de “Piano – Solista”</w:t>
            </w:r>
            <w:r w:rsidRPr="002D4BFA">
              <w:rPr>
                <w:rFonts w:ascii="Verdana" w:eastAsia="Times New Roman" w:hAnsi="Verdana" w:cs="Arial"/>
                <w:sz w:val="16"/>
                <w:szCs w:val="22"/>
              </w:rPr>
              <w:tab/>
            </w:r>
            <w:r w:rsidRPr="002D4BFA">
              <w:rPr>
                <w:rFonts w:ascii="Verdana" w:eastAsia="Times New Roman" w:hAnsi="Verdana" w:cs="Arial"/>
                <w:sz w:val="16"/>
                <w:szCs w:val="22"/>
              </w:rPr>
              <w:tab/>
            </w:r>
            <w:r w:rsidRPr="002D4BFA">
              <w:rPr>
                <w:rFonts w:ascii="Verdana" w:eastAsia="Times New Roman" w:hAnsi="Verdana" w:cs="Arial"/>
                <w:sz w:val="16"/>
                <w:szCs w:val="22"/>
              </w:rPr>
              <w:tab/>
              <w:t xml:space="preserve">          Sin dotación económica</w:t>
            </w:r>
          </w:p>
        </w:tc>
      </w:tr>
    </w:tbl>
    <w:p w:rsidR="002D4BFA" w:rsidRPr="002D4BFA" w:rsidRDefault="002D4BFA" w:rsidP="002D4BFA">
      <w:pPr>
        <w:spacing w:after="200"/>
        <w:rPr>
          <w:rFonts w:ascii="Verdana" w:eastAsia="Times New Roman" w:hAnsi="Verdana" w:cs="Arial"/>
          <w:sz w:val="22"/>
          <w:szCs w:val="22"/>
        </w:rPr>
      </w:pPr>
    </w:p>
    <w:tbl>
      <w:tblPr>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977"/>
        <w:gridCol w:w="2537"/>
      </w:tblGrid>
      <w:tr w:rsidR="002D4BFA" w:rsidRPr="002D4BFA" w:rsidTr="000B7CEC">
        <w:tc>
          <w:tcPr>
            <w:tcW w:w="5799" w:type="dxa"/>
            <w:gridSpan w:val="3"/>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Puestos de la RPT correspondientes a las plazas no dotadas</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PA. 10</w:t>
            </w:r>
          </w:p>
        </w:tc>
        <w:tc>
          <w:tcPr>
            <w:tcW w:w="4514" w:type="dxa"/>
            <w:gridSpan w:val="2"/>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ORDENANZA</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3</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VIOLÍN</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COSOLISTA</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5</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VIOLÍN</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TUTTI</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5</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VIOLÍN</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TUTTI</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12</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VIOLONCHELO</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AYUDA DE SOLISTA</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13</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VIOLONCHELO</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TUTTI</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15</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CONTRABAJO</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COSOLISTA</w:t>
            </w:r>
          </w:p>
        </w:tc>
      </w:tr>
      <w:tr w:rsidR="002D4BFA" w:rsidRPr="002D4BFA" w:rsidTr="000B7CEC">
        <w:tc>
          <w:tcPr>
            <w:tcW w:w="128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PI. 1</w:t>
            </w:r>
          </w:p>
        </w:tc>
        <w:tc>
          <w:tcPr>
            <w:tcW w:w="197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PIANO</w:t>
            </w:r>
          </w:p>
        </w:tc>
        <w:tc>
          <w:tcPr>
            <w:tcW w:w="253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SOLISTA</w:t>
            </w:r>
          </w:p>
        </w:tc>
      </w:tr>
    </w:tbl>
    <w:p w:rsidR="002D4BFA" w:rsidRPr="002D4BFA" w:rsidRDefault="002D4BFA" w:rsidP="002D4BFA">
      <w:pPr>
        <w:spacing w:before="0" w:after="240"/>
        <w:ind w:firstLine="709"/>
        <w:rPr>
          <w:rFonts w:ascii="Verdana" w:eastAsia="Times New Roman" w:hAnsi="Verdana" w:cs="Arial"/>
          <w:b/>
          <w:sz w:val="22"/>
          <w:szCs w:val="22"/>
        </w:rPr>
      </w:pPr>
    </w:p>
    <w:p w:rsidR="002D4BFA" w:rsidRPr="002D4BFA" w:rsidRDefault="002D4BFA" w:rsidP="002D4BFA">
      <w:pPr>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obra en el expediente informe favorable de la Secretaría y que consta asimismo en el expediente informe favorable de la Intervención Delegada del Organismo Autónomo a la propuesta de Plantilla y la RPT para el ejercicio 2019.</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Resultando,</w:t>
      </w:r>
      <w:r w:rsidRPr="002D4BFA">
        <w:rPr>
          <w:rFonts w:ascii="Verdana" w:eastAsia="Times New Roman" w:hAnsi="Verdana" w:cs="Arial"/>
          <w:sz w:val="22"/>
          <w:szCs w:val="22"/>
        </w:rPr>
        <w:t xml:space="preserve"> que consta en el expediente informe favorable del Servicio Administrativo de Régimen Jurídico, Relaciones Sindicales y Sector Público adscrito a la Dirección Insular de Recursos Humanos y Defensa Jurídica, cuyo contenido es conforme a los términos del presente, en los términos exigidos por la Base 82º de las de Ejecución del Presupuesto para este ejercicio 2018.</w:t>
      </w:r>
    </w:p>
    <w:p w:rsidR="002D4BFA" w:rsidRPr="002D4BFA" w:rsidRDefault="002D4BFA" w:rsidP="002D4BFA">
      <w:pPr>
        <w:spacing w:after="120"/>
        <w:ind w:firstLine="708"/>
        <w:rPr>
          <w:rFonts w:ascii="Verdana" w:eastAsia="Times New Roman" w:hAnsi="Verdana" w:cs="Arial"/>
          <w:sz w:val="22"/>
          <w:szCs w:val="22"/>
        </w:rPr>
      </w:pPr>
      <w:r w:rsidRPr="002D4BFA">
        <w:rPr>
          <w:rFonts w:ascii="Verdana" w:eastAsia="Times New Roman" w:hAnsi="Verdana" w:cs="Arial"/>
          <w:b/>
          <w:sz w:val="22"/>
          <w:szCs w:val="22"/>
        </w:rPr>
        <w:lastRenderedPageBreak/>
        <w:t>Considerando,</w:t>
      </w:r>
      <w:r w:rsidRPr="002D4BFA">
        <w:rPr>
          <w:rFonts w:ascii="Verdana" w:eastAsia="Times New Roman" w:hAnsi="Verdana" w:cs="Arial"/>
          <w:sz w:val="22"/>
          <w:szCs w:val="22"/>
        </w:rPr>
        <w:t xml:space="preserve"> que consta en el expediente a tenor de lo previsto en el artículo 3.3 letra d) apartado 6º del Real Decreto 128/2018, de 16 de marzo, por el que se regula el régimen jurídico de los funcionarios de Administración Local con habilitación de carácter nacional, en cuanto a que la función de asesoramiento legal preceptivo comprende la emisión de informe previo en la aprobación y modificación de relación de puestos de trabajo y catálogos de personal, </w:t>
      </w:r>
      <w:r w:rsidRPr="002D4BFA">
        <w:rPr>
          <w:rFonts w:ascii="Verdana" w:eastAsia="Times New Roman" w:hAnsi="Verdana" w:cs="Arial"/>
          <w:b/>
          <w:sz w:val="22"/>
          <w:szCs w:val="22"/>
        </w:rPr>
        <w:t xml:space="preserve">informe de la Secretaría General de fecha 6 de noviembre de 2018, </w:t>
      </w:r>
      <w:r w:rsidRPr="002D4BFA">
        <w:rPr>
          <w:rFonts w:ascii="Verdana" w:eastAsia="Times New Roman" w:hAnsi="Verdana" w:cs="Arial"/>
          <w:sz w:val="22"/>
          <w:szCs w:val="22"/>
        </w:rPr>
        <w:t xml:space="preserve">mostrando conformidad a la propuesta remitida sobre aprobación de Plantilla y la RPT para el ejercicio 2019, pese a la disconformidad de fondo respecto al carácter preceptivo de la emisión de dicho informe.  </w:t>
      </w:r>
    </w:p>
    <w:p w:rsidR="002D4BFA" w:rsidRPr="002D4BFA" w:rsidRDefault="002D4BFA" w:rsidP="002D4BFA">
      <w:pPr>
        <w:spacing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 xml:space="preserve">que la Intervención Delegada del Organismo ha emitido informe favorable, de fecha 9 de noviembre de 2018, advirtiendo sin embargo que </w:t>
      </w:r>
      <w:r w:rsidRPr="002D4BFA">
        <w:rPr>
          <w:rFonts w:ascii="Verdana" w:eastAsia="Times New Roman" w:hAnsi="Verdana" w:cs="Arial"/>
          <w:i/>
          <w:sz w:val="22"/>
          <w:szCs w:val="22"/>
        </w:rPr>
        <w:t>“no consta formalmente la acreditación de la aportación genérica corriente garantizada por el Excmo. Cabildo Insular para el próximo ejercicio de 2019 y con ello la existencia de cobertura presupuestaria para atender la modificaciones introducidas, extremo que deberá quedar acreditado con carácter previo a su aprobación definitiva por el Pleno de la Corporación”</w:t>
      </w:r>
      <w:r w:rsidRPr="002D4BFA">
        <w:rPr>
          <w:rFonts w:ascii="Verdana" w:eastAsia="Times New Roman" w:hAnsi="Verdana" w:cs="Arial"/>
          <w:sz w:val="22"/>
          <w:szCs w:val="22"/>
        </w:rPr>
        <w:t>, de lo que se ha dado traslado por el Servicio Administrativo de Régimen Jurídico, Relaciones Sindicales y Sector Público, de la Dirección Insular de Recursos Humanos y Defensa Jurídica al Servicio Administrativo de Sector Público Insular de la Dirección Insular de Hacienda a los efectos acreditativos procedentes, que ha comunicado expresamente la aprobación de dicha aportación.</w:t>
      </w:r>
    </w:p>
    <w:p w:rsidR="002D4BFA" w:rsidRPr="002D4BFA" w:rsidRDefault="002D4BFA" w:rsidP="002D4BFA">
      <w:pPr>
        <w:spacing w:before="120" w:after="240"/>
        <w:ind w:firstLine="720"/>
        <w:rPr>
          <w:rFonts w:ascii="Verdana" w:eastAsia="Times New Roman" w:hAnsi="Verdana" w:cs="Arial"/>
          <w:sz w:val="22"/>
          <w:szCs w:val="22"/>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por lo que se refiere a los de </w:t>
      </w:r>
      <w:r w:rsidRPr="002D4BFA">
        <w:rPr>
          <w:rFonts w:ascii="Verdana" w:eastAsia="Times New Roman" w:hAnsi="Verdana" w:cs="Arial"/>
          <w:b/>
          <w:sz w:val="22"/>
          <w:szCs w:val="22"/>
        </w:rPr>
        <w:t>Gastos de Personal</w:t>
      </w:r>
      <w:r w:rsidRPr="002D4BFA">
        <w:rPr>
          <w:rFonts w:ascii="Verdana" w:eastAsia="Times New Roman" w:hAnsi="Verdana" w:cs="Arial"/>
          <w:sz w:val="22"/>
          <w:szCs w:val="22"/>
        </w:rPr>
        <w:t xml:space="preserve"> para el ejercicio 2019, tras adaptación efectuada a requerimiento del Servicio Administrativo de Régimen Jurídico, Relaciones Sindicales y Sector Público, ascienden al importe de 5.162.407,41 euros, y experimenta un crecimiento con respecto al Capítulo I del Presupuesto del año 2018 en la cuantía de 274.074,30 euros (incremento del 5,61 %), que deriva de lo siguiente:</w:t>
      </w:r>
    </w:p>
    <w:p w:rsidR="002D4BFA" w:rsidRPr="002D4BFA" w:rsidRDefault="002D4BFA" w:rsidP="002D4BFA">
      <w:pPr>
        <w:numPr>
          <w:ilvl w:val="0"/>
          <w:numId w:val="58"/>
        </w:numPr>
        <w:spacing w:before="0" w:after="240"/>
        <w:rPr>
          <w:rFonts w:ascii="Verdana" w:eastAsia="Times New Roman" w:hAnsi="Verdana" w:cs="Arial"/>
          <w:b/>
          <w:sz w:val="22"/>
          <w:szCs w:val="22"/>
        </w:rPr>
      </w:pPr>
      <w:r w:rsidRPr="002D4BFA">
        <w:rPr>
          <w:rFonts w:ascii="Verdana" w:eastAsia="Times New Roman" w:hAnsi="Verdana" w:cs="Arial"/>
          <w:sz w:val="22"/>
          <w:szCs w:val="22"/>
        </w:rPr>
        <w:t xml:space="preserve">Los </w:t>
      </w:r>
      <w:r w:rsidRPr="002D4BFA">
        <w:rPr>
          <w:rFonts w:ascii="Verdana" w:eastAsia="Times New Roman" w:hAnsi="Verdana" w:cs="Arial"/>
          <w:b/>
          <w:sz w:val="22"/>
          <w:szCs w:val="22"/>
        </w:rPr>
        <w:t xml:space="preserve">incrementos retributivos </w:t>
      </w:r>
      <w:r w:rsidRPr="002D4BFA">
        <w:rPr>
          <w:rFonts w:ascii="Verdana" w:eastAsia="Times New Roman" w:hAnsi="Verdana" w:cs="Arial"/>
          <w:sz w:val="22"/>
          <w:szCs w:val="22"/>
        </w:rPr>
        <w:t>por aplicación de la LPGE 2018; 125.462,15 €, (incremento del 2,57%) que responde a:</w:t>
      </w:r>
    </w:p>
    <w:p w:rsidR="002D4BFA" w:rsidRPr="002D4BFA" w:rsidRDefault="002D4BFA" w:rsidP="002D4BFA">
      <w:pPr>
        <w:numPr>
          <w:ilvl w:val="0"/>
          <w:numId w:val="56"/>
        </w:numPr>
        <w:tabs>
          <w:tab w:val="left" w:pos="1080"/>
        </w:tabs>
        <w:spacing w:before="0" w:after="120"/>
        <w:ind w:left="902" w:firstLine="0"/>
        <w:rPr>
          <w:rFonts w:ascii="Verdana" w:eastAsia="Times New Roman" w:hAnsi="Verdana" w:cs="Arial"/>
          <w:b/>
          <w:sz w:val="22"/>
          <w:szCs w:val="22"/>
        </w:rPr>
      </w:pPr>
      <w:r w:rsidRPr="002D4BFA">
        <w:rPr>
          <w:rFonts w:ascii="Verdana" w:eastAsia="Times New Roman" w:hAnsi="Verdana" w:cs="Arial"/>
          <w:sz w:val="22"/>
          <w:szCs w:val="22"/>
        </w:rPr>
        <w:t xml:space="preserve">Incrementos generales de la LPGE 2018, que comprende incrementos salariales para 2019 del 1,75 % y la consolidación del efectuado en 2018, (salvo aquel relativo al 0,3% de aumento de la masa salarial en los términos indicados en la citada Ley). </w:t>
      </w:r>
    </w:p>
    <w:p w:rsidR="002D4BFA" w:rsidRPr="002D4BFA" w:rsidRDefault="002D4BFA" w:rsidP="002D4BFA">
      <w:pPr>
        <w:numPr>
          <w:ilvl w:val="0"/>
          <w:numId w:val="56"/>
        </w:numPr>
        <w:tabs>
          <w:tab w:val="left" w:pos="1080"/>
        </w:tabs>
        <w:spacing w:before="120" w:after="120"/>
        <w:ind w:left="902" w:firstLine="0"/>
        <w:rPr>
          <w:rFonts w:ascii="Verdana" w:eastAsia="Times New Roman" w:hAnsi="Verdana" w:cs="Arial"/>
          <w:b/>
          <w:sz w:val="22"/>
          <w:szCs w:val="22"/>
        </w:rPr>
      </w:pPr>
      <w:r w:rsidRPr="002D4BFA">
        <w:rPr>
          <w:rFonts w:ascii="Verdana" w:eastAsia="Times New Roman" w:hAnsi="Verdana" w:cs="Arial"/>
          <w:sz w:val="22"/>
          <w:szCs w:val="22"/>
        </w:rPr>
        <w:t>La equiparación de la valoración del punto de complemento específico en el ámbito insular a aquel aplicado en la Comunidad Autónoma de Canarias, aprobado por acuerdo de Consejo de Gobierno Insular, en virtud de la Disposición Adicional 41ª de la LPGE.</w:t>
      </w:r>
    </w:p>
    <w:p w:rsidR="002D4BFA" w:rsidRPr="002D4BFA" w:rsidRDefault="002D4BFA" w:rsidP="002D4BFA">
      <w:pPr>
        <w:numPr>
          <w:ilvl w:val="0"/>
          <w:numId w:val="56"/>
        </w:numPr>
        <w:tabs>
          <w:tab w:val="left" w:pos="1080"/>
        </w:tabs>
        <w:spacing w:before="120" w:after="120"/>
        <w:ind w:left="902" w:firstLine="0"/>
        <w:rPr>
          <w:rFonts w:ascii="Verdana" w:eastAsia="Times New Roman" w:hAnsi="Verdana" w:cs="Arial"/>
          <w:b/>
          <w:sz w:val="22"/>
          <w:szCs w:val="22"/>
        </w:rPr>
      </w:pPr>
      <w:r w:rsidRPr="002D4BFA">
        <w:rPr>
          <w:rFonts w:ascii="Verdana" w:eastAsia="Times New Roman" w:hAnsi="Verdana" w:cs="Arial"/>
          <w:sz w:val="22"/>
          <w:szCs w:val="22"/>
        </w:rPr>
        <w:t>El devengo de nuevos trienios en concepto de antigüedad en el ejercicio 2019.</w:t>
      </w:r>
    </w:p>
    <w:p w:rsidR="002D4BFA" w:rsidRPr="002D4BFA" w:rsidRDefault="002D4BFA" w:rsidP="002D4BFA">
      <w:pPr>
        <w:numPr>
          <w:ilvl w:val="0"/>
          <w:numId w:val="56"/>
        </w:numPr>
        <w:tabs>
          <w:tab w:val="left" w:pos="1080"/>
        </w:tabs>
        <w:spacing w:before="120" w:after="120"/>
        <w:ind w:left="902" w:firstLine="0"/>
        <w:rPr>
          <w:rFonts w:ascii="Verdana" w:eastAsia="Times New Roman" w:hAnsi="Verdana" w:cs="Arial"/>
          <w:b/>
          <w:sz w:val="22"/>
          <w:szCs w:val="22"/>
        </w:rPr>
      </w:pPr>
      <w:r w:rsidRPr="002D4BFA">
        <w:rPr>
          <w:rFonts w:ascii="Verdana" w:eastAsia="Times New Roman" w:hAnsi="Verdana" w:cs="Arial"/>
          <w:sz w:val="22"/>
          <w:szCs w:val="22"/>
        </w:rPr>
        <w:t>El efecto de todos estos incrementos por tales conceptos en el coste de la Seguridad Social.</w:t>
      </w:r>
    </w:p>
    <w:p w:rsidR="002D4BFA" w:rsidRPr="002D4BFA" w:rsidRDefault="002D4BFA" w:rsidP="002D4BFA">
      <w:pPr>
        <w:numPr>
          <w:ilvl w:val="0"/>
          <w:numId w:val="58"/>
        </w:numPr>
        <w:spacing w:before="0" w:after="240"/>
        <w:rPr>
          <w:rFonts w:ascii="Verdana" w:eastAsia="Times New Roman" w:hAnsi="Verdana" w:cs="Arial"/>
          <w:sz w:val="22"/>
          <w:szCs w:val="22"/>
        </w:rPr>
      </w:pPr>
      <w:r w:rsidRPr="002D4BFA">
        <w:rPr>
          <w:rFonts w:ascii="Verdana" w:eastAsia="Times New Roman" w:hAnsi="Verdana" w:cs="Arial"/>
          <w:sz w:val="22"/>
          <w:szCs w:val="22"/>
        </w:rPr>
        <w:lastRenderedPageBreak/>
        <w:t xml:space="preserve">El incremento derivado de la </w:t>
      </w:r>
      <w:r w:rsidRPr="002D4BFA">
        <w:rPr>
          <w:rFonts w:ascii="Verdana" w:eastAsia="Times New Roman" w:hAnsi="Verdana" w:cs="Arial"/>
          <w:b/>
          <w:sz w:val="22"/>
          <w:szCs w:val="22"/>
        </w:rPr>
        <w:t>variación del coste de la póliza de vida</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del personal del Organismo</w:t>
      </w:r>
      <w:r w:rsidRPr="002D4BFA">
        <w:rPr>
          <w:rFonts w:ascii="Verdana" w:eastAsia="Times New Roman" w:hAnsi="Verdana" w:cs="Arial"/>
          <w:sz w:val="22"/>
          <w:szCs w:val="22"/>
        </w:rPr>
        <w:t xml:space="preserve"> por recargo por siniestros, previsto en los pliegos y variación de efectivos (0,37%).</w:t>
      </w:r>
    </w:p>
    <w:p w:rsidR="002D4BFA" w:rsidRPr="002D4BFA" w:rsidRDefault="002D4BFA" w:rsidP="002D4BFA">
      <w:pPr>
        <w:numPr>
          <w:ilvl w:val="0"/>
          <w:numId w:val="58"/>
        </w:numPr>
        <w:spacing w:before="0" w:after="240"/>
        <w:rPr>
          <w:rFonts w:ascii="Verdana" w:eastAsia="Times New Roman" w:hAnsi="Verdana" w:cs="Arial"/>
          <w:sz w:val="22"/>
          <w:szCs w:val="22"/>
        </w:rPr>
      </w:pPr>
      <w:r w:rsidRPr="002D4BFA">
        <w:rPr>
          <w:rFonts w:ascii="Verdana" w:eastAsia="Times New Roman" w:hAnsi="Verdana" w:cs="Arial"/>
          <w:sz w:val="22"/>
          <w:szCs w:val="22"/>
        </w:rPr>
        <w:t xml:space="preserve">El </w:t>
      </w:r>
      <w:r w:rsidRPr="002D4BFA">
        <w:rPr>
          <w:rFonts w:ascii="Verdana" w:eastAsia="Times New Roman" w:hAnsi="Verdana" w:cs="Arial"/>
          <w:b/>
          <w:sz w:val="22"/>
          <w:szCs w:val="22"/>
        </w:rPr>
        <w:t xml:space="preserve">incremento </w:t>
      </w:r>
      <w:r w:rsidRPr="002D4BFA">
        <w:rPr>
          <w:rFonts w:ascii="Verdana" w:eastAsia="Times New Roman" w:hAnsi="Verdana" w:cs="Arial"/>
          <w:sz w:val="22"/>
          <w:szCs w:val="22"/>
        </w:rPr>
        <w:t xml:space="preserve">derivado de la </w:t>
      </w:r>
      <w:r w:rsidRPr="002D4BFA">
        <w:rPr>
          <w:rFonts w:ascii="Verdana" w:eastAsia="Times New Roman" w:hAnsi="Verdana" w:cs="Arial"/>
          <w:b/>
          <w:sz w:val="22"/>
          <w:szCs w:val="22"/>
        </w:rPr>
        <w:t>dotación presupuestaria de los dos (2) puestos de trabajo de solistas</w:t>
      </w:r>
      <w:r w:rsidRPr="002D4BFA">
        <w:rPr>
          <w:rFonts w:ascii="Verdana" w:eastAsia="Times New Roman" w:hAnsi="Verdana" w:cs="Arial"/>
          <w:sz w:val="22"/>
          <w:szCs w:val="22"/>
        </w:rPr>
        <w:t>, incluyendo su repercusión en el coste de la Seguridad Social, que son de necesaria cobertura en los términos que constan en la propuesta del Organismo y los informes que obran en el expediente (2,67%).</w:t>
      </w:r>
    </w:p>
    <w:p w:rsidR="002D4BFA" w:rsidRPr="002D4BFA" w:rsidRDefault="002D4BFA" w:rsidP="002D4BFA">
      <w:pPr>
        <w:spacing w:before="0" w:after="240"/>
        <w:ind w:firstLine="708"/>
        <w:rPr>
          <w:rFonts w:ascii="Verdana" w:eastAsia="Times New Roman" w:hAnsi="Verdana" w:cs="Arial"/>
          <w:b/>
          <w:bCs/>
          <w:sz w:val="22"/>
          <w:szCs w:val="22"/>
          <w:lang w:val="es-ES"/>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la masa salarial del personal laboral del Organismo Autónomo Patronato Insular de Música para el año 2019,</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de conformidad con el artículo 103 bis de la Ley 7/1985, de Bases de Régimen Local, en los términos establecidos en el artículo 18 Cuatro de la Ley 6/2018, de 3 de julio de Presupuestos Generales del Estado para el año 2018, </w:t>
      </w:r>
      <w:r w:rsidRPr="002D4BFA">
        <w:rPr>
          <w:rFonts w:ascii="Verdana" w:eastAsia="Times New Roman" w:hAnsi="Verdana" w:cs="Arial"/>
          <w:b/>
          <w:sz w:val="22"/>
          <w:szCs w:val="22"/>
        </w:rPr>
        <w:t>asciende a la cantidad de 3.646.029,43 €.</w:t>
      </w:r>
    </w:p>
    <w:p w:rsidR="002D4BFA" w:rsidRPr="002D4BFA" w:rsidRDefault="002D4BFA" w:rsidP="002D4BFA">
      <w:pPr>
        <w:spacing w:before="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 xml:space="preserve">que consta que en </w:t>
      </w:r>
      <w:r w:rsidRPr="002D4BFA">
        <w:rPr>
          <w:rFonts w:ascii="Verdana" w:eastAsia="Times New Roman" w:hAnsi="Verdana" w:cs="Arial"/>
          <w:b/>
          <w:sz w:val="22"/>
          <w:szCs w:val="22"/>
        </w:rPr>
        <w:t>la actualidad no existe representación unitaria de los trabajadores</w:t>
      </w:r>
      <w:r w:rsidRPr="002D4BFA">
        <w:rPr>
          <w:rFonts w:ascii="Verdana" w:eastAsia="Times New Roman" w:hAnsi="Verdana" w:cs="Arial"/>
          <w:sz w:val="22"/>
          <w:szCs w:val="22"/>
        </w:rPr>
        <w:t>, por lo que no se ha podido remitir el expediente al Comité de Empresa, de conformidad con lo previsto en el artículo 64 del Texto Refundido de la Ley del Estatuto de los Trabajadores, aprobado mediante Real Decreto Legislativo 2/2015, de 23 de octubre, lo que no impide la tramitación de este expediente teniendo en cuenta que no se realizan modificaciones de la Plantilla ni de la Relación de Puestos de Trabajo de Personal Laboral respecto al año 2018; tampoco se ha variado la Plantilla y la Relación de Puestos de Trabajo de Personal Funcionario, adscrito al Organismo Autónomo lo que se informó en Mesa General de Negociación del Cabildo Insular de Tenerife, en sesión de 30 de octubre de 2018</w:t>
      </w:r>
    </w:p>
    <w:p w:rsidR="002D4BFA" w:rsidRPr="002D4BFA" w:rsidRDefault="002D4BFA" w:rsidP="002D4BFA">
      <w:pPr>
        <w:spacing w:after="200"/>
        <w:ind w:firstLine="708"/>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a tenor de lo previsto en el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Dichos instrumentos serán públicos.</w:t>
      </w:r>
    </w:p>
    <w:p w:rsidR="002D4BFA" w:rsidRPr="002D4BFA" w:rsidRDefault="002D4BFA" w:rsidP="002D4BFA">
      <w:pPr>
        <w:spacing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de conformidad con lo establecido en el artículo 90.1 de la Ley 7/1985, de 2 de abril, de bases de Régimen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w:t>
      </w:r>
      <w:r w:rsidRPr="002D4BFA">
        <w:rPr>
          <w:rFonts w:ascii="Verdana" w:eastAsia="Times New Roman" w:hAnsi="Verdana" w:cs="Arial"/>
          <w:sz w:val="22"/>
          <w:szCs w:val="22"/>
        </w:rPr>
        <w:lastRenderedPageBreak/>
        <w:t>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dé la oportuna correlación con los créditos para personal incluidos en el Presupuesto.</w:t>
      </w:r>
    </w:p>
    <w:p w:rsidR="002D4BFA" w:rsidRPr="002D4BFA" w:rsidRDefault="002D4BFA" w:rsidP="002D4BFA">
      <w:pPr>
        <w:spacing w:after="200"/>
        <w:ind w:firstLine="708"/>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a tenor de lo anteriormente expuesto y sin perjuicio de las competencias atribuidas al Consejo de Gobierno Insular en virtud del artículo 127.1h) de la Ley 7/1985, de 2 de abril (LBRL) en cuanto a la aprobación de la Relación de Puestos de Trabajo y el artículo 123.1 h) del mismo texto legal en relación con su Disposición Adicional Decimocuarta, establece que corresponde al Pleno del Excmo. Cabildo Insular de Tenerife la aprobación de la Plantilla de Personal.</w:t>
      </w:r>
    </w:p>
    <w:p w:rsidR="002D4BFA" w:rsidRPr="002D4BFA" w:rsidRDefault="002D4BFA" w:rsidP="002D4BFA">
      <w:pPr>
        <w:spacing w:after="200"/>
        <w:ind w:firstLine="709"/>
        <w:rPr>
          <w:rFonts w:ascii="Verdana" w:eastAsia="Times New Roman" w:hAnsi="Verdana" w:cs="Arial"/>
          <w:sz w:val="22"/>
          <w:szCs w:val="22"/>
        </w:rPr>
      </w:pPr>
      <w:r w:rsidRPr="002D4BFA">
        <w:rPr>
          <w:rFonts w:ascii="Verdana" w:eastAsia="Times New Roman" w:hAnsi="Verdana" w:cs="Arial"/>
          <w:b/>
          <w:bCs/>
          <w:sz w:val="22"/>
          <w:szCs w:val="22"/>
        </w:rPr>
        <w:t>Considerando</w:t>
      </w:r>
      <w:r w:rsidRPr="002D4BFA">
        <w:rPr>
          <w:rFonts w:ascii="Verdana" w:eastAsia="Times New Roman" w:hAnsi="Verdana" w:cs="Arial"/>
          <w:sz w:val="22"/>
          <w:szCs w:val="22"/>
        </w:rPr>
        <w:t>, que las modificaciones de Plantilla y Relación de Puestos de Trabajo responden a la potestad de organización, previa consulta con los representantes de los trabajadores, de conformidad con los artículos 37 del Real Decreto Legislativo 5/2015, de 30 de octubre, por el que se aprueba el Texto Refundido de la Ley del Estatuto Básico del Empleado Público y 64 del Texto Refundido de la Ley del Estatuto de los Trabajadores, aprobado por Real Decreto Legislativo 2/2015, de 23 de octubre.</w:t>
      </w:r>
    </w:p>
    <w:p w:rsidR="002D4BFA" w:rsidRPr="002D4BFA" w:rsidRDefault="002D4BFA" w:rsidP="002D4BFA">
      <w:pPr>
        <w:spacing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en cuanto al procedimiento para la aprobación el artículo 29.3. e)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 constando la tramitación del expediente conforme al procedimiento señalado.</w:t>
      </w:r>
    </w:p>
    <w:p w:rsidR="002D4BFA" w:rsidRPr="002D4BFA" w:rsidRDefault="002D4BFA" w:rsidP="002D4BFA">
      <w:pPr>
        <w:spacing w:before="120" w:after="120"/>
        <w:ind w:firstLine="708"/>
        <w:rPr>
          <w:rFonts w:ascii="Verdana" w:eastAsia="Times New Roman" w:hAnsi="Verdana" w:cs="Arial"/>
          <w:b/>
          <w:bCs/>
          <w:sz w:val="22"/>
          <w:szCs w:val="22"/>
        </w:rPr>
      </w:pPr>
      <w:r w:rsidRPr="002D4BFA">
        <w:rPr>
          <w:rFonts w:ascii="Verdana" w:eastAsia="Times New Roman" w:hAnsi="Verdana" w:cs="Arial"/>
          <w:b/>
          <w:bCs/>
          <w:sz w:val="22"/>
          <w:szCs w:val="22"/>
        </w:rPr>
        <w:t xml:space="preserve">Considerando </w:t>
      </w:r>
      <w:r w:rsidRPr="002D4BFA">
        <w:rPr>
          <w:rFonts w:ascii="Verdana" w:eastAsia="Times New Roman" w:hAnsi="Verdana" w:cs="Arial"/>
          <w:bCs/>
          <w:sz w:val="22"/>
          <w:szCs w:val="22"/>
        </w:rPr>
        <w:t>que,</w:t>
      </w:r>
      <w:r w:rsidRPr="002D4BFA">
        <w:rPr>
          <w:rFonts w:ascii="Verdana" w:eastAsia="Times New Roman" w:hAnsi="Verdana" w:cs="Arial"/>
          <w:b/>
          <w:bCs/>
          <w:sz w:val="22"/>
          <w:szCs w:val="22"/>
        </w:rPr>
        <w:t xml:space="preserve"> </w:t>
      </w:r>
      <w:r w:rsidRPr="002D4BFA">
        <w:rPr>
          <w:rFonts w:ascii="Verdana" w:eastAsia="Times New Roman" w:hAnsi="Verdana" w:cs="Arial"/>
          <w:sz w:val="22"/>
          <w:szCs w:val="22"/>
        </w:rPr>
        <w:t xml:space="preserve">según el artículo 37.1 del Reglamento Orgánico del Excmo. Cabildo Insular de Tenerife y, de conformidad con lo dispuesto en el artículo 122.4 de la Ley 7/1985 de 2 de abril, de Bases de Régimen Local, </w:t>
      </w:r>
      <w:r w:rsidRPr="002D4BFA">
        <w:rPr>
          <w:rFonts w:ascii="Verdana" w:eastAsia="Times New Roman" w:hAnsi="Verdana" w:cs="Arial"/>
          <w:b/>
          <w:bCs/>
          <w:sz w:val="22"/>
          <w:szCs w:val="22"/>
        </w:rPr>
        <w:t>la Comisión Plenaria emitió Dictamen favorable.</w:t>
      </w:r>
    </w:p>
    <w:p w:rsidR="002D4BFA" w:rsidRPr="002D4BFA" w:rsidRDefault="002D4BFA" w:rsidP="002D4BFA">
      <w:pPr>
        <w:spacing w:after="240"/>
        <w:ind w:firstLine="709"/>
        <w:rPr>
          <w:rFonts w:ascii="Verdana" w:eastAsia="Times New Roman" w:hAnsi="Verdana" w:cs="Arial"/>
          <w:bCs/>
          <w:sz w:val="22"/>
          <w:szCs w:val="22"/>
        </w:rPr>
      </w:pPr>
      <w:r w:rsidRPr="002D4BFA">
        <w:rPr>
          <w:rFonts w:ascii="Verdana" w:eastAsia="Times New Roman" w:hAnsi="Verdana" w:cs="Arial"/>
          <w:bCs/>
          <w:sz w:val="22"/>
          <w:szCs w:val="22"/>
        </w:rPr>
        <w:lastRenderedPageBreak/>
        <w:t xml:space="preserve">En virtud de cuanto antecede este </w:t>
      </w:r>
      <w:r w:rsidRPr="002D4BFA">
        <w:rPr>
          <w:rFonts w:ascii="Verdana" w:eastAsia="Times New Roman" w:hAnsi="Verdana" w:cs="Arial"/>
          <w:b/>
          <w:bCs/>
          <w:sz w:val="22"/>
          <w:szCs w:val="22"/>
        </w:rPr>
        <w:t xml:space="preserve">Pleno acuerda por unanimidad, </w:t>
      </w:r>
      <w:r w:rsidRPr="002D4BFA">
        <w:rPr>
          <w:rFonts w:ascii="Verdana" w:eastAsia="Times New Roman" w:hAnsi="Verdana" w:cs="Arial"/>
          <w:bCs/>
          <w:sz w:val="22"/>
          <w:szCs w:val="22"/>
        </w:rPr>
        <w:t>con efectos desde el día de la entrada en vigor del presupuesto de la Corporación, exceptuadas las modificaciones para las que expresamente se establezca otra fecha de inicio de efectos, lo siguiente:</w:t>
      </w:r>
    </w:p>
    <w:p w:rsidR="002D4BFA" w:rsidRPr="002D4BFA" w:rsidRDefault="002D4BFA" w:rsidP="002D4BFA">
      <w:pPr>
        <w:spacing w:after="120"/>
        <w:ind w:firstLine="708"/>
        <w:rPr>
          <w:rFonts w:ascii="Verdana" w:eastAsia="Times New Roman" w:hAnsi="Verdana" w:cs="Arial"/>
          <w:b/>
          <w:sz w:val="22"/>
          <w:szCs w:val="22"/>
          <w:lang w:val="es-ES"/>
        </w:rPr>
      </w:pPr>
      <w:r w:rsidRPr="002D4BFA">
        <w:rPr>
          <w:rFonts w:ascii="Verdana" w:eastAsia="Times New Roman" w:hAnsi="Verdana" w:cs="Arial"/>
          <w:b/>
          <w:sz w:val="22"/>
          <w:szCs w:val="22"/>
          <w:u w:val="single"/>
        </w:rPr>
        <w:t>PRIMERO</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lang w:val="es-ES"/>
        </w:rPr>
        <w:t>Aprobar la Plantilla del personal funcionario y personal laboral del Organismo Autónomo Patronato Insular de Música (PIM) para el ejercicio 2019</w:t>
      </w:r>
      <w:r w:rsidRPr="002D4BFA">
        <w:rPr>
          <w:rFonts w:ascii="Verdana" w:eastAsia="Times New Roman" w:hAnsi="Verdana" w:cs="Arial"/>
          <w:sz w:val="22"/>
          <w:szCs w:val="22"/>
          <w:lang w:val="es-ES"/>
        </w:rPr>
        <w:t xml:space="preserve">, </w:t>
      </w:r>
      <w:r w:rsidRPr="002D4BFA">
        <w:rPr>
          <w:rFonts w:ascii="Verdana" w:eastAsia="Times New Roman" w:hAnsi="Verdana" w:cs="Arial"/>
          <w:bCs/>
          <w:sz w:val="22"/>
          <w:szCs w:val="22"/>
          <w:lang w:val="es-ES"/>
        </w:rPr>
        <w:t>en los siguientes términos:</w:t>
      </w:r>
    </w:p>
    <w:p w:rsidR="002D4BFA" w:rsidRPr="002D4BFA" w:rsidRDefault="002D4BFA" w:rsidP="002D4BFA">
      <w:pPr>
        <w:spacing w:after="200"/>
        <w:ind w:left="709"/>
        <w:rPr>
          <w:rFonts w:ascii="Verdana" w:eastAsia="Times New Roman" w:hAnsi="Verdana" w:cs="Arial"/>
          <w:b/>
          <w:sz w:val="22"/>
          <w:szCs w:val="22"/>
        </w:rPr>
      </w:pPr>
      <w:r w:rsidRPr="002D4BFA">
        <w:rPr>
          <w:rFonts w:ascii="Verdana" w:eastAsia="Times New Roman" w:hAnsi="Verdana" w:cs="Arial"/>
          <w:b/>
          <w:sz w:val="22"/>
          <w:szCs w:val="22"/>
        </w:rPr>
        <w:t>1) Alta Dirección (Crédito presupuestario):</w:t>
      </w:r>
    </w:p>
    <w:p w:rsidR="002D4BFA" w:rsidRPr="002D4BFA" w:rsidRDefault="002D4BFA" w:rsidP="002D4BFA">
      <w:pPr>
        <w:numPr>
          <w:ilvl w:val="0"/>
          <w:numId w:val="52"/>
        </w:numPr>
        <w:tabs>
          <w:tab w:val="clear" w:pos="720"/>
          <w:tab w:val="num" w:pos="1560"/>
        </w:tabs>
        <w:ind w:left="1276" w:hanging="11"/>
        <w:rPr>
          <w:rFonts w:ascii="Verdana" w:eastAsia="Times New Roman" w:hAnsi="Verdana" w:cs="Arial"/>
          <w:sz w:val="22"/>
          <w:szCs w:val="22"/>
        </w:rPr>
      </w:pPr>
      <w:r w:rsidRPr="002D4BFA">
        <w:rPr>
          <w:rFonts w:ascii="Verdana" w:eastAsia="Times New Roman" w:hAnsi="Verdana" w:cs="Arial"/>
          <w:sz w:val="22"/>
          <w:szCs w:val="22"/>
        </w:rPr>
        <w:t>1 Director Técnico</w:t>
      </w:r>
    </w:p>
    <w:p w:rsidR="002D4BFA" w:rsidRPr="002D4BFA" w:rsidRDefault="002D4BFA" w:rsidP="002D4BFA">
      <w:pPr>
        <w:numPr>
          <w:ilvl w:val="0"/>
          <w:numId w:val="52"/>
        </w:numPr>
        <w:tabs>
          <w:tab w:val="clear" w:pos="720"/>
          <w:tab w:val="num" w:pos="1560"/>
        </w:tabs>
        <w:ind w:left="1276" w:hanging="11"/>
        <w:rPr>
          <w:rFonts w:ascii="Verdana" w:eastAsia="Times New Roman" w:hAnsi="Verdana" w:cs="Arial"/>
          <w:sz w:val="22"/>
          <w:szCs w:val="22"/>
        </w:rPr>
      </w:pPr>
      <w:r w:rsidRPr="002D4BFA">
        <w:rPr>
          <w:rFonts w:ascii="Verdana" w:eastAsia="Times New Roman" w:hAnsi="Verdana" w:cs="Arial"/>
          <w:sz w:val="22"/>
          <w:szCs w:val="22"/>
        </w:rPr>
        <w:t>1 Director Artístico (sin dotación presupuestaria para 2019)</w:t>
      </w:r>
    </w:p>
    <w:p w:rsidR="002D4BFA" w:rsidRPr="002D4BFA" w:rsidRDefault="002D4BFA" w:rsidP="002D4BFA">
      <w:pPr>
        <w:spacing w:after="200"/>
        <w:ind w:firstLine="720"/>
        <w:rPr>
          <w:rFonts w:ascii="Verdana" w:eastAsia="Times New Roman" w:hAnsi="Verdana" w:cs="Arial"/>
          <w:sz w:val="22"/>
          <w:szCs w:val="22"/>
        </w:rPr>
      </w:pPr>
      <w:r w:rsidRPr="002D4BFA">
        <w:rPr>
          <w:rFonts w:ascii="Verdana" w:eastAsia="Times New Roman" w:hAnsi="Verdana" w:cs="Arial"/>
          <w:b/>
          <w:sz w:val="22"/>
          <w:szCs w:val="22"/>
        </w:rPr>
        <w:t>2)</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 xml:space="preserve">Plantilla del </w:t>
      </w:r>
      <w:r w:rsidRPr="002D4BFA">
        <w:rPr>
          <w:rFonts w:ascii="Verdana" w:eastAsia="Times New Roman" w:hAnsi="Verdana" w:cs="Arial"/>
          <w:b/>
          <w:sz w:val="22"/>
          <w:szCs w:val="22"/>
          <w:u w:val="single"/>
        </w:rPr>
        <w:t>personal funcionario</w:t>
      </w:r>
      <w:r w:rsidRPr="002D4BFA">
        <w:rPr>
          <w:rFonts w:ascii="Verdana" w:eastAsia="Times New Roman" w:hAnsi="Verdana" w:cs="Arial"/>
          <w:b/>
          <w:sz w:val="22"/>
          <w:szCs w:val="22"/>
        </w:rPr>
        <w:t xml:space="preserve"> del Excmo. Cabildo Insular de Tenerife adscrito al Organismo:</w:t>
      </w:r>
    </w:p>
    <w:p w:rsidR="002D4BFA" w:rsidRPr="002D4BFA" w:rsidRDefault="002D4BFA" w:rsidP="002D4BFA">
      <w:pPr>
        <w:numPr>
          <w:ilvl w:val="0"/>
          <w:numId w:val="53"/>
        </w:numPr>
        <w:tabs>
          <w:tab w:val="clear" w:pos="720"/>
        </w:tabs>
        <w:ind w:left="1275" w:hanging="11"/>
        <w:rPr>
          <w:rFonts w:ascii="Verdana" w:eastAsia="Times New Roman" w:hAnsi="Verdana" w:cs="Arial"/>
          <w:sz w:val="22"/>
          <w:szCs w:val="22"/>
        </w:rPr>
      </w:pPr>
      <w:r w:rsidRPr="002D4BFA">
        <w:rPr>
          <w:rFonts w:ascii="Verdana" w:eastAsia="Times New Roman" w:hAnsi="Verdana" w:cs="Arial"/>
          <w:sz w:val="22"/>
          <w:szCs w:val="22"/>
        </w:rPr>
        <w:t>2 Técnico Administración General</w:t>
      </w:r>
    </w:p>
    <w:p w:rsidR="002D4BFA" w:rsidRPr="002D4BFA" w:rsidRDefault="002D4BFA" w:rsidP="002D4BFA">
      <w:pPr>
        <w:numPr>
          <w:ilvl w:val="0"/>
          <w:numId w:val="53"/>
        </w:numPr>
        <w:tabs>
          <w:tab w:val="clear" w:pos="720"/>
        </w:tabs>
        <w:ind w:left="1276" w:hanging="11"/>
        <w:rPr>
          <w:rFonts w:ascii="Verdana" w:eastAsia="Times New Roman" w:hAnsi="Verdana" w:cs="Arial"/>
          <w:sz w:val="22"/>
          <w:szCs w:val="22"/>
        </w:rPr>
      </w:pPr>
      <w:r w:rsidRPr="002D4BFA">
        <w:rPr>
          <w:rFonts w:ascii="Verdana" w:eastAsia="Times New Roman" w:hAnsi="Verdana" w:cs="Arial"/>
          <w:sz w:val="22"/>
          <w:szCs w:val="22"/>
        </w:rPr>
        <w:t>1 Técnico de Relaciones Laborales</w:t>
      </w:r>
    </w:p>
    <w:p w:rsidR="002D4BFA" w:rsidRPr="002D4BFA" w:rsidRDefault="002D4BFA" w:rsidP="002D4BFA">
      <w:pPr>
        <w:spacing w:after="200"/>
        <w:ind w:left="709"/>
        <w:rPr>
          <w:rFonts w:ascii="Verdana" w:eastAsia="Times New Roman" w:hAnsi="Verdana" w:cs="Arial"/>
          <w:b/>
          <w:sz w:val="22"/>
          <w:szCs w:val="22"/>
        </w:rPr>
      </w:pPr>
      <w:r w:rsidRPr="002D4BFA">
        <w:rPr>
          <w:rFonts w:ascii="Verdana" w:eastAsia="Times New Roman" w:hAnsi="Verdana" w:cs="Arial"/>
          <w:b/>
          <w:sz w:val="22"/>
          <w:szCs w:val="22"/>
        </w:rPr>
        <w:t xml:space="preserve">3) Plantilla del </w:t>
      </w:r>
      <w:r w:rsidRPr="002D4BFA">
        <w:rPr>
          <w:rFonts w:ascii="Verdana" w:eastAsia="Times New Roman" w:hAnsi="Verdana" w:cs="Arial"/>
          <w:b/>
          <w:sz w:val="22"/>
          <w:szCs w:val="22"/>
          <w:u w:val="single"/>
        </w:rPr>
        <w:t>personal laboral propio</w:t>
      </w:r>
      <w:r w:rsidRPr="002D4BFA">
        <w:rPr>
          <w:rFonts w:ascii="Verdana" w:eastAsia="Times New Roman" w:hAnsi="Verdana" w:cs="Arial"/>
          <w:b/>
          <w:sz w:val="22"/>
          <w:szCs w:val="22"/>
        </w:rPr>
        <w:t xml:space="preserve"> del Organismo:</w:t>
      </w:r>
    </w:p>
    <w:p w:rsidR="002D4BFA" w:rsidRPr="002D4BFA" w:rsidRDefault="002D4BFA" w:rsidP="002D4BFA">
      <w:pPr>
        <w:numPr>
          <w:ilvl w:val="0"/>
          <w:numId w:val="52"/>
        </w:numPr>
        <w:tabs>
          <w:tab w:val="clear" w:pos="720"/>
          <w:tab w:val="num" w:pos="1560"/>
        </w:tabs>
        <w:ind w:left="1276" w:hanging="11"/>
        <w:rPr>
          <w:rFonts w:ascii="Verdana" w:eastAsia="Times New Roman" w:hAnsi="Verdana" w:cs="Arial"/>
          <w:sz w:val="22"/>
          <w:szCs w:val="22"/>
        </w:rPr>
      </w:pPr>
      <w:r w:rsidRPr="002D4BFA">
        <w:rPr>
          <w:rFonts w:ascii="Verdana" w:eastAsia="Times New Roman" w:hAnsi="Verdana" w:cs="Arial"/>
          <w:sz w:val="22"/>
          <w:szCs w:val="22"/>
        </w:rPr>
        <w:t>1 SECRETARÍA Técnica</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 Archivero</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3 Auxiliares Administrativos</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 Regidor</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 Ayudante de Regidor</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 Ayudante de Archivero</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 Ordenanza (a tiempo parcial)</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 Concertino</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19 Solistas</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10 Co-solistas</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15 Ayudas de Solista</w:t>
      </w:r>
    </w:p>
    <w:p w:rsidR="002D4BFA" w:rsidRPr="002D4BFA" w:rsidRDefault="002D4BFA" w:rsidP="002D4BFA">
      <w:pPr>
        <w:numPr>
          <w:ilvl w:val="0"/>
          <w:numId w:val="52"/>
        </w:numPr>
        <w:tabs>
          <w:tab w:val="clear" w:pos="720"/>
          <w:tab w:val="num" w:pos="1560"/>
        </w:tabs>
        <w:spacing w:before="0"/>
        <w:ind w:left="1276" w:hanging="11"/>
        <w:rPr>
          <w:rFonts w:ascii="Verdana" w:eastAsia="Times New Roman" w:hAnsi="Verdana" w:cs="Arial"/>
          <w:sz w:val="22"/>
          <w:szCs w:val="22"/>
        </w:rPr>
      </w:pPr>
      <w:r w:rsidRPr="002D4BFA">
        <w:rPr>
          <w:rFonts w:ascii="Verdana" w:eastAsia="Times New Roman" w:hAnsi="Verdana" w:cs="Arial"/>
          <w:sz w:val="22"/>
          <w:szCs w:val="22"/>
        </w:rPr>
        <w:t>41 Tuttis</w:t>
      </w:r>
    </w:p>
    <w:p w:rsidR="002D4BFA" w:rsidRPr="002D4BFA" w:rsidRDefault="002D4BFA" w:rsidP="002D4BFA">
      <w:pPr>
        <w:spacing w:after="120"/>
        <w:ind w:firstLine="708"/>
        <w:rPr>
          <w:rFonts w:ascii="Verdana" w:eastAsia="Times New Roman" w:hAnsi="Verdana" w:cs="Arial"/>
          <w:bCs/>
          <w:sz w:val="22"/>
          <w:szCs w:val="22"/>
          <w:lang w:val="es-ES"/>
        </w:rPr>
      </w:pPr>
      <w:r w:rsidRPr="002D4BFA">
        <w:rPr>
          <w:rFonts w:ascii="Verdana" w:eastAsia="Times New Roman" w:hAnsi="Verdana" w:cs="Arial"/>
          <w:b/>
          <w:sz w:val="22"/>
          <w:szCs w:val="22"/>
          <w:u w:val="single"/>
          <w:lang w:val="es-ES"/>
        </w:rPr>
        <w:t>SEGUNDO</w:t>
      </w:r>
      <w:r w:rsidRPr="002D4BFA">
        <w:rPr>
          <w:rFonts w:ascii="Verdana" w:eastAsia="Times New Roman" w:hAnsi="Verdana" w:cs="Arial"/>
          <w:b/>
          <w:sz w:val="22"/>
          <w:szCs w:val="22"/>
          <w:lang w:val="es-ES"/>
        </w:rPr>
        <w:t>.-</w:t>
      </w:r>
      <w:r w:rsidRPr="002D4BFA">
        <w:rPr>
          <w:rFonts w:ascii="Verdana" w:eastAsia="Times New Roman" w:hAnsi="Verdana" w:cs="Arial"/>
          <w:b/>
          <w:bCs/>
          <w:sz w:val="22"/>
          <w:szCs w:val="22"/>
          <w:lang w:val="es-ES"/>
        </w:rPr>
        <w:t xml:space="preserve"> Aprobar la Relación de Puestos de Trabajo </w:t>
      </w:r>
      <w:r w:rsidRPr="002D4BFA">
        <w:rPr>
          <w:rFonts w:ascii="Verdana" w:eastAsia="Times New Roman" w:hAnsi="Verdana" w:cs="Arial"/>
          <w:b/>
          <w:sz w:val="22"/>
          <w:szCs w:val="22"/>
          <w:lang w:val="es-ES"/>
        </w:rPr>
        <w:t>del Organismo Autónomo Patronato Insular de Música (PIM), para el ejercicio 2019</w:t>
      </w:r>
      <w:r w:rsidRPr="002D4BFA">
        <w:rPr>
          <w:rFonts w:ascii="Verdana" w:eastAsia="Times New Roman" w:hAnsi="Verdana" w:cs="Arial"/>
          <w:sz w:val="22"/>
          <w:szCs w:val="22"/>
          <w:lang w:val="es-ES"/>
        </w:rPr>
        <w:t>.</w:t>
      </w:r>
    </w:p>
    <w:p w:rsidR="002D4BFA" w:rsidRPr="002D4BFA" w:rsidRDefault="002D4BFA" w:rsidP="002D4BFA">
      <w:pPr>
        <w:spacing w:before="0" w:after="200"/>
        <w:ind w:left="709"/>
        <w:rPr>
          <w:rFonts w:ascii="Verdana" w:eastAsia="Times New Roman" w:hAnsi="Verdana" w:cs="Arial"/>
          <w:b/>
          <w:sz w:val="22"/>
          <w:szCs w:val="22"/>
        </w:rPr>
      </w:pPr>
      <w:r w:rsidRPr="002D4BFA">
        <w:rPr>
          <w:rFonts w:ascii="Verdana" w:eastAsia="Times New Roman" w:hAnsi="Verdana" w:cs="Arial"/>
          <w:b/>
          <w:sz w:val="22"/>
          <w:szCs w:val="22"/>
        </w:rPr>
        <w:t>1.- Personal Funcionario:</w:t>
      </w:r>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rPr>
          <w:jc w:val="center"/>
        </w:trPr>
        <w:tc>
          <w:tcPr>
            <w:tcW w:w="28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0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7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8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76"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6"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538"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6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2</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JEFE DE SECCIÓN</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F</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001</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tc>
        <w:tc>
          <w:tcPr>
            <w:tcW w:w="538" w:type="pct"/>
            <w:vAlign w:val="center"/>
          </w:tcPr>
          <w:p w:rsidR="002D4BFA" w:rsidRPr="002D4BFA" w:rsidRDefault="002D4BFA" w:rsidP="002D4BFA">
            <w:pPr>
              <w:spacing w:before="0"/>
              <w:rPr>
                <w:rFonts w:ascii="Verdana" w:eastAsia="Times New Roman" w:hAnsi="Verdana" w:cs="Arial"/>
                <w:sz w:val="12"/>
                <w:szCs w:val="22"/>
              </w:rPr>
            </w:pP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1.42.3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1.44 – 1.45</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3</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TÉCNICO DE ADMINISTRACIÓN GENERAL</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F</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001</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tc>
        <w:tc>
          <w:tcPr>
            <w:tcW w:w="538" w:type="pct"/>
            <w:vAlign w:val="center"/>
          </w:tcPr>
          <w:p w:rsidR="002D4BFA" w:rsidRPr="002D4BFA" w:rsidRDefault="002D4BFA" w:rsidP="002D4BFA">
            <w:pPr>
              <w:spacing w:before="0"/>
              <w:rPr>
                <w:rFonts w:ascii="Verdana" w:eastAsia="Times New Roman" w:hAnsi="Verdana" w:cs="Arial"/>
                <w:sz w:val="12"/>
                <w:szCs w:val="22"/>
              </w:rPr>
            </w:pP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1.1.6</w:t>
            </w:r>
          </w:p>
        </w:tc>
      </w:tr>
      <w:tr w:rsidR="002D4BFA" w:rsidRPr="002D4BFA" w:rsidTr="000B7CEC">
        <w:trPr>
          <w:jc w:val="center"/>
        </w:trPr>
        <w:tc>
          <w:tcPr>
            <w:tcW w:w="28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 xml:space="preserve">PA. </w:t>
            </w:r>
            <w:r w:rsidRPr="002D4BFA">
              <w:rPr>
                <w:rFonts w:ascii="Verdana" w:eastAsia="Times New Roman" w:hAnsi="Verdana" w:cs="Arial"/>
                <w:sz w:val="12"/>
                <w:szCs w:val="22"/>
              </w:rPr>
              <w:lastRenderedPageBreak/>
              <w:t>4</w:t>
            </w:r>
          </w:p>
        </w:tc>
        <w:tc>
          <w:tcPr>
            <w:tcW w:w="73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 xml:space="preserve">TÉCNICO DE </w:t>
            </w:r>
            <w:r w:rsidRPr="002D4BFA">
              <w:rPr>
                <w:rFonts w:ascii="Verdana" w:eastAsia="Times New Roman" w:hAnsi="Verdana" w:cs="Arial"/>
                <w:sz w:val="12"/>
                <w:szCs w:val="22"/>
              </w:rPr>
              <w:lastRenderedPageBreak/>
              <w:t>GRADO MEDIO</w:t>
            </w:r>
          </w:p>
        </w:tc>
        <w:tc>
          <w:tcPr>
            <w:tcW w:w="20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A2</w:t>
            </w:r>
          </w:p>
        </w:tc>
        <w:tc>
          <w:tcPr>
            <w:tcW w:w="17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F</w:t>
            </w:r>
          </w:p>
        </w:tc>
        <w:tc>
          <w:tcPr>
            <w:tcW w:w="48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002</w:t>
            </w:r>
          </w:p>
        </w:tc>
        <w:tc>
          <w:tcPr>
            <w:tcW w:w="55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023 / 024</w:t>
            </w:r>
          </w:p>
        </w:tc>
        <w:tc>
          <w:tcPr>
            <w:tcW w:w="538"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6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2.1.1</w:t>
            </w:r>
          </w:p>
        </w:tc>
      </w:tr>
    </w:tbl>
    <w:p w:rsidR="002D4BFA" w:rsidRPr="002D4BFA" w:rsidRDefault="002D4BFA" w:rsidP="002D4BFA">
      <w:pPr>
        <w:spacing w:before="120" w:after="120"/>
        <w:ind w:left="709"/>
        <w:rPr>
          <w:rFonts w:ascii="Verdana" w:eastAsia="Times New Roman" w:hAnsi="Verdana" w:cs="Arial"/>
          <w:b/>
          <w:bCs/>
          <w:sz w:val="22"/>
          <w:szCs w:val="22"/>
        </w:rPr>
      </w:pPr>
    </w:p>
    <w:p w:rsidR="002D4BFA" w:rsidRPr="002D4BFA" w:rsidRDefault="002D4BFA" w:rsidP="002D4BFA">
      <w:pPr>
        <w:spacing w:before="120" w:after="120"/>
        <w:ind w:left="709"/>
        <w:rPr>
          <w:rFonts w:ascii="Verdana" w:eastAsia="Times New Roman" w:hAnsi="Verdana" w:cs="Arial"/>
          <w:b/>
          <w:bCs/>
          <w:sz w:val="22"/>
          <w:szCs w:val="22"/>
        </w:rPr>
      </w:pPr>
    </w:p>
    <w:p w:rsidR="002D4BFA" w:rsidRPr="002D4BFA" w:rsidRDefault="002D4BFA" w:rsidP="002D4BFA">
      <w:pPr>
        <w:spacing w:before="120" w:after="120"/>
        <w:ind w:left="709"/>
        <w:rPr>
          <w:rFonts w:ascii="Verdana" w:eastAsia="Times New Roman" w:hAnsi="Verdana" w:cs="Arial"/>
          <w:b/>
          <w:bCs/>
          <w:sz w:val="22"/>
          <w:szCs w:val="22"/>
        </w:rPr>
      </w:pPr>
      <w:r w:rsidRPr="002D4BFA">
        <w:rPr>
          <w:rFonts w:ascii="Verdana" w:eastAsia="Times New Roman" w:hAnsi="Verdana" w:cs="Arial"/>
          <w:b/>
          <w:bCs/>
          <w:sz w:val="22"/>
          <w:szCs w:val="22"/>
        </w:rPr>
        <w:t>2.- Personal Laboral:</w:t>
      </w:r>
    </w:p>
    <w:p w:rsidR="002D4BFA" w:rsidRPr="002D4BFA" w:rsidRDefault="002D4BFA" w:rsidP="002D4BFA">
      <w:pPr>
        <w:spacing w:before="0" w:after="200"/>
        <w:ind w:left="709"/>
        <w:rPr>
          <w:rFonts w:ascii="Verdana" w:eastAsia="Times New Roman" w:hAnsi="Verdana" w:cs="Arial"/>
          <w:b/>
          <w:sz w:val="22"/>
          <w:szCs w:val="22"/>
        </w:rPr>
      </w:pPr>
      <w:r w:rsidRPr="002D4BFA">
        <w:rPr>
          <w:rFonts w:ascii="Verdana" w:eastAsia="Times New Roman" w:hAnsi="Verdana" w:cs="Arial"/>
          <w:b/>
          <w:sz w:val="22"/>
          <w:szCs w:val="22"/>
        </w:rPr>
        <w:t>PERSONAL ADMINISTRATIVO (PA)</w:t>
      </w:r>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rPr>
          <w:jc w:val="center"/>
        </w:trPr>
        <w:tc>
          <w:tcPr>
            <w:tcW w:w="28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0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7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8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76"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6"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538"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6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5</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SECRETARÍA</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TÉCNICA</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C1</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tc>
        <w:tc>
          <w:tcPr>
            <w:tcW w:w="538"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3.2.9</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6</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ARCHIVERO</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C1</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009</w:t>
            </w:r>
          </w:p>
        </w:tc>
        <w:tc>
          <w:tcPr>
            <w:tcW w:w="538"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3.3.11</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7</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AYUDANTE DE ARCHIVERO</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C1</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012</w:t>
            </w:r>
          </w:p>
          <w:p w:rsidR="002D4BFA" w:rsidRPr="002D4BFA" w:rsidRDefault="002D4BFA" w:rsidP="002D4BFA">
            <w:pPr>
              <w:spacing w:before="0"/>
              <w:rPr>
                <w:rFonts w:ascii="Verdana" w:eastAsia="Times New Roman" w:hAnsi="Verdana" w:cs="Arial"/>
                <w:sz w:val="12"/>
                <w:szCs w:val="22"/>
              </w:rPr>
            </w:pPr>
          </w:p>
        </w:tc>
        <w:tc>
          <w:tcPr>
            <w:tcW w:w="538"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3.4.8</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8</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AUXILIAR ADMINISTRATIVO</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C2</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2</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009</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p w:rsidR="002D4BFA" w:rsidRPr="002D4BFA" w:rsidRDefault="002D4BFA" w:rsidP="002D4BFA">
            <w:pPr>
              <w:spacing w:before="0"/>
              <w:rPr>
                <w:rFonts w:ascii="Verdana" w:eastAsia="Times New Roman" w:hAnsi="Verdana" w:cs="Arial"/>
                <w:sz w:val="12"/>
                <w:szCs w:val="22"/>
              </w:rPr>
            </w:pPr>
          </w:p>
        </w:tc>
        <w:tc>
          <w:tcPr>
            <w:tcW w:w="538"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4.9</w:t>
            </w:r>
          </w:p>
        </w:tc>
      </w:tr>
      <w:tr w:rsidR="002D4BFA" w:rsidRPr="002D4BFA" w:rsidTr="000B7CEC">
        <w:trPr>
          <w:jc w:val="center"/>
        </w:trPr>
        <w:tc>
          <w:tcPr>
            <w:tcW w:w="28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9</w:t>
            </w:r>
          </w:p>
        </w:tc>
        <w:tc>
          <w:tcPr>
            <w:tcW w:w="7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AUXILIAR ADMINISTRATIVO</w:t>
            </w:r>
          </w:p>
        </w:tc>
        <w:tc>
          <w:tcPr>
            <w:tcW w:w="20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C2</w:t>
            </w:r>
          </w:p>
        </w:tc>
        <w:tc>
          <w:tcPr>
            <w:tcW w:w="1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8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vAlign w:val="center"/>
          </w:tcPr>
          <w:p w:rsidR="002D4BFA" w:rsidRPr="002D4BFA" w:rsidRDefault="002D4BFA" w:rsidP="002D4BFA">
            <w:pPr>
              <w:spacing w:before="0"/>
              <w:rPr>
                <w:rFonts w:ascii="Verdana" w:eastAsia="Times New Roman" w:hAnsi="Verdana" w:cs="Arial"/>
                <w:sz w:val="12"/>
                <w:szCs w:val="22"/>
              </w:rPr>
            </w:pPr>
          </w:p>
        </w:tc>
        <w:tc>
          <w:tcPr>
            <w:tcW w:w="23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009</w:t>
            </w:r>
          </w:p>
        </w:tc>
        <w:tc>
          <w:tcPr>
            <w:tcW w:w="55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tc>
        <w:tc>
          <w:tcPr>
            <w:tcW w:w="538"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6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4.10.1</w:t>
            </w:r>
          </w:p>
        </w:tc>
      </w:tr>
      <w:tr w:rsidR="002D4BFA" w:rsidRPr="002D4BFA" w:rsidTr="000B7CEC">
        <w:tblPrEx>
          <w:tblBorders>
            <w:top w:val="single" w:sz="4" w:space="0" w:color="auto"/>
          </w:tblBorders>
        </w:tblPrEx>
        <w:trPr>
          <w:jc w:val="center"/>
        </w:trPr>
        <w:tc>
          <w:tcPr>
            <w:tcW w:w="28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PA. 10</w:t>
            </w:r>
          </w:p>
        </w:tc>
        <w:tc>
          <w:tcPr>
            <w:tcW w:w="73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ORDENANZA</w:t>
            </w:r>
          </w:p>
        </w:tc>
        <w:tc>
          <w:tcPr>
            <w:tcW w:w="20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E</w:t>
            </w:r>
          </w:p>
        </w:tc>
        <w:tc>
          <w:tcPr>
            <w:tcW w:w="17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8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76"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6"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p>
        </w:tc>
        <w:tc>
          <w:tcPr>
            <w:tcW w:w="55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015</w:t>
            </w:r>
          </w:p>
        </w:tc>
        <w:tc>
          <w:tcPr>
            <w:tcW w:w="538"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6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5.1.11</w:t>
            </w:r>
          </w:p>
        </w:tc>
      </w:tr>
    </w:tbl>
    <w:p w:rsidR="002D4BFA" w:rsidRPr="002D4BFA" w:rsidRDefault="002D4BFA" w:rsidP="002D4BFA">
      <w:pPr>
        <w:spacing w:before="120" w:after="120"/>
        <w:ind w:left="709"/>
        <w:rPr>
          <w:rFonts w:ascii="Verdana" w:eastAsia="Times New Roman" w:hAnsi="Verdana" w:cs="Arial"/>
          <w:b/>
          <w:sz w:val="22"/>
          <w:szCs w:val="22"/>
        </w:rPr>
      </w:pPr>
    </w:p>
    <w:p w:rsidR="002D4BFA" w:rsidRPr="002D4BFA" w:rsidRDefault="002D4BFA" w:rsidP="002D4BFA">
      <w:pPr>
        <w:spacing w:before="120" w:after="120"/>
        <w:ind w:left="709"/>
        <w:rPr>
          <w:rFonts w:ascii="Verdana" w:eastAsia="Times New Roman" w:hAnsi="Verdana" w:cs="Arial"/>
          <w:b/>
          <w:sz w:val="22"/>
          <w:szCs w:val="22"/>
        </w:rPr>
      </w:pPr>
      <w:r w:rsidRPr="002D4BFA">
        <w:rPr>
          <w:rFonts w:ascii="Verdana" w:eastAsia="Times New Roman" w:hAnsi="Verdana" w:cs="Arial"/>
          <w:b/>
          <w:sz w:val="22"/>
          <w:szCs w:val="22"/>
        </w:rPr>
        <w:t>PERSONAL TÉCNICO (PT)</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c>
          <w:tcPr>
            <w:tcW w:w="28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lastRenderedPageBreak/>
              <w:t>CÓD.</w:t>
            </w:r>
          </w:p>
        </w:tc>
        <w:tc>
          <w:tcPr>
            <w:tcW w:w="74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8"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56"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61"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c>
          <w:tcPr>
            <w:tcW w:w="28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PT. 1</w:t>
            </w:r>
          </w:p>
        </w:tc>
        <w:tc>
          <w:tcPr>
            <w:tcW w:w="74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REGIDOR</w:t>
            </w:r>
          </w:p>
        </w:tc>
        <w:tc>
          <w:tcPr>
            <w:tcW w:w="21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C2</w:t>
            </w:r>
          </w:p>
        </w:tc>
        <w:tc>
          <w:tcPr>
            <w:tcW w:w="164"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9" w:type="pct"/>
            <w:vAlign w:val="center"/>
          </w:tcPr>
          <w:p w:rsidR="002D4BFA" w:rsidRPr="002D4BFA" w:rsidRDefault="002D4BFA" w:rsidP="002D4BFA">
            <w:pPr>
              <w:spacing w:before="0"/>
              <w:rPr>
                <w:rFonts w:ascii="Verdana" w:eastAsia="Times New Roman" w:hAnsi="Verdana" w:cs="Arial"/>
                <w:sz w:val="12"/>
                <w:szCs w:val="22"/>
              </w:rPr>
            </w:pPr>
          </w:p>
        </w:tc>
        <w:tc>
          <w:tcPr>
            <w:tcW w:w="238"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5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009</w:t>
            </w:r>
          </w:p>
        </w:tc>
        <w:tc>
          <w:tcPr>
            <w:tcW w:w="5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015</w:t>
            </w:r>
          </w:p>
        </w:tc>
        <w:tc>
          <w:tcPr>
            <w:tcW w:w="4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7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4.11.7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4.13</w:t>
            </w:r>
          </w:p>
        </w:tc>
      </w:tr>
      <w:tr w:rsidR="002D4BFA" w:rsidRPr="002D4BFA" w:rsidTr="000B7CEC">
        <w:tc>
          <w:tcPr>
            <w:tcW w:w="28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PT. 2</w:t>
            </w:r>
          </w:p>
        </w:tc>
        <w:tc>
          <w:tcPr>
            <w:tcW w:w="74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AYUDANTE DE REGIDOR</w:t>
            </w:r>
          </w:p>
        </w:tc>
        <w:tc>
          <w:tcPr>
            <w:tcW w:w="21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C2</w:t>
            </w:r>
          </w:p>
        </w:tc>
        <w:tc>
          <w:tcPr>
            <w:tcW w:w="1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8"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56"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009</w:t>
            </w:r>
          </w:p>
        </w:tc>
        <w:tc>
          <w:tcPr>
            <w:tcW w:w="561"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015</w:t>
            </w:r>
          </w:p>
        </w:tc>
        <w:tc>
          <w:tcPr>
            <w:tcW w:w="4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ADD</w:t>
            </w:r>
          </w:p>
        </w:tc>
        <w:tc>
          <w:tcPr>
            <w:tcW w:w="57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4.12.15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4.13</w:t>
            </w:r>
          </w:p>
        </w:tc>
      </w:tr>
    </w:tbl>
    <w:p w:rsidR="002D4BFA" w:rsidRPr="002D4BFA" w:rsidRDefault="002D4BFA" w:rsidP="002D4BFA">
      <w:pPr>
        <w:spacing w:before="120" w:after="120"/>
        <w:ind w:left="709"/>
        <w:rPr>
          <w:rFonts w:ascii="Verdana" w:eastAsia="Times New Roman" w:hAnsi="Verdana" w:cs="Arial"/>
          <w:b/>
          <w:sz w:val="22"/>
          <w:szCs w:val="22"/>
        </w:rPr>
      </w:pPr>
    </w:p>
    <w:p w:rsidR="002D4BFA" w:rsidRPr="002D4BFA" w:rsidRDefault="002D4BFA" w:rsidP="002D4BFA">
      <w:pPr>
        <w:spacing w:before="120" w:after="120"/>
        <w:ind w:left="709"/>
        <w:rPr>
          <w:rFonts w:ascii="Verdana" w:eastAsia="Times New Roman" w:hAnsi="Verdana" w:cs="Arial"/>
          <w:b/>
          <w:sz w:val="22"/>
          <w:szCs w:val="22"/>
        </w:rPr>
      </w:pPr>
    </w:p>
    <w:p w:rsidR="002D4BFA" w:rsidRPr="002D4BFA" w:rsidRDefault="002D4BFA" w:rsidP="002D4BFA">
      <w:pPr>
        <w:spacing w:before="120" w:after="120"/>
        <w:ind w:left="709"/>
        <w:rPr>
          <w:rFonts w:ascii="Verdana" w:eastAsia="Times New Roman" w:hAnsi="Verdana" w:cs="Arial"/>
          <w:b/>
          <w:sz w:val="22"/>
          <w:szCs w:val="22"/>
        </w:rPr>
      </w:pPr>
      <w:r w:rsidRPr="002D4BFA">
        <w:rPr>
          <w:rFonts w:ascii="Verdana" w:eastAsia="Times New Roman" w:hAnsi="Verdana" w:cs="Arial"/>
          <w:b/>
          <w:sz w:val="22"/>
          <w:szCs w:val="22"/>
        </w:rPr>
        <w:t>ORQUESTA SINFÓNICA DE TENERIFE</w:t>
      </w:r>
    </w:p>
    <w:p w:rsidR="002D4BFA" w:rsidRPr="002D4BFA" w:rsidRDefault="002D4BFA" w:rsidP="002D4BFA">
      <w:pPr>
        <w:spacing w:before="0" w:after="200"/>
        <w:ind w:left="709"/>
        <w:rPr>
          <w:rFonts w:ascii="Verdana" w:eastAsia="Times New Roman" w:hAnsi="Verdana" w:cs="Arial"/>
          <w:b/>
          <w:sz w:val="22"/>
          <w:szCs w:val="22"/>
        </w:rPr>
      </w:pPr>
      <w:r w:rsidRPr="002D4BFA">
        <w:rPr>
          <w:rFonts w:ascii="Verdana" w:eastAsia="Times New Roman" w:hAnsi="Verdana" w:cs="Arial"/>
          <w:b/>
          <w:sz w:val="22"/>
          <w:szCs w:val="22"/>
        </w:rPr>
        <w:t>SECCIÓN DE CUERDA (SC)</w:t>
      </w:r>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rPr>
          <w:jc w:val="center"/>
        </w:trPr>
        <w:tc>
          <w:tcPr>
            <w:tcW w:w="3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61"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5"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SC. 1</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CONCERTINO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1.08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1.09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2</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VIOLÍN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2</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2B</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VIOLÍN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lastRenderedPageBreak/>
              <w:t>SC. 3</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VIOLÍN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4</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VIOLÍN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5</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TUTTI - VIOLÍN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23</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6</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VIOLA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7</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VIOLA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8</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VIOLA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9</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TUTTI - VIOLA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8</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10</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VIOLONCHELO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lastRenderedPageBreak/>
              <w:t>SC. 11</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VIOLONCHELO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12</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VIOLONCHELO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1.39.11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13</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TUTTI - VIOLONCHELO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6</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14</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CONTRABAJO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15</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CONTRABAJO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1.36.10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rPr>
          <w:jc w:val="center"/>
        </w:trPr>
        <w:tc>
          <w:tcPr>
            <w:tcW w:w="349" w:type="pct"/>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t>SC. 16</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CONTRABAJO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1.39.12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1.45</w:t>
            </w:r>
          </w:p>
        </w:tc>
      </w:tr>
      <w:tr w:rsidR="002D4BFA" w:rsidRPr="002D4BFA" w:rsidTr="000B7CEC">
        <w:trPr>
          <w:jc w:val="center"/>
        </w:trPr>
        <w:tc>
          <w:tcPr>
            <w:tcW w:w="349" w:type="pct"/>
            <w:tcBorders>
              <w:bottom w:val="double" w:sz="6" w:space="0" w:color="auto"/>
            </w:tcBorders>
            <w:vAlign w:val="center"/>
          </w:tcPr>
          <w:p w:rsidR="002D4BFA" w:rsidRPr="002D4BFA" w:rsidRDefault="002D4BFA" w:rsidP="002D4BFA">
            <w:pPr>
              <w:spacing w:before="0"/>
              <w:rPr>
                <w:rFonts w:ascii="Verdana" w:eastAsia="Times New Roman" w:hAnsi="Verdana"/>
                <w:sz w:val="12"/>
                <w:szCs w:val="22"/>
              </w:rPr>
            </w:pPr>
            <w:r w:rsidRPr="002D4BFA">
              <w:rPr>
                <w:rFonts w:ascii="Verdana" w:eastAsia="Times New Roman" w:hAnsi="Verdana" w:cs="Arial"/>
                <w:sz w:val="12"/>
                <w:szCs w:val="22"/>
              </w:rPr>
              <w:lastRenderedPageBreak/>
              <w:t>SC. 17</w:t>
            </w:r>
          </w:p>
        </w:tc>
        <w:tc>
          <w:tcPr>
            <w:tcW w:w="73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TUTTI - CONTRABAJO</w:t>
            </w:r>
          </w:p>
        </w:tc>
        <w:tc>
          <w:tcPr>
            <w:tcW w:w="21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4</w:t>
            </w:r>
          </w:p>
        </w:tc>
        <w:tc>
          <w:tcPr>
            <w:tcW w:w="68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5"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5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4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bl>
    <w:p w:rsidR="002D4BFA" w:rsidRPr="002D4BFA" w:rsidRDefault="002D4BFA" w:rsidP="002D4BFA">
      <w:pPr>
        <w:spacing w:before="120" w:after="120"/>
        <w:ind w:left="709"/>
        <w:rPr>
          <w:rFonts w:ascii="Verdana" w:eastAsia="Times New Roman" w:hAnsi="Verdana" w:cs="Arial"/>
          <w:b/>
          <w:sz w:val="22"/>
          <w:szCs w:val="22"/>
        </w:rPr>
      </w:pPr>
      <w:r w:rsidRPr="002D4BFA">
        <w:rPr>
          <w:rFonts w:ascii="Verdana" w:eastAsia="Times New Roman" w:hAnsi="Verdana" w:cs="Arial"/>
          <w:b/>
          <w:sz w:val="22"/>
          <w:szCs w:val="22"/>
        </w:rPr>
        <w:t>SECCIÓN VIENTO MADERA (SV)</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c>
          <w:tcPr>
            <w:tcW w:w="3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61"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5"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1</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CLARINETE</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2</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CLARINETE</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3</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CLARINETE</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4</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FAGOT</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5</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FAGOT</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SV. 6</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FAGOT</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7</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FLAUTA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8</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FLAUTA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9</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FLAUTA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10</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OBOE</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11</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OBOE</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SV. 12</w:t>
            </w:r>
          </w:p>
        </w:tc>
        <w:tc>
          <w:tcPr>
            <w:tcW w:w="73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OBOE</w:t>
            </w:r>
          </w:p>
        </w:tc>
        <w:tc>
          <w:tcPr>
            <w:tcW w:w="21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5"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5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4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bl>
    <w:p w:rsidR="002D4BFA" w:rsidRPr="002D4BFA" w:rsidRDefault="002D4BFA" w:rsidP="002D4BFA">
      <w:pPr>
        <w:spacing w:before="120" w:after="120"/>
        <w:ind w:left="709"/>
        <w:rPr>
          <w:rFonts w:ascii="Verdana" w:eastAsia="Times New Roman" w:hAnsi="Verdana" w:cs="Arial"/>
          <w:b/>
          <w:sz w:val="22"/>
          <w:szCs w:val="22"/>
        </w:rPr>
      </w:pPr>
      <w:r w:rsidRPr="002D4BFA">
        <w:rPr>
          <w:rFonts w:ascii="Verdana" w:eastAsia="Times New Roman" w:hAnsi="Verdana" w:cs="Arial"/>
          <w:b/>
          <w:sz w:val="22"/>
          <w:szCs w:val="22"/>
        </w:rPr>
        <w:lastRenderedPageBreak/>
        <w:t>SECCIÓN VIENTO METAL (VM)</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c>
          <w:tcPr>
            <w:tcW w:w="3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61"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5"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1</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TROMBÓN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1B</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TROMBÓN BAJO</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2</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TROMBÓN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3</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TROMPA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3B</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TROMPA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4</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TROMPA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VM. 5</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TROMPA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2</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6</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TROMPETA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7</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COSOLISTA – TROMPETA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1.36.6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8</w:t>
            </w:r>
          </w:p>
        </w:tc>
        <w:tc>
          <w:tcPr>
            <w:tcW w:w="737"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TROMPETA</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VM. 9</w:t>
            </w:r>
          </w:p>
        </w:tc>
        <w:tc>
          <w:tcPr>
            <w:tcW w:w="73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TUBA</w:t>
            </w:r>
          </w:p>
        </w:tc>
        <w:tc>
          <w:tcPr>
            <w:tcW w:w="21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5"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5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4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bl>
    <w:p w:rsidR="002D4BFA" w:rsidRPr="002D4BFA" w:rsidRDefault="002D4BFA" w:rsidP="002D4BFA">
      <w:pPr>
        <w:spacing w:before="120" w:after="120"/>
        <w:rPr>
          <w:rFonts w:ascii="Verdana" w:eastAsia="Times New Roman" w:hAnsi="Verdana" w:cs="Arial"/>
          <w:b/>
          <w:sz w:val="12"/>
          <w:szCs w:val="22"/>
        </w:rPr>
      </w:pPr>
      <w:r w:rsidRPr="002D4BFA">
        <w:rPr>
          <w:rFonts w:ascii="Verdana" w:eastAsia="Times New Roman" w:hAnsi="Verdana" w:cs="Arial"/>
          <w:b/>
          <w:sz w:val="12"/>
          <w:szCs w:val="22"/>
        </w:rPr>
        <w:t>SECCIÓN PERCUSIÓN (PC)</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c>
          <w:tcPr>
            <w:tcW w:w="37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26"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5"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c>
          <w:tcPr>
            <w:tcW w:w="373"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PC. 1</w:t>
            </w:r>
          </w:p>
        </w:tc>
        <w:tc>
          <w:tcPr>
            <w:tcW w:w="726"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PERCUSIÓN</w:t>
            </w:r>
          </w:p>
        </w:tc>
        <w:tc>
          <w:tcPr>
            <w:tcW w:w="21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49"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vAlign w:val="center"/>
          </w:tcPr>
          <w:p w:rsidR="002D4BFA" w:rsidRPr="002D4BFA" w:rsidRDefault="002D4BFA" w:rsidP="002D4BFA">
            <w:pPr>
              <w:spacing w:before="0"/>
              <w:rPr>
                <w:rFonts w:ascii="Verdana" w:eastAsia="Times New Roman" w:hAnsi="Verdana" w:cs="Arial"/>
                <w:sz w:val="12"/>
                <w:szCs w:val="22"/>
              </w:rPr>
            </w:pPr>
          </w:p>
        </w:tc>
        <w:tc>
          <w:tcPr>
            <w:tcW w:w="235"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vAlign w:val="center"/>
          </w:tcPr>
          <w:p w:rsidR="002D4BFA" w:rsidRPr="002D4BFA" w:rsidRDefault="002D4BFA" w:rsidP="002D4BFA">
            <w:pPr>
              <w:spacing w:before="0"/>
              <w:rPr>
                <w:rFonts w:ascii="Verdana" w:eastAsia="Times New Roman" w:hAnsi="Verdana" w:cs="Arial"/>
                <w:sz w:val="12"/>
                <w:szCs w:val="22"/>
              </w:rPr>
            </w:pPr>
          </w:p>
        </w:tc>
        <w:tc>
          <w:tcPr>
            <w:tcW w:w="553" w:type="pct"/>
            <w:vAlign w:val="center"/>
          </w:tcPr>
          <w:p w:rsidR="002D4BFA" w:rsidRPr="002D4BFA" w:rsidRDefault="002D4BFA" w:rsidP="002D4BFA">
            <w:pPr>
              <w:spacing w:before="0"/>
              <w:rPr>
                <w:rFonts w:ascii="Verdana" w:eastAsia="Times New Roman" w:hAnsi="Verdana" w:cs="Arial"/>
                <w:sz w:val="12"/>
                <w:szCs w:val="22"/>
              </w:rPr>
            </w:pPr>
          </w:p>
        </w:tc>
        <w:tc>
          <w:tcPr>
            <w:tcW w:w="464" w:type="pct"/>
            <w:vAlign w:val="center"/>
          </w:tcPr>
          <w:p w:rsidR="002D4BFA" w:rsidRPr="002D4BFA" w:rsidRDefault="002D4BFA" w:rsidP="002D4BFA">
            <w:pPr>
              <w:spacing w:before="0"/>
              <w:rPr>
                <w:rFonts w:ascii="Verdana" w:eastAsia="Times New Roman" w:hAnsi="Verdana" w:cs="Arial"/>
                <w:sz w:val="12"/>
                <w:szCs w:val="22"/>
              </w:rPr>
            </w:pPr>
          </w:p>
        </w:tc>
        <w:tc>
          <w:tcPr>
            <w:tcW w:w="570" w:type="pct"/>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1.30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1.33</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r w:rsidR="002D4BFA" w:rsidRPr="002D4BFA" w:rsidTr="000B7CEC">
        <w:tc>
          <w:tcPr>
            <w:tcW w:w="37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lastRenderedPageBreak/>
              <w:t>PC. 2</w:t>
            </w:r>
          </w:p>
        </w:tc>
        <w:tc>
          <w:tcPr>
            <w:tcW w:w="726"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AYUDA DE SOLISTA – PERCUSIÓN</w:t>
            </w:r>
          </w:p>
        </w:tc>
        <w:tc>
          <w:tcPr>
            <w:tcW w:w="21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3</w:t>
            </w:r>
          </w:p>
        </w:tc>
        <w:tc>
          <w:tcPr>
            <w:tcW w:w="68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5"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5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4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1.39.8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bl>
    <w:p w:rsidR="002D4BFA" w:rsidRPr="002D4BFA" w:rsidRDefault="002D4BFA" w:rsidP="002D4BFA">
      <w:pPr>
        <w:spacing w:before="120" w:after="120"/>
        <w:rPr>
          <w:rFonts w:ascii="Verdana" w:eastAsia="Times New Roman" w:hAnsi="Verdana" w:cs="Arial"/>
          <w:b/>
          <w:sz w:val="12"/>
          <w:szCs w:val="22"/>
        </w:rPr>
      </w:pPr>
      <w:r w:rsidRPr="002D4BFA">
        <w:rPr>
          <w:rFonts w:ascii="Verdana" w:eastAsia="Times New Roman" w:hAnsi="Verdana" w:cs="Arial"/>
          <w:b/>
          <w:sz w:val="12"/>
          <w:szCs w:val="22"/>
        </w:rPr>
        <w:t>SECCIÓN ARPA (AR)</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c>
          <w:tcPr>
            <w:tcW w:w="3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61"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5"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c>
          <w:tcPr>
            <w:tcW w:w="3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AR. 1</w:t>
            </w:r>
          </w:p>
        </w:tc>
        <w:tc>
          <w:tcPr>
            <w:tcW w:w="73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ARPA</w:t>
            </w:r>
          </w:p>
        </w:tc>
        <w:tc>
          <w:tcPr>
            <w:tcW w:w="21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5"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5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4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bl>
    <w:p w:rsidR="002D4BFA" w:rsidRPr="002D4BFA" w:rsidRDefault="002D4BFA" w:rsidP="002D4BFA">
      <w:pPr>
        <w:spacing w:before="120" w:after="120"/>
        <w:rPr>
          <w:rFonts w:ascii="Verdana" w:eastAsia="Times New Roman" w:hAnsi="Verdana" w:cs="Arial"/>
          <w:b/>
          <w:sz w:val="12"/>
          <w:szCs w:val="22"/>
        </w:rPr>
      </w:pPr>
      <w:r w:rsidRPr="002D4BFA">
        <w:rPr>
          <w:rFonts w:ascii="Verdana" w:eastAsia="Times New Roman" w:hAnsi="Verdana" w:cs="Arial"/>
          <w:b/>
          <w:sz w:val="12"/>
          <w:szCs w:val="22"/>
        </w:rPr>
        <w:t>SECCIÓN PIANO (PI)</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9"/>
        <w:gridCol w:w="1238"/>
        <w:gridCol w:w="392"/>
        <w:gridCol w:w="300"/>
        <w:gridCol w:w="887"/>
        <w:gridCol w:w="1160"/>
        <w:gridCol w:w="448"/>
        <w:gridCol w:w="997"/>
        <w:gridCol w:w="982"/>
        <w:gridCol w:w="812"/>
        <w:gridCol w:w="985"/>
      </w:tblGrid>
      <w:tr w:rsidR="002D4BFA" w:rsidRPr="002D4BFA" w:rsidTr="000B7CEC">
        <w:tc>
          <w:tcPr>
            <w:tcW w:w="3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CÓD.</w:t>
            </w:r>
          </w:p>
        </w:tc>
        <w:tc>
          <w:tcPr>
            <w:tcW w:w="737"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DENOMINACIÓN DEL PUESTO</w:t>
            </w:r>
          </w:p>
        </w:tc>
        <w:tc>
          <w:tcPr>
            <w:tcW w:w="21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GR</w:t>
            </w:r>
          </w:p>
        </w:tc>
        <w:tc>
          <w:tcPr>
            <w:tcW w:w="161"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V</w:t>
            </w:r>
          </w:p>
        </w:tc>
        <w:tc>
          <w:tcPr>
            <w:tcW w:w="492"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DOTACIÓN</w:t>
            </w:r>
          </w:p>
        </w:tc>
        <w:tc>
          <w:tcPr>
            <w:tcW w:w="68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COMPLEMENTO</w:t>
            </w:r>
          </w:p>
        </w:tc>
        <w:tc>
          <w:tcPr>
            <w:tcW w:w="235"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F.P.</w:t>
            </w:r>
          </w:p>
        </w:tc>
        <w:tc>
          <w:tcPr>
            <w:tcW w:w="549"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TITULACIÓN ACADÉMICA</w:t>
            </w:r>
          </w:p>
        </w:tc>
        <w:tc>
          <w:tcPr>
            <w:tcW w:w="553"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FORMACIÓN ESPECÍFICA</w:t>
            </w:r>
          </w:p>
        </w:tc>
        <w:tc>
          <w:tcPr>
            <w:tcW w:w="464"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JORNADA</w:t>
            </w:r>
          </w:p>
        </w:tc>
        <w:tc>
          <w:tcPr>
            <w:tcW w:w="570" w:type="pct"/>
            <w:tcBorders>
              <w:top w:val="double" w:sz="6" w:space="0" w:color="auto"/>
            </w:tcBorders>
            <w:vAlign w:val="center"/>
          </w:tcPr>
          <w:p w:rsidR="002D4BFA" w:rsidRPr="002D4BFA" w:rsidRDefault="002D4BFA" w:rsidP="002D4BFA">
            <w:pPr>
              <w:spacing w:before="0"/>
              <w:rPr>
                <w:rFonts w:ascii="Verdana" w:eastAsia="Times New Roman" w:hAnsi="Verdana" w:cs="Arial"/>
                <w:b/>
                <w:sz w:val="12"/>
                <w:szCs w:val="22"/>
              </w:rPr>
            </w:pPr>
            <w:r w:rsidRPr="002D4BFA">
              <w:rPr>
                <w:rFonts w:ascii="Verdana" w:eastAsia="Times New Roman" w:hAnsi="Verdana" w:cs="Arial"/>
                <w:b/>
                <w:sz w:val="12"/>
                <w:szCs w:val="22"/>
              </w:rPr>
              <w:t>FUNCIONES ESENCIALES</w:t>
            </w:r>
          </w:p>
        </w:tc>
      </w:tr>
      <w:tr w:rsidR="002D4BFA" w:rsidRPr="002D4BFA" w:rsidTr="000B7CEC">
        <w:tc>
          <w:tcPr>
            <w:tcW w:w="3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PI. 1</w:t>
            </w:r>
          </w:p>
        </w:tc>
        <w:tc>
          <w:tcPr>
            <w:tcW w:w="737"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SOLISTA – PIANO</w:t>
            </w:r>
          </w:p>
        </w:tc>
        <w:tc>
          <w:tcPr>
            <w:tcW w:w="21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A1</w:t>
            </w:r>
          </w:p>
        </w:tc>
        <w:tc>
          <w:tcPr>
            <w:tcW w:w="161"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L</w:t>
            </w:r>
          </w:p>
        </w:tc>
        <w:tc>
          <w:tcPr>
            <w:tcW w:w="492"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w:t>
            </w:r>
          </w:p>
        </w:tc>
        <w:tc>
          <w:tcPr>
            <w:tcW w:w="68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235"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C</w:t>
            </w:r>
          </w:p>
        </w:tc>
        <w:tc>
          <w:tcPr>
            <w:tcW w:w="549"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53"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464"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p>
        </w:tc>
        <w:tc>
          <w:tcPr>
            <w:tcW w:w="570" w:type="pct"/>
            <w:tcBorders>
              <w:bottom w:val="double" w:sz="6" w:space="0" w:color="auto"/>
            </w:tcBorders>
            <w:vAlign w:val="center"/>
          </w:tcPr>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1.18</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1.19</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1.20</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1.22</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1.24</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1.26</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1.27</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1.35</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1.41</w:t>
            </w:r>
          </w:p>
          <w:p w:rsidR="002D4BFA" w:rsidRPr="002D4BFA" w:rsidRDefault="002D4BFA" w:rsidP="002D4BFA">
            <w:pPr>
              <w:spacing w:before="0"/>
              <w:rPr>
                <w:rFonts w:ascii="Verdana" w:eastAsia="Times New Roman" w:hAnsi="Verdana" w:cs="Arial"/>
                <w:sz w:val="12"/>
                <w:szCs w:val="22"/>
              </w:rPr>
            </w:pPr>
            <w:r w:rsidRPr="002D4BFA">
              <w:rPr>
                <w:rFonts w:ascii="Verdana" w:eastAsia="Times New Roman" w:hAnsi="Verdana" w:cs="Arial"/>
                <w:sz w:val="12"/>
                <w:szCs w:val="22"/>
              </w:rPr>
              <w:t>1.45</w:t>
            </w:r>
          </w:p>
        </w:tc>
      </w:tr>
    </w:tbl>
    <w:p w:rsidR="002D4BFA" w:rsidRPr="002D4BFA" w:rsidRDefault="002D4BFA" w:rsidP="002D4BFA">
      <w:pPr>
        <w:spacing w:before="0" w:after="200"/>
        <w:rPr>
          <w:rFonts w:ascii="Verdana" w:eastAsia="Times New Roman" w:hAnsi="Verdana" w:cs="Arial"/>
          <w:sz w:val="22"/>
          <w:szCs w:val="22"/>
        </w:rPr>
      </w:pPr>
    </w:p>
    <w:p w:rsidR="002D4BFA" w:rsidRPr="002D4BFA" w:rsidRDefault="002D4BFA" w:rsidP="002D4BFA">
      <w:pPr>
        <w:keepNext/>
        <w:spacing w:before="0"/>
        <w:outlineLvl w:val="2"/>
        <w:rPr>
          <w:rFonts w:ascii="Verdana" w:eastAsia="Times New Roman" w:hAnsi="Verdana" w:cs="Arial"/>
          <w:b/>
          <w:sz w:val="22"/>
          <w:szCs w:val="22"/>
        </w:rPr>
      </w:pPr>
      <w:r w:rsidRPr="002D4BFA">
        <w:rPr>
          <w:rFonts w:ascii="Verdana" w:eastAsia="Times New Roman" w:hAnsi="Verdana" w:cs="Arial"/>
          <w:b/>
          <w:sz w:val="22"/>
          <w:szCs w:val="22"/>
        </w:rPr>
        <w:t>ANEXO COMPLEMENTOS DE PUESTOS DE TRABAJO</w:t>
      </w:r>
    </w:p>
    <w:p w:rsidR="002D4BFA" w:rsidRPr="002D4BFA" w:rsidRDefault="002D4BFA" w:rsidP="002D4BFA">
      <w:pPr>
        <w:numPr>
          <w:ilvl w:val="0"/>
          <w:numId w:val="54"/>
        </w:numPr>
        <w:ind w:left="0" w:firstLine="0"/>
        <w:rPr>
          <w:rFonts w:ascii="Verdana" w:eastAsia="Times New Roman" w:hAnsi="Verdana" w:cs="Arial"/>
          <w:b/>
          <w:bCs/>
          <w:sz w:val="22"/>
          <w:szCs w:val="22"/>
        </w:rPr>
      </w:pPr>
      <w:r w:rsidRPr="002D4BFA">
        <w:rPr>
          <w:rFonts w:ascii="Verdana" w:eastAsia="Times New Roman" w:hAnsi="Verdana" w:cs="Arial"/>
          <w:b/>
          <w:bCs/>
          <w:sz w:val="22"/>
          <w:szCs w:val="22"/>
          <w:u w:val="single"/>
        </w:rPr>
        <w:t>Plus de Desempeño</w:t>
      </w:r>
      <w:r w:rsidRPr="002D4BFA">
        <w:rPr>
          <w:rFonts w:ascii="Verdana" w:eastAsia="Times New Roman" w:hAnsi="Verdana" w:cs="Arial"/>
          <w:b/>
          <w:bCs/>
          <w:sz w:val="22"/>
          <w:szCs w:val="22"/>
        </w:rPr>
        <w:t>:</w:t>
      </w:r>
    </w:p>
    <w:p w:rsidR="002D4BFA" w:rsidRPr="002D4BFA" w:rsidRDefault="002D4BFA" w:rsidP="002D4BFA">
      <w:pPr>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Se hará efectivo en los términos y forma previsto en el artículo 76º.1.c) del Convenio Colectivo del Personal Laboral al Servicio del Patronato Insular de Música. </w:t>
      </w:r>
    </w:p>
    <w:p w:rsidR="002D4BFA" w:rsidRPr="002D4BFA" w:rsidRDefault="002D4BFA" w:rsidP="002D4BFA">
      <w:pPr>
        <w:spacing w:before="0"/>
        <w:rPr>
          <w:rFonts w:ascii="Verdana" w:eastAsia="Times New Roman" w:hAnsi="Verdana" w:cs="Arial"/>
          <w:sz w:val="22"/>
          <w:szCs w:val="22"/>
          <w:lang w:val="es-ES" w:eastAsia="es-ES"/>
        </w:rPr>
      </w:pPr>
    </w:p>
    <w:p w:rsidR="002D4BFA" w:rsidRPr="002D4BFA" w:rsidRDefault="002D4BFA" w:rsidP="002D4BFA">
      <w:pPr>
        <w:spacing w:before="0"/>
        <w:rPr>
          <w:rFonts w:ascii="Verdana" w:eastAsia="Times New Roman" w:hAnsi="Verdana" w:cs="Arial"/>
          <w:sz w:val="22"/>
          <w:szCs w:val="22"/>
          <w:lang w:val="es-ES" w:eastAsia="es-ES"/>
        </w:rPr>
      </w:pPr>
    </w:p>
    <w:p w:rsidR="002D4BFA" w:rsidRPr="002D4BFA" w:rsidRDefault="002D4BFA" w:rsidP="002D4BFA">
      <w:pPr>
        <w:spacing w:before="0"/>
        <w:rPr>
          <w:rFonts w:ascii="Verdana" w:eastAsia="Times New Roman" w:hAnsi="Verdana" w:cs="Arial"/>
          <w:sz w:val="22"/>
          <w:szCs w:val="22"/>
          <w:lang w:val="es-ES" w:eastAsia="es-ES"/>
        </w:rPr>
      </w:pPr>
    </w:p>
    <w:tbl>
      <w:tblPr>
        <w:tblW w:w="6780" w:type="dxa"/>
        <w:tblInd w:w="970" w:type="dxa"/>
        <w:tblCellMar>
          <w:left w:w="70" w:type="dxa"/>
          <w:right w:w="70" w:type="dxa"/>
        </w:tblCellMar>
        <w:tblLook w:val="0000" w:firstRow="0" w:lastRow="0" w:firstColumn="0" w:lastColumn="0" w:noHBand="0" w:noVBand="0"/>
      </w:tblPr>
      <w:tblGrid>
        <w:gridCol w:w="2640"/>
        <w:gridCol w:w="1620"/>
        <w:gridCol w:w="2520"/>
      </w:tblGrid>
      <w:tr w:rsidR="002D4BFA" w:rsidRPr="002D4BFA" w:rsidTr="000B7CEC">
        <w:trPr>
          <w:trHeight w:val="645"/>
        </w:trPr>
        <w:tc>
          <w:tcPr>
            <w:tcW w:w="2640" w:type="dxa"/>
            <w:tcBorders>
              <w:top w:val="single" w:sz="8" w:space="0" w:color="auto"/>
              <w:left w:val="single" w:sz="8" w:space="0" w:color="auto"/>
              <w:bottom w:val="single" w:sz="8" w:space="0" w:color="auto"/>
              <w:right w:val="single" w:sz="8" w:space="0" w:color="auto"/>
            </w:tcBorders>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Categoría Profesional</w:t>
            </w:r>
          </w:p>
        </w:tc>
        <w:tc>
          <w:tcPr>
            <w:tcW w:w="162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Mensual</w:t>
            </w:r>
          </w:p>
        </w:tc>
        <w:tc>
          <w:tcPr>
            <w:tcW w:w="252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Anual</w:t>
            </w:r>
          </w:p>
        </w:tc>
      </w:tr>
      <w:tr w:rsidR="002D4BFA" w:rsidRPr="002D4BFA" w:rsidTr="000B7CEC">
        <w:trPr>
          <w:trHeight w:val="330"/>
        </w:trPr>
        <w:tc>
          <w:tcPr>
            <w:tcW w:w="2640" w:type="dxa"/>
            <w:tcBorders>
              <w:top w:val="nil"/>
              <w:left w:val="single" w:sz="8" w:space="0" w:color="auto"/>
              <w:bottom w:val="single" w:sz="12" w:space="0" w:color="auto"/>
              <w:right w:val="single" w:sz="8" w:space="0" w:color="auto"/>
            </w:tcBorders>
            <w:noWrap/>
            <w:vAlign w:val="bottom"/>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GRUPO C1</w:t>
            </w:r>
          </w:p>
        </w:tc>
        <w:tc>
          <w:tcPr>
            <w:tcW w:w="1620" w:type="dxa"/>
            <w:tcBorders>
              <w:top w:val="nil"/>
              <w:left w:val="nil"/>
              <w:bottom w:val="single" w:sz="12"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 </w:t>
            </w:r>
          </w:p>
        </w:tc>
        <w:tc>
          <w:tcPr>
            <w:tcW w:w="2520" w:type="dxa"/>
            <w:tcBorders>
              <w:top w:val="nil"/>
              <w:left w:val="nil"/>
              <w:bottom w:val="single" w:sz="12"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 </w:t>
            </w:r>
          </w:p>
        </w:tc>
      </w:tr>
      <w:tr w:rsidR="002D4BFA" w:rsidRPr="002D4BFA" w:rsidTr="000B7CEC">
        <w:trPr>
          <w:trHeight w:val="315"/>
        </w:trPr>
        <w:tc>
          <w:tcPr>
            <w:tcW w:w="264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Archivera</w:t>
            </w:r>
          </w:p>
        </w:tc>
        <w:tc>
          <w:tcPr>
            <w:tcW w:w="16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266,46</w:t>
            </w:r>
          </w:p>
        </w:tc>
        <w:tc>
          <w:tcPr>
            <w:tcW w:w="25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3.197,52</w:t>
            </w:r>
          </w:p>
        </w:tc>
      </w:tr>
      <w:tr w:rsidR="002D4BFA" w:rsidRPr="002D4BFA" w:rsidTr="000B7CEC">
        <w:trPr>
          <w:trHeight w:val="315"/>
        </w:trPr>
        <w:tc>
          <w:tcPr>
            <w:tcW w:w="264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Ayudante de Archivero</w:t>
            </w:r>
          </w:p>
        </w:tc>
        <w:tc>
          <w:tcPr>
            <w:tcW w:w="16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266,46</w:t>
            </w:r>
          </w:p>
        </w:tc>
        <w:tc>
          <w:tcPr>
            <w:tcW w:w="25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3.197,52</w:t>
            </w:r>
          </w:p>
        </w:tc>
      </w:tr>
      <w:tr w:rsidR="002D4BFA" w:rsidRPr="002D4BFA" w:rsidTr="000B7CEC">
        <w:trPr>
          <w:trHeight w:val="330"/>
        </w:trPr>
        <w:tc>
          <w:tcPr>
            <w:tcW w:w="2640" w:type="dxa"/>
            <w:tcBorders>
              <w:top w:val="nil"/>
              <w:left w:val="single" w:sz="8" w:space="0" w:color="auto"/>
              <w:bottom w:val="single" w:sz="12" w:space="0" w:color="auto"/>
              <w:right w:val="single" w:sz="8" w:space="0" w:color="auto"/>
            </w:tcBorders>
            <w:noWrap/>
            <w:vAlign w:val="bottom"/>
          </w:tcPr>
          <w:p w:rsidR="002D4BFA" w:rsidRPr="002D4BFA" w:rsidRDefault="002D4BFA" w:rsidP="002D4BFA">
            <w:pPr>
              <w:spacing w:before="0"/>
              <w:rPr>
                <w:rFonts w:ascii="Verdana" w:eastAsia="Times New Roman" w:hAnsi="Verdana" w:cs="Arial"/>
                <w:b/>
                <w:bCs/>
                <w:sz w:val="16"/>
                <w:szCs w:val="22"/>
              </w:rPr>
            </w:pPr>
            <w:r w:rsidRPr="002D4BFA">
              <w:rPr>
                <w:rFonts w:ascii="Verdana" w:eastAsia="Times New Roman" w:hAnsi="Verdana" w:cs="Arial"/>
                <w:b/>
                <w:bCs/>
                <w:sz w:val="16"/>
                <w:szCs w:val="22"/>
              </w:rPr>
              <w:t>GRUPO C2</w:t>
            </w:r>
          </w:p>
        </w:tc>
        <w:tc>
          <w:tcPr>
            <w:tcW w:w="1620" w:type="dxa"/>
            <w:tcBorders>
              <w:top w:val="nil"/>
              <w:left w:val="nil"/>
              <w:bottom w:val="single" w:sz="12"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 </w:t>
            </w:r>
          </w:p>
        </w:tc>
        <w:tc>
          <w:tcPr>
            <w:tcW w:w="2520" w:type="dxa"/>
            <w:tcBorders>
              <w:top w:val="nil"/>
              <w:left w:val="nil"/>
              <w:bottom w:val="single" w:sz="12"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 </w:t>
            </w:r>
          </w:p>
        </w:tc>
      </w:tr>
      <w:tr w:rsidR="002D4BFA" w:rsidRPr="002D4BFA" w:rsidTr="000B7CEC">
        <w:trPr>
          <w:trHeight w:val="330"/>
        </w:trPr>
        <w:tc>
          <w:tcPr>
            <w:tcW w:w="264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lastRenderedPageBreak/>
              <w:t>Auxiliar Administrativo</w:t>
            </w:r>
          </w:p>
        </w:tc>
        <w:tc>
          <w:tcPr>
            <w:tcW w:w="16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123,09</w:t>
            </w:r>
          </w:p>
        </w:tc>
        <w:tc>
          <w:tcPr>
            <w:tcW w:w="25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1.477,08</w:t>
            </w:r>
          </w:p>
        </w:tc>
      </w:tr>
      <w:tr w:rsidR="002D4BFA" w:rsidRPr="002D4BFA" w:rsidTr="000B7CEC">
        <w:trPr>
          <w:trHeight w:val="315"/>
        </w:trPr>
        <w:tc>
          <w:tcPr>
            <w:tcW w:w="264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Regidor</w:t>
            </w:r>
          </w:p>
        </w:tc>
        <w:tc>
          <w:tcPr>
            <w:tcW w:w="16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268,96</w:t>
            </w:r>
          </w:p>
        </w:tc>
        <w:tc>
          <w:tcPr>
            <w:tcW w:w="25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3.227,52</w:t>
            </w:r>
          </w:p>
        </w:tc>
      </w:tr>
      <w:tr w:rsidR="002D4BFA" w:rsidRPr="002D4BFA" w:rsidTr="000B7CEC">
        <w:trPr>
          <w:trHeight w:val="315"/>
        </w:trPr>
        <w:tc>
          <w:tcPr>
            <w:tcW w:w="264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Ayudante de Regidor</w:t>
            </w:r>
          </w:p>
        </w:tc>
        <w:tc>
          <w:tcPr>
            <w:tcW w:w="16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268,96</w:t>
            </w:r>
          </w:p>
        </w:tc>
        <w:tc>
          <w:tcPr>
            <w:tcW w:w="2520" w:type="dxa"/>
            <w:tcBorders>
              <w:top w:val="nil"/>
              <w:left w:val="nil"/>
              <w:bottom w:val="single" w:sz="8" w:space="0" w:color="auto"/>
              <w:right w:val="single" w:sz="8" w:space="0" w:color="auto"/>
            </w:tcBorders>
            <w:noWrap/>
            <w:vAlign w:val="bottom"/>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3.227,52</w:t>
            </w:r>
          </w:p>
        </w:tc>
      </w:tr>
    </w:tbl>
    <w:p w:rsidR="002D4BFA" w:rsidRPr="002D4BFA" w:rsidRDefault="002D4BFA" w:rsidP="002D4BFA">
      <w:pPr>
        <w:tabs>
          <w:tab w:val="right" w:leader="hyphen" w:pos="8505"/>
        </w:tabs>
        <w:spacing w:before="0"/>
        <w:rPr>
          <w:rFonts w:ascii="Verdana" w:eastAsia="Times New Roman" w:hAnsi="Verdana" w:cs="Arial"/>
          <w:bCs/>
          <w:spacing w:val="-5"/>
          <w:sz w:val="22"/>
          <w:szCs w:val="22"/>
        </w:rPr>
      </w:pPr>
    </w:p>
    <w:p w:rsidR="002D4BFA" w:rsidRPr="002D4BFA" w:rsidRDefault="002D4BFA" w:rsidP="002D4BFA">
      <w:pPr>
        <w:tabs>
          <w:tab w:val="right" w:leader="hyphen" w:pos="8505"/>
        </w:tabs>
        <w:spacing w:before="0"/>
        <w:rPr>
          <w:rFonts w:ascii="Verdana" w:eastAsia="Times New Roman" w:hAnsi="Verdana" w:cs="Arial"/>
          <w:bCs/>
          <w:spacing w:val="-5"/>
          <w:sz w:val="22"/>
          <w:szCs w:val="22"/>
        </w:rPr>
      </w:pPr>
    </w:p>
    <w:p w:rsidR="002D4BFA" w:rsidRPr="002D4BFA" w:rsidRDefault="002D4BFA" w:rsidP="002D4BFA">
      <w:pPr>
        <w:numPr>
          <w:ilvl w:val="0"/>
          <w:numId w:val="54"/>
        </w:numPr>
        <w:spacing w:before="0"/>
        <w:ind w:left="0" w:firstLine="0"/>
        <w:rPr>
          <w:rFonts w:ascii="Verdana" w:eastAsia="Times New Roman" w:hAnsi="Verdana" w:cs="Arial"/>
          <w:b/>
          <w:bCs/>
          <w:sz w:val="22"/>
          <w:szCs w:val="22"/>
        </w:rPr>
      </w:pPr>
      <w:r w:rsidRPr="002D4BFA">
        <w:rPr>
          <w:rFonts w:ascii="Verdana" w:eastAsia="Times New Roman" w:hAnsi="Verdana" w:cs="Arial"/>
          <w:b/>
          <w:bCs/>
          <w:sz w:val="22"/>
          <w:szCs w:val="22"/>
          <w:u w:val="single"/>
        </w:rPr>
        <w:t>Plus de Coordinación Técnica y Administrativa</w:t>
      </w:r>
      <w:r w:rsidRPr="002D4BFA">
        <w:rPr>
          <w:rFonts w:ascii="Verdana" w:eastAsia="Times New Roman" w:hAnsi="Verdana" w:cs="Arial"/>
          <w:b/>
          <w:bCs/>
          <w:sz w:val="22"/>
          <w:szCs w:val="22"/>
        </w:rPr>
        <w:t xml:space="preserve"> (a extinguir):</w:t>
      </w:r>
    </w:p>
    <w:p w:rsidR="002D4BFA" w:rsidRPr="002D4BFA" w:rsidRDefault="002D4BFA" w:rsidP="002D4BFA">
      <w:pPr>
        <w:spacing w:before="0" w:after="200"/>
        <w:rPr>
          <w:rFonts w:ascii="Verdana" w:eastAsia="Times New Roman" w:hAnsi="Verdana" w:cs="Arial"/>
          <w:bCs/>
          <w:sz w:val="22"/>
          <w:szCs w:val="22"/>
        </w:rPr>
      </w:pP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Se hará efectivo en los términos y forma previsto en el artículo 76º.2.a) del Convenio Colectivo del Personal Laboral al Servicio del Patronato Insular de Música. </w:t>
      </w:r>
    </w:p>
    <w:tbl>
      <w:tblPr>
        <w:tblW w:w="6820" w:type="dxa"/>
        <w:jc w:val="center"/>
        <w:tblCellMar>
          <w:left w:w="70" w:type="dxa"/>
          <w:right w:w="70" w:type="dxa"/>
        </w:tblCellMar>
        <w:tblLook w:val="0000" w:firstRow="0" w:lastRow="0" w:firstColumn="0" w:lastColumn="0" w:noHBand="0" w:noVBand="0"/>
      </w:tblPr>
      <w:tblGrid>
        <w:gridCol w:w="1200"/>
        <w:gridCol w:w="2640"/>
        <w:gridCol w:w="1780"/>
        <w:gridCol w:w="1200"/>
      </w:tblGrid>
      <w:tr w:rsidR="002D4BFA" w:rsidRPr="002D4BFA" w:rsidTr="000B7CEC">
        <w:trPr>
          <w:trHeight w:val="330"/>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Código</w:t>
            </w:r>
          </w:p>
        </w:tc>
        <w:tc>
          <w:tcPr>
            <w:tcW w:w="2640" w:type="dxa"/>
            <w:tcBorders>
              <w:top w:val="single" w:sz="8" w:space="0" w:color="auto"/>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Puestos</w:t>
            </w:r>
          </w:p>
        </w:tc>
        <w:tc>
          <w:tcPr>
            <w:tcW w:w="178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Mensual</w:t>
            </w:r>
          </w:p>
        </w:tc>
        <w:tc>
          <w:tcPr>
            <w:tcW w:w="1200" w:type="dxa"/>
            <w:tcBorders>
              <w:top w:val="single" w:sz="8" w:space="0" w:color="auto"/>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Anual</w:t>
            </w:r>
          </w:p>
        </w:tc>
      </w:tr>
      <w:tr w:rsidR="002D4BFA" w:rsidRPr="002D4BFA" w:rsidTr="000B7CEC">
        <w:trPr>
          <w:trHeight w:val="315"/>
          <w:jc w:val="center"/>
        </w:trPr>
        <w:tc>
          <w:tcPr>
            <w:tcW w:w="120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PA. 5</w:t>
            </w:r>
          </w:p>
        </w:tc>
        <w:tc>
          <w:tcPr>
            <w:tcW w:w="2640" w:type="dxa"/>
            <w:tcBorders>
              <w:top w:val="nil"/>
              <w:left w:val="nil"/>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SECRETARÍA Técnica</w:t>
            </w:r>
          </w:p>
        </w:tc>
        <w:tc>
          <w:tcPr>
            <w:tcW w:w="1780" w:type="dxa"/>
            <w:tcBorders>
              <w:top w:val="nil"/>
              <w:left w:val="nil"/>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691,86</w:t>
            </w:r>
          </w:p>
        </w:tc>
        <w:tc>
          <w:tcPr>
            <w:tcW w:w="1200" w:type="dxa"/>
            <w:tcBorders>
              <w:top w:val="nil"/>
              <w:left w:val="nil"/>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8.302,32</w:t>
            </w:r>
          </w:p>
        </w:tc>
      </w:tr>
    </w:tbl>
    <w:p w:rsidR="002D4BFA" w:rsidRPr="002D4BFA" w:rsidRDefault="002D4BFA" w:rsidP="002D4BFA">
      <w:pPr>
        <w:spacing w:before="0" w:after="200"/>
        <w:rPr>
          <w:rFonts w:ascii="Verdana" w:eastAsia="Times New Roman" w:hAnsi="Verdana" w:cs="Arial"/>
          <w:bCs/>
          <w:sz w:val="22"/>
          <w:szCs w:val="22"/>
        </w:rPr>
      </w:pPr>
    </w:p>
    <w:p w:rsidR="002D4BFA" w:rsidRPr="002D4BFA" w:rsidRDefault="002D4BFA" w:rsidP="002D4BFA">
      <w:pPr>
        <w:numPr>
          <w:ilvl w:val="0"/>
          <w:numId w:val="54"/>
        </w:numPr>
        <w:spacing w:before="0"/>
        <w:ind w:left="0" w:firstLine="0"/>
        <w:rPr>
          <w:rFonts w:ascii="Verdana" w:eastAsia="Times New Roman" w:hAnsi="Verdana" w:cs="Arial"/>
          <w:b/>
          <w:bCs/>
          <w:sz w:val="22"/>
          <w:szCs w:val="22"/>
        </w:rPr>
      </w:pPr>
      <w:r w:rsidRPr="002D4BFA">
        <w:rPr>
          <w:rFonts w:ascii="Verdana" w:eastAsia="Times New Roman" w:hAnsi="Verdana" w:cs="Arial"/>
          <w:b/>
          <w:bCs/>
          <w:sz w:val="22"/>
          <w:szCs w:val="22"/>
          <w:u w:val="single"/>
        </w:rPr>
        <w:t>Plus de Negociado</w:t>
      </w:r>
      <w:r w:rsidRPr="002D4BFA">
        <w:rPr>
          <w:rFonts w:ascii="Verdana" w:eastAsia="Times New Roman" w:hAnsi="Verdana" w:cs="Arial"/>
          <w:b/>
          <w:bCs/>
          <w:sz w:val="22"/>
          <w:szCs w:val="22"/>
        </w:rPr>
        <w:t xml:space="preserve"> (a extinguir):</w:t>
      </w:r>
    </w:p>
    <w:p w:rsidR="002D4BFA" w:rsidRPr="002D4BFA" w:rsidRDefault="002D4BFA" w:rsidP="002D4BFA">
      <w:pPr>
        <w:spacing w:before="0" w:after="200"/>
        <w:rPr>
          <w:rFonts w:ascii="Verdana" w:eastAsia="Times New Roman" w:hAnsi="Verdana" w:cs="Arial"/>
          <w:bCs/>
          <w:sz w:val="22"/>
          <w:szCs w:val="22"/>
        </w:rPr>
      </w:pP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Se hará efectivo en los términos y forma previsto en el artículo 76º.2.b) del Convenio Colectivo del Personal Laboral al Servicio del Patronato Insular de Música. </w:t>
      </w:r>
    </w:p>
    <w:p w:rsidR="002D4BFA" w:rsidRPr="002D4BFA" w:rsidRDefault="002D4BFA" w:rsidP="002D4BFA">
      <w:pPr>
        <w:spacing w:before="0" w:after="200"/>
        <w:rPr>
          <w:rFonts w:ascii="Verdana" w:eastAsia="Times New Roman" w:hAnsi="Verdana" w:cs="Arial"/>
          <w:bCs/>
          <w:sz w:val="22"/>
          <w:szCs w:val="22"/>
        </w:rPr>
      </w:pPr>
    </w:p>
    <w:tbl>
      <w:tblPr>
        <w:tblW w:w="6820" w:type="dxa"/>
        <w:jc w:val="center"/>
        <w:tblCellMar>
          <w:left w:w="70" w:type="dxa"/>
          <w:right w:w="70" w:type="dxa"/>
        </w:tblCellMar>
        <w:tblLook w:val="0000" w:firstRow="0" w:lastRow="0" w:firstColumn="0" w:lastColumn="0" w:noHBand="0" w:noVBand="0"/>
      </w:tblPr>
      <w:tblGrid>
        <w:gridCol w:w="1200"/>
        <w:gridCol w:w="2640"/>
        <w:gridCol w:w="1780"/>
        <w:gridCol w:w="1200"/>
      </w:tblGrid>
      <w:tr w:rsidR="002D4BFA" w:rsidRPr="002D4BFA" w:rsidTr="000B7CEC">
        <w:trPr>
          <w:trHeight w:val="330"/>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Código</w:t>
            </w:r>
          </w:p>
        </w:tc>
        <w:tc>
          <w:tcPr>
            <w:tcW w:w="2640" w:type="dxa"/>
            <w:tcBorders>
              <w:top w:val="single" w:sz="8" w:space="0" w:color="auto"/>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Puestos</w:t>
            </w:r>
          </w:p>
        </w:tc>
        <w:tc>
          <w:tcPr>
            <w:tcW w:w="178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Mensual</w:t>
            </w:r>
          </w:p>
        </w:tc>
        <w:tc>
          <w:tcPr>
            <w:tcW w:w="1200" w:type="dxa"/>
            <w:tcBorders>
              <w:top w:val="single" w:sz="8" w:space="0" w:color="auto"/>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Anual</w:t>
            </w:r>
          </w:p>
        </w:tc>
      </w:tr>
      <w:tr w:rsidR="002D4BFA" w:rsidRPr="002D4BFA" w:rsidTr="000B7CEC">
        <w:trPr>
          <w:trHeight w:val="315"/>
          <w:jc w:val="center"/>
        </w:trPr>
        <w:tc>
          <w:tcPr>
            <w:tcW w:w="1200" w:type="dxa"/>
            <w:tcBorders>
              <w:top w:val="nil"/>
              <w:left w:val="single" w:sz="8" w:space="0" w:color="auto"/>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PA. 8</w:t>
            </w:r>
          </w:p>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PA. 9</w:t>
            </w:r>
          </w:p>
        </w:tc>
        <w:tc>
          <w:tcPr>
            <w:tcW w:w="2640" w:type="dxa"/>
            <w:tcBorders>
              <w:top w:val="nil"/>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w:t>
            </w:r>
          </w:p>
        </w:tc>
        <w:tc>
          <w:tcPr>
            <w:tcW w:w="1780" w:type="dxa"/>
            <w:tcBorders>
              <w:top w:val="nil"/>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287,83</w:t>
            </w:r>
          </w:p>
        </w:tc>
        <w:tc>
          <w:tcPr>
            <w:tcW w:w="1200" w:type="dxa"/>
            <w:tcBorders>
              <w:top w:val="nil"/>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3.453,96</w:t>
            </w:r>
          </w:p>
        </w:tc>
      </w:tr>
    </w:tbl>
    <w:p w:rsidR="002D4BFA" w:rsidRPr="002D4BFA" w:rsidRDefault="002D4BFA" w:rsidP="002D4BFA">
      <w:pPr>
        <w:spacing w:before="0" w:after="200"/>
        <w:rPr>
          <w:rFonts w:ascii="Verdana" w:eastAsia="Times New Roman" w:hAnsi="Verdana" w:cs="Arial"/>
          <w:b/>
          <w:bCs/>
          <w:sz w:val="22"/>
          <w:szCs w:val="22"/>
        </w:rPr>
      </w:pPr>
    </w:p>
    <w:p w:rsidR="002D4BFA" w:rsidRPr="002D4BFA" w:rsidRDefault="002D4BFA" w:rsidP="002D4BFA">
      <w:pPr>
        <w:numPr>
          <w:ilvl w:val="0"/>
          <w:numId w:val="54"/>
        </w:numPr>
        <w:spacing w:before="0"/>
        <w:ind w:left="0" w:firstLine="0"/>
        <w:rPr>
          <w:rFonts w:ascii="Verdana" w:eastAsia="Times New Roman" w:hAnsi="Verdana" w:cs="Arial"/>
          <w:b/>
          <w:bCs/>
          <w:sz w:val="22"/>
          <w:szCs w:val="22"/>
        </w:rPr>
      </w:pPr>
      <w:r w:rsidRPr="002D4BFA">
        <w:rPr>
          <w:rFonts w:ascii="Verdana" w:eastAsia="Times New Roman" w:hAnsi="Verdana" w:cs="Arial"/>
          <w:b/>
          <w:bCs/>
          <w:sz w:val="22"/>
          <w:szCs w:val="22"/>
          <w:u w:val="single"/>
        </w:rPr>
        <w:t>Funcional de responsabilidad</w:t>
      </w:r>
      <w:r w:rsidRPr="002D4BFA">
        <w:rPr>
          <w:rFonts w:ascii="Verdana" w:eastAsia="Times New Roman" w:hAnsi="Verdana" w:cs="Arial"/>
          <w:b/>
          <w:bCs/>
          <w:sz w:val="22"/>
          <w:szCs w:val="22"/>
        </w:rPr>
        <w:t>:</w:t>
      </w:r>
    </w:p>
    <w:p w:rsidR="002D4BFA" w:rsidRPr="002D4BFA" w:rsidRDefault="002D4BFA" w:rsidP="002D4BFA">
      <w:pPr>
        <w:spacing w:before="0" w:after="200"/>
        <w:rPr>
          <w:rFonts w:ascii="Verdana" w:eastAsia="Times New Roman" w:hAnsi="Verdana" w:cs="Arial"/>
          <w:bCs/>
          <w:sz w:val="22"/>
          <w:szCs w:val="22"/>
          <w:u w:val="single"/>
        </w:rPr>
      </w:pP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Se hará efectivo en los términos y forma previsto en el artículo 76º.2.c) del Convenio Colectivo del Personal Laboral al Servicio del Patronato Insular de Música. </w:t>
      </w:r>
    </w:p>
    <w:p w:rsidR="002D4BFA" w:rsidRPr="002D4BFA" w:rsidRDefault="002D4BFA" w:rsidP="002D4BFA">
      <w:pPr>
        <w:spacing w:before="0"/>
        <w:rPr>
          <w:rFonts w:ascii="Verdana" w:eastAsia="Times New Roman" w:hAnsi="Verdana" w:cs="Arial"/>
          <w:sz w:val="22"/>
          <w:szCs w:val="22"/>
          <w:lang w:val="es-ES" w:eastAsia="es-ES"/>
        </w:rPr>
      </w:pPr>
    </w:p>
    <w:tbl>
      <w:tblPr>
        <w:tblW w:w="7600" w:type="dxa"/>
        <w:jc w:val="center"/>
        <w:tblCellMar>
          <w:left w:w="70" w:type="dxa"/>
          <w:right w:w="70" w:type="dxa"/>
        </w:tblCellMar>
        <w:tblLook w:val="0000" w:firstRow="0" w:lastRow="0" w:firstColumn="0" w:lastColumn="0" w:noHBand="0" w:noVBand="0"/>
      </w:tblPr>
      <w:tblGrid>
        <w:gridCol w:w="1200"/>
        <w:gridCol w:w="4000"/>
        <w:gridCol w:w="1200"/>
        <w:gridCol w:w="1200"/>
      </w:tblGrid>
      <w:tr w:rsidR="002D4BFA" w:rsidRPr="002D4BFA" w:rsidTr="000B7CEC">
        <w:trPr>
          <w:trHeight w:val="330"/>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Código</w:t>
            </w:r>
          </w:p>
        </w:tc>
        <w:tc>
          <w:tcPr>
            <w:tcW w:w="400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Puestos Funcionales</w:t>
            </w:r>
          </w:p>
        </w:tc>
        <w:tc>
          <w:tcPr>
            <w:tcW w:w="120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Mensual</w:t>
            </w:r>
          </w:p>
        </w:tc>
        <w:tc>
          <w:tcPr>
            <w:tcW w:w="120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Anual</w:t>
            </w:r>
          </w:p>
        </w:tc>
      </w:tr>
      <w:tr w:rsidR="002D4BFA" w:rsidRPr="002D4BFA" w:rsidTr="000B7CEC">
        <w:trPr>
          <w:trHeight w:val="315"/>
          <w:jc w:val="center"/>
        </w:trPr>
        <w:tc>
          <w:tcPr>
            <w:tcW w:w="1200" w:type="dxa"/>
            <w:tcBorders>
              <w:top w:val="nil"/>
              <w:left w:val="single" w:sz="8" w:space="0" w:color="auto"/>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PA. 9</w:t>
            </w:r>
          </w:p>
        </w:tc>
        <w:tc>
          <w:tcPr>
            <w:tcW w:w="4000" w:type="dxa"/>
            <w:tcBorders>
              <w:top w:val="nil"/>
              <w:left w:val="single" w:sz="8" w:space="0" w:color="auto"/>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Funciones administrativas de gestión contable y tesorería</w:t>
            </w:r>
          </w:p>
        </w:tc>
        <w:tc>
          <w:tcPr>
            <w:tcW w:w="1200" w:type="dxa"/>
            <w:tcBorders>
              <w:top w:val="nil"/>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85,65</w:t>
            </w:r>
          </w:p>
        </w:tc>
        <w:tc>
          <w:tcPr>
            <w:tcW w:w="1200" w:type="dxa"/>
            <w:tcBorders>
              <w:top w:val="nil"/>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1.027,80</w:t>
            </w:r>
          </w:p>
        </w:tc>
      </w:tr>
    </w:tbl>
    <w:p w:rsidR="002D4BFA" w:rsidRPr="002D4BFA" w:rsidRDefault="002D4BFA" w:rsidP="002D4BFA">
      <w:pPr>
        <w:spacing w:before="0"/>
        <w:rPr>
          <w:rFonts w:ascii="Verdana" w:eastAsia="Times New Roman" w:hAnsi="Verdana" w:cs="Arial"/>
          <w:sz w:val="22"/>
          <w:szCs w:val="22"/>
          <w:lang w:val="es-ES" w:eastAsia="es-ES"/>
        </w:rPr>
      </w:pPr>
    </w:p>
    <w:p w:rsidR="002D4BFA" w:rsidRPr="002D4BFA" w:rsidRDefault="002D4BFA" w:rsidP="002D4BFA">
      <w:pPr>
        <w:numPr>
          <w:ilvl w:val="0"/>
          <w:numId w:val="54"/>
        </w:numPr>
        <w:spacing w:before="0"/>
        <w:ind w:left="0" w:firstLine="0"/>
        <w:rPr>
          <w:rFonts w:ascii="Verdana" w:eastAsia="Times New Roman" w:hAnsi="Verdana" w:cs="Arial"/>
          <w:b/>
          <w:bCs/>
          <w:sz w:val="22"/>
          <w:szCs w:val="22"/>
        </w:rPr>
      </w:pPr>
      <w:r w:rsidRPr="002D4BFA">
        <w:rPr>
          <w:rFonts w:ascii="Verdana" w:eastAsia="Times New Roman" w:hAnsi="Verdana" w:cs="Arial"/>
          <w:b/>
          <w:bCs/>
          <w:sz w:val="22"/>
          <w:szCs w:val="22"/>
          <w:u w:val="single"/>
        </w:rPr>
        <w:t>Especial Dedicación</w:t>
      </w:r>
      <w:r w:rsidRPr="002D4BFA">
        <w:rPr>
          <w:rFonts w:ascii="Verdana" w:eastAsia="Times New Roman" w:hAnsi="Verdana" w:cs="Arial"/>
          <w:b/>
          <w:bCs/>
          <w:sz w:val="22"/>
          <w:szCs w:val="22"/>
        </w:rPr>
        <w:t>:</w:t>
      </w:r>
    </w:p>
    <w:p w:rsidR="002D4BFA" w:rsidRPr="002D4BFA" w:rsidRDefault="002D4BFA" w:rsidP="002D4BFA">
      <w:pPr>
        <w:tabs>
          <w:tab w:val="left" w:pos="709"/>
          <w:tab w:val="left" w:pos="1079"/>
          <w:tab w:val="left" w:pos="2039"/>
        </w:tabs>
        <w:spacing w:before="0"/>
        <w:rPr>
          <w:rFonts w:ascii="Verdana" w:eastAsia="Times New Roman" w:hAnsi="Verdana" w:cs="Arial"/>
          <w:spacing w:val="-5"/>
          <w:sz w:val="22"/>
          <w:szCs w:val="22"/>
        </w:rPr>
      </w:pPr>
    </w:p>
    <w:p w:rsidR="002D4BFA" w:rsidRPr="002D4BFA" w:rsidRDefault="002D4BFA" w:rsidP="002D4BFA">
      <w:pPr>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Se hará efectivo en los términos y forma previsto en el artículo 76º.2.d) del Convenio Colectivo del Personal Laboral al Servicio del Patronato Insular de Música. </w:t>
      </w:r>
    </w:p>
    <w:p w:rsidR="002D4BFA" w:rsidRPr="002D4BFA" w:rsidRDefault="002D4BFA" w:rsidP="002D4BFA">
      <w:pPr>
        <w:spacing w:before="0"/>
        <w:rPr>
          <w:rFonts w:ascii="Verdana" w:eastAsia="Times New Roman" w:hAnsi="Verdana" w:cs="Arial"/>
          <w:sz w:val="22"/>
          <w:szCs w:val="22"/>
          <w:lang w:val="es-ES" w:eastAsia="es-ES"/>
        </w:rPr>
      </w:pPr>
    </w:p>
    <w:tbl>
      <w:tblPr>
        <w:tblW w:w="6195" w:type="dxa"/>
        <w:jc w:val="center"/>
        <w:tblCellMar>
          <w:left w:w="70" w:type="dxa"/>
          <w:right w:w="70" w:type="dxa"/>
        </w:tblCellMar>
        <w:tblLook w:val="0000" w:firstRow="0" w:lastRow="0" w:firstColumn="0" w:lastColumn="0" w:noHBand="0" w:noVBand="0"/>
      </w:tblPr>
      <w:tblGrid>
        <w:gridCol w:w="1060"/>
        <w:gridCol w:w="2735"/>
        <w:gridCol w:w="1200"/>
        <w:gridCol w:w="1200"/>
      </w:tblGrid>
      <w:tr w:rsidR="002D4BFA" w:rsidRPr="002D4BFA" w:rsidTr="000B7CEC">
        <w:trPr>
          <w:trHeight w:val="330"/>
          <w:jc w:val="center"/>
        </w:trPr>
        <w:tc>
          <w:tcPr>
            <w:tcW w:w="1060" w:type="dxa"/>
            <w:tcBorders>
              <w:top w:val="single" w:sz="8" w:space="0" w:color="auto"/>
              <w:left w:val="single" w:sz="8" w:space="0" w:color="auto"/>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Código</w:t>
            </w:r>
          </w:p>
        </w:tc>
        <w:tc>
          <w:tcPr>
            <w:tcW w:w="2735" w:type="dxa"/>
            <w:tcBorders>
              <w:top w:val="single" w:sz="8" w:space="0" w:color="auto"/>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Tipos</w:t>
            </w:r>
          </w:p>
        </w:tc>
        <w:tc>
          <w:tcPr>
            <w:tcW w:w="1200" w:type="dxa"/>
            <w:tcBorders>
              <w:top w:val="single" w:sz="8" w:space="0" w:color="auto"/>
              <w:left w:val="nil"/>
              <w:bottom w:val="single" w:sz="8" w:space="0" w:color="auto"/>
              <w:right w:val="single" w:sz="8" w:space="0" w:color="auto"/>
            </w:tcBorders>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Mensual</w:t>
            </w:r>
          </w:p>
        </w:tc>
        <w:tc>
          <w:tcPr>
            <w:tcW w:w="1200" w:type="dxa"/>
            <w:tcBorders>
              <w:top w:val="single" w:sz="8" w:space="0" w:color="auto"/>
              <w:left w:val="nil"/>
              <w:bottom w:val="single" w:sz="8" w:space="0" w:color="auto"/>
              <w:right w:val="single" w:sz="8" w:space="0" w:color="auto"/>
            </w:tcBorders>
            <w:noWrap/>
            <w:vAlign w:val="center"/>
          </w:tcPr>
          <w:p w:rsidR="002D4BFA" w:rsidRPr="002D4BFA" w:rsidRDefault="002D4BFA" w:rsidP="002D4BFA">
            <w:pPr>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Anual</w:t>
            </w:r>
          </w:p>
        </w:tc>
      </w:tr>
      <w:tr w:rsidR="002D4BFA" w:rsidRPr="002D4BFA" w:rsidTr="000B7CEC">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PA. 9</w:t>
            </w:r>
          </w:p>
        </w:tc>
        <w:tc>
          <w:tcPr>
            <w:tcW w:w="2735" w:type="dxa"/>
            <w:tcBorders>
              <w:top w:val="nil"/>
              <w:left w:val="nil"/>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w:t>
            </w:r>
          </w:p>
        </w:tc>
        <w:tc>
          <w:tcPr>
            <w:tcW w:w="1200" w:type="dxa"/>
            <w:tcBorders>
              <w:top w:val="nil"/>
              <w:left w:val="nil"/>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247,76</w:t>
            </w:r>
          </w:p>
        </w:tc>
        <w:tc>
          <w:tcPr>
            <w:tcW w:w="1200" w:type="dxa"/>
            <w:tcBorders>
              <w:top w:val="nil"/>
              <w:left w:val="nil"/>
              <w:bottom w:val="single" w:sz="8" w:space="0" w:color="auto"/>
              <w:right w:val="single" w:sz="8" w:space="0" w:color="auto"/>
            </w:tcBorders>
            <w:noWrap/>
            <w:vAlign w:val="bottom"/>
          </w:tcPr>
          <w:p w:rsidR="002D4BFA" w:rsidRPr="002D4BFA" w:rsidRDefault="002D4BFA" w:rsidP="002D4BFA">
            <w:pPr>
              <w:spacing w:before="0" w:after="200"/>
              <w:rPr>
                <w:rFonts w:ascii="Verdana" w:eastAsia="Times New Roman" w:hAnsi="Verdana" w:cs="Arial"/>
                <w:bCs/>
                <w:sz w:val="16"/>
                <w:szCs w:val="22"/>
              </w:rPr>
            </w:pPr>
            <w:r w:rsidRPr="002D4BFA">
              <w:rPr>
                <w:rFonts w:ascii="Verdana" w:eastAsia="Times New Roman" w:hAnsi="Verdana" w:cs="Arial"/>
                <w:bCs/>
                <w:sz w:val="16"/>
                <w:szCs w:val="22"/>
              </w:rPr>
              <w:t>2.973,12</w:t>
            </w:r>
          </w:p>
        </w:tc>
      </w:tr>
    </w:tbl>
    <w:p w:rsidR="002D4BFA" w:rsidRPr="002D4BFA" w:rsidRDefault="002D4BFA" w:rsidP="002D4BFA">
      <w:pPr>
        <w:spacing w:before="0" w:after="200"/>
        <w:rPr>
          <w:rFonts w:ascii="Verdana" w:eastAsia="Times New Roman" w:hAnsi="Verdana" w:cs="Arial"/>
          <w:sz w:val="22"/>
          <w:szCs w:val="22"/>
        </w:rPr>
      </w:pPr>
    </w:p>
    <w:p w:rsidR="002D4BFA" w:rsidRPr="002D4BFA" w:rsidRDefault="002D4BFA" w:rsidP="002D4BFA">
      <w:pPr>
        <w:spacing w:before="0" w:after="200"/>
        <w:rPr>
          <w:rFonts w:ascii="Verdana" w:eastAsia="Times New Roman" w:hAnsi="Verdana" w:cs="Arial"/>
          <w:b/>
          <w:sz w:val="22"/>
          <w:szCs w:val="22"/>
        </w:rPr>
      </w:pPr>
      <w:r w:rsidRPr="002D4BFA">
        <w:rPr>
          <w:rFonts w:ascii="Verdana" w:eastAsia="Times New Roman" w:hAnsi="Verdana" w:cs="Arial"/>
          <w:b/>
          <w:sz w:val="22"/>
          <w:szCs w:val="22"/>
        </w:rPr>
        <w:lastRenderedPageBreak/>
        <w:t>ANEXO DE CÓDIGOS</w:t>
      </w:r>
    </w:p>
    <w:p w:rsidR="002D4BFA" w:rsidRPr="002D4BFA" w:rsidRDefault="002D4BFA" w:rsidP="002D4BFA">
      <w:pPr>
        <w:spacing w:before="0" w:after="200"/>
        <w:rPr>
          <w:rFonts w:ascii="Verdana" w:eastAsia="Times New Roman" w:hAnsi="Verdana" w:cs="Arial"/>
          <w:b/>
          <w:sz w:val="22"/>
          <w:szCs w:val="22"/>
        </w:rPr>
      </w:pP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V: Vínculo</w:t>
      </w:r>
      <w:r w:rsidRPr="002D4BFA">
        <w:rPr>
          <w:rFonts w:ascii="Verdana" w:eastAsia="Times New Roman" w:hAnsi="Verdana" w:cs="Arial"/>
          <w:b/>
          <w:sz w:val="22"/>
          <w:szCs w:val="22"/>
        </w:rPr>
        <w:tab/>
      </w:r>
      <w:r w:rsidRPr="002D4BFA">
        <w:rPr>
          <w:rFonts w:ascii="Verdana" w:eastAsia="Times New Roman" w:hAnsi="Verdana" w:cs="Arial"/>
          <w:b/>
          <w:sz w:val="22"/>
          <w:szCs w:val="22"/>
        </w:rPr>
        <w:tab/>
      </w:r>
      <w:r w:rsidRPr="002D4BFA">
        <w:rPr>
          <w:rFonts w:ascii="Verdana" w:eastAsia="Times New Roman" w:hAnsi="Verdana" w:cs="Arial"/>
          <w:b/>
          <w:sz w:val="22"/>
          <w:szCs w:val="22"/>
        </w:rPr>
        <w:tab/>
      </w:r>
      <w:r w:rsidRPr="002D4BFA">
        <w:rPr>
          <w:rFonts w:ascii="Verdana" w:eastAsia="Times New Roman" w:hAnsi="Verdana" w:cs="Arial"/>
          <w:b/>
          <w:sz w:val="22"/>
          <w:szCs w:val="22"/>
        </w:rPr>
        <w:tab/>
      </w:r>
      <w:r w:rsidRPr="002D4BFA">
        <w:rPr>
          <w:rFonts w:ascii="Verdana" w:eastAsia="Times New Roman" w:hAnsi="Verdana" w:cs="Arial"/>
          <w:sz w:val="22"/>
          <w:szCs w:val="22"/>
        </w:rPr>
        <w:t>F:</w:t>
      </w:r>
      <w:r w:rsidRPr="002D4BFA">
        <w:rPr>
          <w:rFonts w:ascii="Verdana" w:eastAsia="Times New Roman" w:hAnsi="Verdana" w:cs="Arial"/>
          <w:sz w:val="22"/>
          <w:szCs w:val="22"/>
        </w:rPr>
        <w:tab/>
        <w:t>Funcionario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L:</w:t>
      </w:r>
      <w:r w:rsidRPr="002D4BFA">
        <w:rPr>
          <w:rFonts w:ascii="Verdana" w:eastAsia="Times New Roman" w:hAnsi="Verdana" w:cs="Arial"/>
          <w:sz w:val="22"/>
          <w:szCs w:val="22"/>
        </w:rPr>
        <w:tab/>
        <w:t>Laboral</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FP: Forma de provisión</w:t>
      </w:r>
      <w:r w:rsidRPr="002D4BFA">
        <w:rPr>
          <w:rFonts w:ascii="Verdana" w:eastAsia="Times New Roman" w:hAnsi="Verdana" w:cs="Arial"/>
          <w:b/>
          <w:sz w:val="22"/>
          <w:szCs w:val="22"/>
        </w:rPr>
        <w:tab/>
      </w:r>
      <w:r w:rsidRPr="002D4BFA">
        <w:rPr>
          <w:rFonts w:ascii="Verdana" w:eastAsia="Times New Roman" w:hAnsi="Verdana" w:cs="Arial"/>
          <w:b/>
          <w:sz w:val="22"/>
          <w:szCs w:val="22"/>
        </w:rPr>
        <w:tab/>
      </w:r>
      <w:r w:rsidRPr="002D4BFA">
        <w:rPr>
          <w:rFonts w:ascii="Verdana" w:eastAsia="Times New Roman" w:hAnsi="Verdana" w:cs="Arial"/>
          <w:sz w:val="22"/>
          <w:szCs w:val="22"/>
        </w:rPr>
        <w:t>L:</w:t>
      </w:r>
      <w:r w:rsidRPr="002D4BFA">
        <w:rPr>
          <w:rFonts w:ascii="Verdana" w:eastAsia="Times New Roman" w:hAnsi="Verdana" w:cs="Arial"/>
          <w:sz w:val="22"/>
          <w:szCs w:val="22"/>
        </w:rPr>
        <w:tab/>
        <w:t>Libre designación</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C:</w:t>
      </w:r>
      <w:r w:rsidRPr="002D4BFA">
        <w:rPr>
          <w:rFonts w:ascii="Verdana" w:eastAsia="Times New Roman" w:hAnsi="Verdana" w:cs="Arial"/>
          <w:sz w:val="22"/>
          <w:szCs w:val="22"/>
        </w:rPr>
        <w:tab/>
        <w:t>Concurso de méritos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CE:</w:t>
      </w:r>
      <w:r w:rsidRPr="002D4BFA">
        <w:rPr>
          <w:rFonts w:ascii="Verdana" w:eastAsia="Times New Roman" w:hAnsi="Verdana" w:cs="Arial"/>
          <w:sz w:val="22"/>
          <w:szCs w:val="22"/>
        </w:rPr>
        <w:tab/>
        <w:t>Concurso Específico</w:t>
      </w:r>
    </w:p>
    <w:p w:rsidR="002D4BFA" w:rsidRPr="002D4BFA" w:rsidRDefault="002D4BFA" w:rsidP="002D4BFA">
      <w:pPr>
        <w:spacing w:before="0" w:after="200"/>
        <w:ind w:right="1418"/>
        <w:rPr>
          <w:rFonts w:ascii="Verdana" w:eastAsia="Times New Roman" w:hAnsi="Verdana" w:cs="Arial"/>
          <w:b/>
          <w:sz w:val="22"/>
          <w:szCs w:val="22"/>
        </w:rPr>
      </w:pPr>
    </w:p>
    <w:p w:rsidR="002D4BFA" w:rsidRPr="002D4BFA" w:rsidRDefault="002D4BFA" w:rsidP="002D4BFA">
      <w:pPr>
        <w:spacing w:before="0" w:after="200"/>
        <w:ind w:right="1418"/>
        <w:rPr>
          <w:rFonts w:ascii="Verdana" w:eastAsia="Times New Roman" w:hAnsi="Verdana" w:cs="Arial"/>
          <w:b/>
          <w:sz w:val="22"/>
          <w:szCs w:val="22"/>
        </w:rPr>
      </w:pPr>
      <w:r w:rsidRPr="002D4BFA">
        <w:rPr>
          <w:rFonts w:ascii="Verdana" w:eastAsia="Times New Roman" w:hAnsi="Verdana" w:cs="Arial"/>
          <w:b/>
          <w:sz w:val="22"/>
          <w:szCs w:val="22"/>
        </w:rPr>
        <w:t>TITULACIÓN ACADÉMICA:</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001 LICENCIADO EN DERECHO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002 DIPLOMADO EN RELACIONES LABORALES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003 TÍTULO DE BACHILLER</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004 FORMACIÓN PROFESIONAL DE SEGUNDO GRADO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005 CICLO FORMATIVO DE GRADO SUPERIOR O EQUIVALENTE</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006 CERTIFICADO DE ESCOLARIDAD O EQUIVALENTE</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007 GRADUADO EN EDUCACIÓN SECUNDARIA</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008 FORMACIÓN PROFESIONAL DE PRIMER GRADO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009 CICLO FORMATIVO DE GRADO MEDIO O EQUIVALENTE</w:t>
      </w:r>
    </w:p>
    <w:p w:rsidR="002D4BFA" w:rsidRPr="002D4BFA" w:rsidRDefault="002D4BFA" w:rsidP="002D4BFA">
      <w:pPr>
        <w:spacing w:before="0" w:after="200"/>
        <w:ind w:right="1418"/>
        <w:rPr>
          <w:rFonts w:ascii="Verdana" w:eastAsia="Times New Roman" w:hAnsi="Verdana" w:cs="Arial"/>
          <w:b/>
          <w:bCs/>
          <w:sz w:val="22"/>
          <w:szCs w:val="22"/>
        </w:rPr>
      </w:pPr>
    </w:p>
    <w:p w:rsidR="002D4BFA" w:rsidRPr="002D4BFA" w:rsidRDefault="002D4BFA" w:rsidP="002D4BFA">
      <w:pPr>
        <w:spacing w:before="0" w:after="200"/>
        <w:ind w:right="1418"/>
        <w:rPr>
          <w:rFonts w:ascii="Verdana" w:eastAsia="Times New Roman" w:hAnsi="Verdana" w:cs="Arial"/>
          <w:b/>
          <w:bCs/>
          <w:sz w:val="22"/>
          <w:szCs w:val="22"/>
        </w:rPr>
      </w:pPr>
      <w:r w:rsidRPr="002D4BFA">
        <w:rPr>
          <w:rFonts w:ascii="Verdana" w:eastAsia="Times New Roman" w:hAnsi="Verdana" w:cs="Arial"/>
          <w:b/>
          <w:bCs/>
          <w:sz w:val="22"/>
          <w:szCs w:val="22"/>
        </w:rPr>
        <w:t>FORMACIÓN ESPECÍFICA:</w:t>
      </w:r>
    </w:p>
    <w:p w:rsidR="002D4BFA" w:rsidRPr="002D4BFA" w:rsidRDefault="002D4BFA" w:rsidP="002D4BFA">
      <w:pPr>
        <w:tabs>
          <w:tab w:val="left" w:pos="720"/>
        </w:tabs>
        <w:spacing w:before="0" w:after="200"/>
        <w:ind w:left="720" w:right="44" w:hanging="720"/>
        <w:rPr>
          <w:rFonts w:ascii="Verdana" w:eastAsia="Times New Roman" w:hAnsi="Verdana" w:cs="Arial"/>
          <w:sz w:val="22"/>
          <w:szCs w:val="22"/>
        </w:rPr>
      </w:pPr>
      <w:r w:rsidRPr="002D4BFA">
        <w:rPr>
          <w:rFonts w:ascii="Verdana" w:eastAsia="Times New Roman" w:hAnsi="Verdana" w:cs="Arial"/>
          <w:sz w:val="22"/>
          <w:szCs w:val="22"/>
        </w:rPr>
        <w:t>001</w:t>
      </w:r>
      <w:r w:rsidRPr="002D4BFA">
        <w:rPr>
          <w:rFonts w:ascii="Verdana" w:eastAsia="Times New Roman" w:hAnsi="Verdana" w:cs="Arial"/>
          <w:sz w:val="22"/>
          <w:szCs w:val="22"/>
        </w:rPr>
        <w:tab/>
        <w:t>MANEJO DEL SISTEMA INTEGRADO DE RECURSOS HUMANOS META4</w:t>
      </w:r>
    </w:p>
    <w:p w:rsidR="002D4BFA" w:rsidRPr="002D4BFA" w:rsidRDefault="002D4BFA" w:rsidP="002D4BFA">
      <w:pPr>
        <w:tabs>
          <w:tab w:val="left" w:pos="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002</w:t>
      </w:r>
      <w:r w:rsidRPr="002D4BFA">
        <w:rPr>
          <w:rFonts w:ascii="Verdana" w:eastAsia="Times New Roman" w:hAnsi="Verdana" w:cs="Arial"/>
          <w:sz w:val="22"/>
          <w:szCs w:val="22"/>
        </w:rPr>
        <w:tab/>
        <w:t>CONOCIMIENTO DE PROGRAMA CONTABLE</w:t>
      </w:r>
    </w:p>
    <w:p w:rsidR="002D4BFA" w:rsidRPr="002D4BFA" w:rsidRDefault="002D4BFA" w:rsidP="002D4BFA">
      <w:pPr>
        <w:tabs>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003</w:t>
      </w:r>
      <w:r w:rsidRPr="002D4BFA">
        <w:rPr>
          <w:rFonts w:ascii="Verdana" w:eastAsia="Times New Roman" w:hAnsi="Verdana" w:cs="Arial"/>
          <w:sz w:val="22"/>
          <w:szCs w:val="22"/>
        </w:rPr>
        <w:tab/>
        <w:t>BASE DE DATOS: ACCESS NIVEL USUARIO</w:t>
      </w:r>
    </w:p>
    <w:p w:rsidR="002D4BFA" w:rsidRPr="002D4BFA" w:rsidRDefault="002D4BFA" w:rsidP="002D4BFA">
      <w:pPr>
        <w:tabs>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004</w:t>
      </w:r>
      <w:r w:rsidRPr="002D4BFA">
        <w:rPr>
          <w:rFonts w:ascii="Verdana" w:eastAsia="Times New Roman" w:hAnsi="Verdana" w:cs="Arial"/>
          <w:sz w:val="22"/>
          <w:szCs w:val="22"/>
        </w:rPr>
        <w:tab/>
        <w:t>PROCESADOR DE TEXTO: WORD</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 xml:space="preserve">005 </w:t>
      </w:r>
      <w:r w:rsidRPr="002D4BFA">
        <w:rPr>
          <w:rFonts w:ascii="Verdana" w:eastAsia="Times New Roman" w:hAnsi="Verdana" w:cs="Arial"/>
          <w:sz w:val="22"/>
          <w:szCs w:val="22"/>
        </w:rPr>
        <w:tab/>
        <w:t>HOJA DE CÁLCULO: EXCEL</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 xml:space="preserve">006 </w:t>
      </w:r>
      <w:r w:rsidRPr="002D4BFA">
        <w:rPr>
          <w:rFonts w:ascii="Verdana" w:eastAsia="Times New Roman" w:hAnsi="Verdana" w:cs="Arial"/>
          <w:sz w:val="22"/>
          <w:szCs w:val="22"/>
        </w:rPr>
        <w:tab/>
        <w:t>CONOCIMIENTO PROGRAMAS DE ESCRITURA MUSICAL</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007</w:t>
      </w:r>
      <w:r w:rsidRPr="002D4BFA">
        <w:rPr>
          <w:rFonts w:ascii="Verdana" w:eastAsia="Times New Roman" w:hAnsi="Verdana" w:cs="Arial"/>
          <w:sz w:val="22"/>
          <w:szCs w:val="22"/>
        </w:rPr>
        <w:tab/>
        <w:t>INGLÉS</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008</w:t>
      </w:r>
      <w:r w:rsidRPr="002D4BFA">
        <w:rPr>
          <w:rFonts w:ascii="Verdana" w:eastAsia="Times New Roman" w:hAnsi="Verdana" w:cs="Arial"/>
          <w:sz w:val="22"/>
          <w:szCs w:val="22"/>
        </w:rPr>
        <w:tab/>
        <w:t>FRANCÉS O ALEMÁN</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009</w:t>
      </w:r>
      <w:r w:rsidRPr="002D4BFA">
        <w:rPr>
          <w:rFonts w:ascii="Verdana" w:eastAsia="Times New Roman" w:hAnsi="Verdana" w:cs="Arial"/>
          <w:sz w:val="22"/>
          <w:szCs w:val="22"/>
        </w:rPr>
        <w:tab/>
        <w:t>CONOCIMIENTOS MUSICALES</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010</w:t>
      </w:r>
      <w:r w:rsidRPr="002D4BFA">
        <w:rPr>
          <w:rFonts w:ascii="Verdana" w:eastAsia="Times New Roman" w:hAnsi="Verdana" w:cs="Arial"/>
          <w:sz w:val="22"/>
          <w:szCs w:val="22"/>
        </w:rPr>
        <w:tab/>
        <w:t>INFORMÁTICA A NIVEL DE USUARIO</w:t>
      </w:r>
    </w:p>
    <w:p w:rsidR="002D4BFA" w:rsidRPr="002D4BFA" w:rsidRDefault="002D4BFA" w:rsidP="002D4BFA">
      <w:pPr>
        <w:tabs>
          <w:tab w:val="left" w:pos="720"/>
        </w:tabs>
        <w:spacing w:before="0" w:after="200"/>
        <w:ind w:left="720" w:right="44" w:hanging="720"/>
        <w:rPr>
          <w:rFonts w:ascii="Verdana" w:eastAsia="Times New Roman" w:hAnsi="Verdana" w:cs="Arial"/>
          <w:sz w:val="22"/>
          <w:szCs w:val="22"/>
        </w:rPr>
      </w:pPr>
      <w:r w:rsidRPr="002D4BFA">
        <w:rPr>
          <w:rFonts w:ascii="Verdana" w:eastAsia="Times New Roman" w:hAnsi="Verdana" w:cs="Arial"/>
          <w:sz w:val="22"/>
          <w:szCs w:val="22"/>
        </w:rPr>
        <w:lastRenderedPageBreak/>
        <w:t>011</w:t>
      </w:r>
      <w:r w:rsidRPr="002D4BFA">
        <w:rPr>
          <w:rFonts w:ascii="Verdana" w:eastAsia="Times New Roman" w:hAnsi="Verdana" w:cs="Arial"/>
          <w:sz w:val="22"/>
          <w:szCs w:val="22"/>
        </w:rPr>
        <w:tab/>
        <w:t>CONOCIMIENTOS DE OFICIOS VARIOS (ELECTRICIDAD, CARPINTERÍA, SONIDO, MONTAJE Y DESMONTAJE,…)</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012</w:t>
      </w:r>
      <w:r w:rsidRPr="002D4BFA">
        <w:rPr>
          <w:rFonts w:ascii="Verdana" w:eastAsia="Times New Roman" w:hAnsi="Verdana" w:cs="Arial"/>
          <w:sz w:val="22"/>
          <w:szCs w:val="22"/>
        </w:rPr>
        <w:tab/>
        <w:t>IDIOMAS</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013</w:t>
      </w:r>
      <w:r w:rsidRPr="002D4BFA">
        <w:rPr>
          <w:rFonts w:ascii="Verdana" w:eastAsia="Times New Roman" w:hAnsi="Verdana" w:cs="Arial"/>
          <w:sz w:val="22"/>
          <w:szCs w:val="22"/>
        </w:rPr>
        <w:tab/>
        <w:t>PERMISO DE CONDUCCIÓN B</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014</w:t>
      </w:r>
      <w:r w:rsidRPr="002D4BFA">
        <w:rPr>
          <w:rFonts w:ascii="Verdana" w:eastAsia="Times New Roman" w:hAnsi="Verdana" w:cs="Arial"/>
          <w:sz w:val="22"/>
          <w:szCs w:val="22"/>
        </w:rPr>
        <w:tab/>
        <w:t>ATENCIÓN AL CIUDADANO</w:t>
      </w:r>
    </w:p>
    <w:p w:rsidR="002D4BFA" w:rsidRPr="002D4BFA" w:rsidRDefault="002D4BFA" w:rsidP="002D4BFA">
      <w:pPr>
        <w:tabs>
          <w:tab w:val="left" w:pos="0"/>
          <w:tab w:val="left" w:pos="720"/>
        </w:tabs>
        <w:spacing w:before="0" w:after="200"/>
        <w:ind w:right="44"/>
        <w:rPr>
          <w:rFonts w:ascii="Verdana" w:eastAsia="Times New Roman" w:hAnsi="Verdana" w:cs="Arial"/>
          <w:sz w:val="22"/>
          <w:szCs w:val="22"/>
        </w:rPr>
      </w:pPr>
      <w:r w:rsidRPr="002D4BFA">
        <w:rPr>
          <w:rFonts w:ascii="Verdana" w:eastAsia="Times New Roman" w:hAnsi="Verdana" w:cs="Arial"/>
          <w:sz w:val="22"/>
          <w:szCs w:val="22"/>
        </w:rPr>
        <w:t>015</w:t>
      </w:r>
      <w:r w:rsidRPr="002D4BFA">
        <w:rPr>
          <w:rFonts w:ascii="Verdana" w:eastAsia="Times New Roman" w:hAnsi="Verdana" w:cs="Arial"/>
          <w:sz w:val="22"/>
          <w:szCs w:val="22"/>
        </w:rPr>
        <w:tab/>
        <w:t>CONOCIMIENTOS SOBRE SEGURIDAD VIAL</w:t>
      </w:r>
    </w:p>
    <w:p w:rsidR="002D4BFA" w:rsidRPr="002D4BFA" w:rsidRDefault="002D4BFA" w:rsidP="002D4BFA">
      <w:pPr>
        <w:tabs>
          <w:tab w:val="left" w:pos="709"/>
        </w:tabs>
        <w:spacing w:before="0" w:after="200"/>
        <w:ind w:left="709" w:hanging="709"/>
        <w:rPr>
          <w:rFonts w:ascii="Verdana" w:eastAsia="Times New Roman" w:hAnsi="Verdana" w:cs="Arial"/>
          <w:sz w:val="22"/>
          <w:szCs w:val="22"/>
        </w:rPr>
      </w:pPr>
      <w:r w:rsidRPr="002D4BFA">
        <w:rPr>
          <w:rFonts w:ascii="Verdana" w:eastAsia="Times New Roman" w:hAnsi="Verdana" w:cs="Arial"/>
          <w:sz w:val="22"/>
          <w:szCs w:val="22"/>
        </w:rPr>
        <w:t>016</w:t>
      </w:r>
      <w:r w:rsidRPr="002D4BFA">
        <w:rPr>
          <w:rFonts w:ascii="Verdana" w:eastAsia="Times New Roman" w:hAnsi="Verdana" w:cs="Arial"/>
          <w:sz w:val="22"/>
          <w:szCs w:val="22"/>
        </w:rPr>
        <w:tab/>
        <w:t>RÉGIMEN RETRIBUTIVO DEL PERSONAL FUNCIONARIO Y LABORAL DE LAS ADMINISTRACIONES PÚBLICAS.</w:t>
      </w:r>
    </w:p>
    <w:p w:rsidR="002D4BFA" w:rsidRPr="002D4BFA" w:rsidRDefault="002D4BFA" w:rsidP="002D4BFA">
      <w:pPr>
        <w:tabs>
          <w:tab w:val="left" w:pos="709"/>
        </w:tabs>
        <w:spacing w:before="0" w:after="200"/>
        <w:rPr>
          <w:rFonts w:ascii="Verdana" w:eastAsia="Times New Roman" w:hAnsi="Verdana" w:cs="Arial"/>
          <w:sz w:val="22"/>
          <w:szCs w:val="22"/>
        </w:rPr>
      </w:pPr>
      <w:r w:rsidRPr="002D4BFA">
        <w:rPr>
          <w:rFonts w:ascii="Verdana" w:eastAsia="Times New Roman" w:hAnsi="Verdana" w:cs="Arial"/>
          <w:sz w:val="22"/>
          <w:szCs w:val="22"/>
        </w:rPr>
        <w:t xml:space="preserve">017   </w:t>
      </w:r>
      <w:r w:rsidRPr="002D4BFA">
        <w:rPr>
          <w:rFonts w:ascii="Verdana" w:eastAsia="Times New Roman" w:hAnsi="Verdana" w:cs="Arial"/>
          <w:sz w:val="22"/>
          <w:szCs w:val="22"/>
        </w:rPr>
        <w:tab/>
        <w:t>RÉGIMEN JURÍDICO LABORAL Y DE LA SEGURIDAD SOCIAL.</w:t>
      </w:r>
    </w:p>
    <w:p w:rsidR="002D4BFA" w:rsidRPr="002D4BFA" w:rsidRDefault="002D4BFA" w:rsidP="002D4BFA">
      <w:pPr>
        <w:tabs>
          <w:tab w:val="left" w:pos="709"/>
        </w:tabs>
        <w:spacing w:before="0" w:after="200"/>
        <w:rPr>
          <w:rFonts w:ascii="Verdana" w:eastAsia="Times New Roman" w:hAnsi="Verdana" w:cs="Arial"/>
          <w:sz w:val="22"/>
          <w:szCs w:val="22"/>
        </w:rPr>
      </w:pPr>
      <w:r w:rsidRPr="002D4BFA">
        <w:rPr>
          <w:rFonts w:ascii="Verdana" w:eastAsia="Times New Roman" w:hAnsi="Verdana" w:cs="Arial"/>
          <w:sz w:val="22"/>
          <w:szCs w:val="22"/>
        </w:rPr>
        <w:t xml:space="preserve">018  </w:t>
      </w:r>
      <w:r w:rsidRPr="002D4BFA">
        <w:rPr>
          <w:rFonts w:ascii="Verdana" w:eastAsia="Times New Roman" w:hAnsi="Verdana" w:cs="Arial"/>
          <w:sz w:val="22"/>
          <w:szCs w:val="22"/>
        </w:rPr>
        <w:tab/>
        <w:t>RÉGIMEN JURÍDICO DEL IRPF Y DEL IRNR.</w:t>
      </w:r>
    </w:p>
    <w:p w:rsidR="002D4BFA" w:rsidRPr="002D4BFA" w:rsidRDefault="002D4BFA" w:rsidP="002D4BFA">
      <w:pPr>
        <w:tabs>
          <w:tab w:val="left" w:pos="709"/>
        </w:tabs>
        <w:spacing w:before="0" w:after="200"/>
        <w:ind w:left="709" w:hanging="709"/>
        <w:rPr>
          <w:rFonts w:ascii="Verdana" w:eastAsia="Times New Roman" w:hAnsi="Verdana" w:cs="Arial"/>
          <w:sz w:val="22"/>
          <w:szCs w:val="22"/>
        </w:rPr>
      </w:pPr>
      <w:r w:rsidRPr="002D4BFA">
        <w:rPr>
          <w:rFonts w:ascii="Verdana" w:eastAsia="Times New Roman" w:hAnsi="Verdana" w:cs="Arial"/>
          <w:sz w:val="22"/>
          <w:szCs w:val="22"/>
        </w:rPr>
        <w:t xml:space="preserve">019 </w:t>
      </w:r>
      <w:r w:rsidRPr="002D4BFA">
        <w:rPr>
          <w:rFonts w:ascii="Verdana" w:eastAsia="Times New Roman" w:hAnsi="Verdana" w:cs="Arial"/>
          <w:sz w:val="22"/>
          <w:szCs w:val="22"/>
        </w:rPr>
        <w:tab/>
        <w:t>RETRIBUCIONES Y PRESTACIONES DEL CONVENIO COLECTIVO DEL PERSONAL LABORAL AL SERVICIO DEL PATRONATO INSULAR DE MÚSICA, Y DEL ACUERDO SOBRE CONDICIONES DE EMPLEO DE LOS FUNCIONARIOS AL SERVICIO DEL EXCMO. CABILDO INSULAR DE TENERIFE.</w:t>
      </w:r>
    </w:p>
    <w:p w:rsidR="002D4BFA" w:rsidRPr="002D4BFA" w:rsidRDefault="002D4BFA" w:rsidP="002D4BFA">
      <w:pPr>
        <w:tabs>
          <w:tab w:val="left" w:pos="709"/>
        </w:tabs>
        <w:spacing w:before="0" w:after="200"/>
        <w:ind w:left="709" w:hanging="709"/>
        <w:rPr>
          <w:rFonts w:ascii="Verdana" w:eastAsia="Times New Roman" w:hAnsi="Verdana" w:cs="Arial"/>
          <w:sz w:val="22"/>
          <w:szCs w:val="22"/>
        </w:rPr>
      </w:pPr>
      <w:r w:rsidRPr="002D4BFA">
        <w:rPr>
          <w:rFonts w:ascii="Verdana" w:eastAsia="Times New Roman" w:hAnsi="Verdana" w:cs="Arial"/>
          <w:sz w:val="22"/>
          <w:szCs w:val="22"/>
        </w:rPr>
        <w:t xml:space="preserve">020  </w:t>
      </w:r>
      <w:r w:rsidRPr="002D4BFA">
        <w:rPr>
          <w:rFonts w:ascii="Verdana" w:eastAsia="Times New Roman" w:hAnsi="Verdana" w:cs="Arial"/>
          <w:sz w:val="22"/>
          <w:szCs w:val="22"/>
        </w:rPr>
        <w:tab/>
        <w:t>BASES DE EJECUCIÓN DEL PRESUPUESTO DEL CABILDO: NÓMINAS E INDEMNIZACIONES EL PERSONAL.</w:t>
      </w:r>
    </w:p>
    <w:p w:rsidR="002D4BFA" w:rsidRPr="002D4BFA" w:rsidRDefault="002D4BFA" w:rsidP="002D4BFA">
      <w:pPr>
        <w:tabs>
          <w:tab w:val="left" w:pos="709"/>
        </w:tabs>
        <w:spacing w:before="0" w:after="200"/>
        <w:ind w:left="709" w:hanging="709"/>
        <w:rPr>
          <w:rFonts w:ascii="Verdana" w:eastAsia="Times New Roman" w:hAnsi="Verdana" w:cs="Arial"/>
          <w:sz w:val="22"/>
          <w:szCs w:val="22"/>
        </w:rPr>
      </w:pPr>
      <w:r w:rsidRPr="002D4BFA">
        <w:rPr>
          <w:rFonts w:ascii="Verdana" w:eastAsia="Times New Roman" w:hAnsi="Verdana" w:cs="Arial"/>
          <w:sz w:val="22"/>
          <w:szCs w:val="22"/>
        </w:rPr>
        <w:t xml:space="preserve">021 </w:t>
      </w:r>
      <w:r w:rsidRPr="002D4BFA">
        <w:rPr>
          <w:rFonts w:ascii="Verdana" w:eastAsia="Times New Roman" w:hAnsi="Verdana" w:cs="Arial"/>
          <w:sz w:val="22"/>
          <w:szCs w:val="22"/>
        </w:rPr>
        <w:tab/>
        <w:t>APLICACIONES ONLINE: SISTEMA RED – WINSUITE, SISTEMA DELT@, COTIZ@, CONTRAT@ Y CERTIFIC@.</w:t>
      </w:r>
    </w:p>
    <w:p w:rsidR="002D4BFA" w:rsidRPr="002D4BFA" w:rsidRDefault="002D4BFA" w:rsidP="002D4BFA">
      <w:pPr>
        <w:tabs>
          <w:tab w:val="left" w:pos="709"/>
        </w:tabs>
        <w:spacing w:before="0" w:after="200"/>
        <w:rPr>
          <w:rFonts w:ascii="Verdana" w:eastAsia="Times New Roman" w:hAnsi="Verdana" w:cs="Arial"/>
          <w:sz w:val="22"/>
          <w:szCs w:val="22"/>
        </w:rPr>
      </w:pPr>
      <w:r w:rsidRPr="002D4BFA">
        <w:rPr>
          <w:rFonts w:ascii="Verdana" w:eastAsia="Times New Roman" w:hAnsi="Verdana" w:cs="Arial"/>
          <w:sz w:val="22"/>
          <w:szCs w:val="22"/>
        </w:rPr>
        <w:t xml:space="preserve">022 </w:t>
      </w:r>
      <w:r w:rsidRPr="002D4BFA">
        <w:rPr>
          <w:rFonts w:ascii="Verdana" w:eastAsia="Times New Roman" w:hAnsi="Verdana" w:cs="Arial"/>
          <w:sz w:val="22"/>
          <w:szCs w:val="22"/>
        </w:rPr>
        <w:tab/>
        <w:t>PREVENCIÓN DE RIESGOS LABORALES.</w:t>
      </w:r>
    </w:p>
    <w:p w:rsidR="002D4BFA" w:rsidRPr="002D4BFA" w:rsidRDefault="002D4BFA" w:rsidP="002D4BFA">
      <w:pPr>
        <w:tabs>
          <w:tab w:val="left" w:pos="709"/>
        </w:tabs>
        <w:spacing w:before="0" w:after="200"/>
        <w:rPr>
          <w:rFonts w:ascii="Verdana" w:eastAsia="Times New Roman" w:hAnsi="Verdana" w:cs="Arial"/>
          <w:sz w:val="22"/>
          <w:szCs w:val="22"/>
        </w:rPr>
      </w:pPr>
      <w:r w:rsidRPr="002D4BFA">
        <w:rPr>
          <w:rFonts w:ascii="Verdana" w:eastAsia="Times New Roman" w:hAnsi="Verdana" w:cs="Arial"/>
          <w:sz w:val="22"/>
          <w:szCs w:val="22"/>
        </w:rPr>
        <w:t>023</w:t>
      </w:r>
      <w:r w:rsidRPr="002D4BFA">
        <w:rPr>
          <w:rFonts w:ascii="Verdana" w:eastAsia="Times New Roman" w:hAnsi="Verdana" w:cs="Arial"/>
          <w:sz w:val="22"/>
          <w:szCs w:val="22"/>
        </w:rPr>
        <w:tab/>
        <w:t>PLANES DE PENSIONES.</w:t>
      </w:r>
    </w:p>
    <w:p w:rsidR="002D4BFA" w:rsidRPr="002D4BFA" w:rsidRDefault="002D4BFA" w:rsidP="002D4BFA">
      <w:pPr>
        <w:tabs>
          <w:tab w:val="left" w:pos="709"/>
        </w:tabs>
        <w:spacing w:before="0" w:after="200"/>
        <w:rPr>
          <w:rFonts w:ascii="Verdana" w:eastAsia="Times New Roman" w:hAnsi="Verdana" w:cs="Arial"/>
          <w:sz w:val="22"/>
          <w:szCs w:val="22"/>
        </w:rPr>
      </w:pPr>
      <w:r w:rsidRPr="002D4BFA">
        <w:rPr>
          <w:rFonts w:ascii="Verdana" w:eastAsia="Times New Roman" w:hAnsi="Verdana" w:cs="Arial"/>
          <w:sz w:val="22"/>
          <w:szCs w:val="22"/>
        </w:rPr>
        <w:t xml:space="preserve">024 </w:t>
      </w:r>
      <w:r w:rsidRPr="002D4BFA">
        <w:rPr>
          <w:rFonts w:ascii="Verdana" w:eastAsia="Times New Roman" w:hAnsi="Verdana" w:cs="Arial"/>
          <w:sz w:val="22"/>
          <w:szCs w:val="22"/>
        </w:rPr>
        <w:tab/>
        <w:t>EXTRANJERÍA: PERMISOS DE TRABAJO Y EXPEDICIÓN DE N.I.E.</w:t>
      </w:r>
    </w:p>
    <w:p w:rsidR="002D4BFA" w:rsidRPr="002D4BFA" w:rsidRDefault="002D4BFA" w:rsidP="002D4BFA">
      <w:pPr>
        <w:spacing w:before="0" w:after="200"/>
        <w:rPr>
          <w:rFonts w:ascii="Verdana" w:eastAsia="Times New Roman" w:hAnsi="Verdana" w:cs="Arial"/>
          <w:b/>
          <w:bCs/>
          <w:sz w:val="22"/>
          <w:szCs w:val="22"/>
        </w:rPr>
      </w:pPr>
      <w:r w:rsidRPr="002D4BFA">
        <w:rPr>
          <w:rFonts w:ascii="Verdana" w:eastAsia="Times New Roman" w:hAnsi="Verdana" w:cs="Arial"/>
          <w:b/>
          <w:bCs/>
          <w:sz w:val="22"/>
          <w:szCs w:val="22"/>
        </w:rPr>
        <w:t>JORNADA</w:t>
      </w:r>
    </w:p>
    <w:p w:rsidR="002D4BFA" w:rsidRPr="002D4BFA" w:rsidRDefault="002D4BFA" w:rsidP="002D4BFA">
      <w:pPr>
        <w:spacing w:before="0" w:after="200"/>
        <w:ind w:right="1418"/>
        <w:rPr>
          <w:rFonts w:ascii="Verdana" w:eastAsia="Times New Roman" w:hAnsi="Verdana" w:cs="Arial"/>
          <w:sz w:val="22"/>
          <w:szCs w:val="22"/>
        </w:rPr>
      </w:pPr>
      <w:r w:rsidRPr="002D4BFA">
        <w:rPr>
          <w:rFonts w:ascii="Verdana" w:eastAsia="Times New Roman" w:hAnsi="Verdana" w:cs="Arial"/>
          <w:sz w:val="22"/>
          <w:szCs w:val="22"/>
        </w:rPr>
        <w:t>ADD: Alteración y disponibilidad del descanso</w:t>
      </w:r>
    </w:p>
    <w:p w:rsidR="002D4BFA" w:rsidRPr="002D4BFA" w:rsidRDefault="002D4BFA" w:rsidP="002D4BFA">
      <w:pPr>
        <w:spacing w:before="0"/>
        <w:rPr>
          <w:rFonts w:ascii="Verdana" w:eastAsia="Times New Roman" w:hAnsi="Verdana" w:cs="Arial"/>
          <w:bCs/>
          <w:sz w:val="22"/>
          <w:szCs w:val="22"/>
          <w:lang w:val="es-ES" w:eastAsia="es-ES"/>
        </w:rPr>
      </w:pPr>
      <w:r w:rsidRPr="002D4BFA">
        <w:rPr>
          <w:rFonts w:ascii="Verdana" w:eastAsia="Times New Roman" w:hAnsi="Verdana" w:cs="Arial"/>
          <w:bCs/>
          <w:sz w:val="22"/>
          <w:szCs w:val="22"/>
          <w:lang w:val="es-ES" w:eastAsia="es-ES"/>
        </w:rPr>
        <w:t>Se asigna el régimen de “Alteración y disponibilidad del descanso ADD”, con la finalidad de retribuir la alteración del tiempo de descanso semanal al que se ven sometidos los mismos por motivo de la especialidad de su actividad y su asignación será personal en función de que le sean asignados cometidos que impliquen alteración del descanso y disponibilidad del mismo.</w:t>
      </w:r>
    </w:p>
    <w:p w:rsidR="002D4BFA" w:rsidRPr="002D4BFA" w:rsidRDefault="002D4BFA" w:rsidP="002D4BFA">
      <w:pPr>
        <w:spacing w:after="200"/>
        <w:ind w:right="1418"/>
        <w:rPr>
          <w:rFonts w:ascii="Verdana" w:eastAsia="Times New Roman" w:hAnsi="Verdana" w:cs="Arial"/>
          <w:b/>
          <w:bCs/>
          <w:sz w:val="22"/>
          <w:szCs w:val="22"/>
        </w:rPr>
      </w:pPr>
      <w:r w:rsidRPr="002D4BFA">
        <w:rPr>
          <w:rFonts w:ascii="Verdana" w:eastAsia="Times New Roman" w:hAnsi="Verdana" w:cs="Arial"/>
          <w:b/>
          <w:bCs/>
          <w:sz w:val="22"/>
          <w:szCs w:val="22"/>
        </w:rPr>
        <w:t>FUNCIONES ESENCIALES:</w:t>
      </w:r>
    </w:p>
    <w:p w:rsidR="002D4BFA" w:rsidRPr="002D4BFA" w:rsidRDefault="002D4BFA" w:rsidP="002D4BFA">
      <w:pPr>
        <w:spacing w:before="0" w:after="200"/>
        <w:ind w:right="1418"/>
        <w:rPr>
          <w:rFonts w:ascii="Verdana" w:eastAsia="Times New Roman" w:hAnsi="Verdana" w:cs="Arial"/>
          <w:b/>
          <w:bCs/>
          <w:sz w:val="22"/>
          <w:szCs w:val="22"/>
        </w:rPr>
      </w:pPr>
      <w:r w:rsidRPr="002D4BFA">
        <w:rPr>
          <w:rFonts w:ascii="Verdana" w:eastAsia="Times New Roman" w:hAnsi="Verdana" w:cs="Arial"/>
          <w:b/>
          <w:bCs/>
          <w:sz w:val="22"/>
          <w:szCs w:val="22"/>
        </w:rPr>
        <w:t>GRUPO A1:</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1.1. </w:t>
      </w:r>
      <w:r w:rsidRPr="002D4BFA">
        <w:rPr>
          <w:rFonts w:ascii="Verdana" w:eastAsia="Times New Roman" w:hAnsi="Verdana" w:cs="Arial"/>
          <w:sz w:val="22"/>
          <w:szCs w:val="22"/>
        </w:rPr>
        <w:t>Con supervisión periódica de su superior jerárquico, gestión, estudio, informe y propuesta en las materias competencias del área en que se encuentra el puesto de trabajo, en especial aquellas relacionadas con:</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1 </w:t>
      </w:r>
      <w:r w:rsidRPr="002D4BFA">
        <w:rPr>
          <w:rFonts w:ascii="Verdana" w:eastAsia="Times New Roman" w:hAnsi="Verdana" w:cs="Arial"/>
          <w:sz w:val="22"/>
          <w:szCs w:val="22"/>
        </w:rPr>
        <w:t>Contratación administrativa</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lastRenderedPageBreak/>
        <w:t xml:space="preserve">2 </w:t>
      </w:r>
      <w:r w:rsidRPr="002D4BFA">
        <w:rPr>
          <w:rFonts w:ascii="Verdana" w:eastAsia="Times New Roman" w:hAnsi="Verdana" w:cs="Arial"/>
          <w:sz w:val="22"/>
          <w:szCs w:val="22"/>
        </w:rPr>
        <w:t>Personal y recursos humanos</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3 </w:t>
      </w:r>
      <w:r w:rsidRPr="002D4BFA">
        <w:rPr>
          <w:rFonts w:ascii="Verdana" w:eastAsia="Times New Roman" w:hAnsi="Verdana" w:cs="Arial"/>
          <w:sz w:val="22"/>
          <w:szCs w:val="22"/>
        </w:rPr>
        <w:t>Asuntos generales y relaciones institucionales</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4 </w:t>
      </w:r>
      <w:r w:rsidRPr="002D4BFA">
        <w:rPr>
          <w:rFonts w:ascii="Verdana" w:eastAsia="Times New Roman" w:hAnsi="Verdana" w:cs="Arial"/>
          <w:sz w:val="22"/>
          <w:szCs w:val="22"/>
        </w:rPr>
        <w:t>Actividad jurídico-económica y financiera del Organismo Autónomo</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5 </w:t>
      </w:r>
      <w:r w:rsidRPr="002D4BFA">
        <w:rPr>
          <w:rFonts w:ascii="Verdana" w:eastAsia="Times New Roman" w:hAnsi="Verdana" w:cs="Arial"/>
          <w:sz w:val="22"/>
          <w:szCs w:val="22"/>
        </w:rPr>
        <w:t>Gestión presupuestaria</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6 </w:t>
      </w:r>
      <w:r w:rsidRPr="002D4BFA">
        <w:rPr>
          <w:rFonts w:ascii="Verdana" w:eastAsia="Times New Roman" w:hAnsi="Verdana" w:cs="Arial"/>
          <w:sz w:val="22"/>
          <w:szCs w:val="22"/>
        </w:rPr>
        <w:t>Estudio establecimiento tarifas precios públicos.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1.8 </w:t>
      </w:r>
      <w:r w:rsidRPr="002D4BFA">
        <w:rPr>
          <w:rFonts w:ascii="Verdana" w:eastAsia="Times New Roman" w:hAnsi="Verdana" w:cs="Arial"/>
          <w:sz w:val="22"/>
          <w:szCs w:val="22"/>
        </w:rPr>
        <w:t>Asistir al Director Titular y Artístico de la O.S.T. y a los diferentes directores musicales que intervengan en cada temporada artística, como directo colaborador de los mismos.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1.9 </w:t>
      </w:r>
      <w:r w:rsidRPr="002D4BFA">
        <w:rPr>
          <w:rFonts w:ascii="Verdana" w:eastAsia="Times New Roman" w:hAnsi="Verdana" w:cs="Arial"/>
          <w:sz w:val="22"/>
          <w:szCs w:val="22"/>
        </w:rPr>
        <w:t>Evaluar y</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cuidar el estado general de la afinación de la orquesta. Vigilar y proponer acciones para mantener un adecuado nivel técnico y de calidad de los instrumentos de cuerda.</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1.10 </w:t>
      </w:r>
      <w:r w:rsidRPr="002D4BFA">
        <w:rPr>
          <w:rFonts w:ascii="Verdana" w:eastAsia="Times New Roman" w:hAnsi="Verdana" w:cs="Arial"/>
          <w:sz w:val="22"/>
          <w:szCs w:val="22"/>
        </w:rPr>
        <w:t>Dirigir y aprobar la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afinación de la orquesta en los ensayos y en los conciertos.  </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1.11 </w:t>
      </w:r>
      <w:r w:rsidRPr="002D4BFA">
        <w:rPr>
          <w:rFonts w:ascii="Verdana" w:eastAsia="Times New Roman" w:hAnsi="Verdana" w:cs="Arial"/>
          <w:sz w:val="22"/>
          <w:szCs w:val="22"/>
        </w:rPr>
        <w:t>Contribuir a la disciplina artística de la orquesta en los ensayos y los conciertos.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1.12 </w:t>
      </w:r>
      <w:r w:rsidRPr="002D4BFA">
        <w:rPr>
          <w:rFonts w:ascii="Verdana" w:eastAsia="Times New Roman" w:hAnsi="Verdana" w:cs="Arial"/>
          <w:sz w:val="22"/>
          <w:szCs w:val="22"/>
        </w:rPr>
        <w:t>Interpretar los pasajes a solo.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1.13 </w:t>
      </w:r>
      <w:r w:rsidRPr="002D4BFA">
        <w:rPr>
          <w:rFonts w:ascii="Verdana" w:eastAsia="Times New Roman" w:hAnsi="Verdana" w:cs="Arial"/>
          <w:sz w:val="22"/>
          <w:szCs w:val="22"/>
        </w:rPr>
        <w:t>Señalar los arcos y digitaciones que considere oportunos cuando los materiales no hayan sido usados anteriormente o no tengan las indicaciones suficientes para su utilización en los ensayos, previa consulta al Director, siempre que sea posible, y con la suficiente antelación para que el Archivero pueda copiarlos en todas las partes; todo ello de común acuerdo con los solistas respectivos de violín segundo, viola, violonchelo y contrabajo.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1.14 </w:t>
      </w:r>
      <w:r w:rsidRPr="002D4BFA">
        <w:rPr>
          <w:rFonts w:ascii="Verdana" w:eastAsia="Times New Roman" w:hAnsi="Verdana" w:cs="Arial"/>
          <w:sz w:val="22"/>
          <w:szCs w:val="22"/>
        </w:rPr>
        <w:t>Revisar y, en su caso, corregir los materiales que se reciben con indicaciones previas.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1.15 </w:t>
      </w:r>
      <w:r w:rsidRPr="002D4BFA">
        <w:rPr>
          <w:rFonts w:ascii="Verdana" w:eastAsia="Times New Roman" w:hAnsi="Verdana" w:cs="Arial"/>
          <w:sz w:val="22"/>
          <w:szCs w:val="22"/>
        </w:rPr>
        <w:t>Formar parte de los tribunales calificadores de las diferentes convocatorias públicas de selección de personal músico para los que sea requerido.</w:t>
      </w:r>
    </w:p>
    <w:p w:rsidR="002D4BFA" w:rsidRPr="002D4BFA" w:rsidRDefault="002D4BFA" w:rsidP="002D4BFA">
      <w:pPr>
        <w:spacing w:before="0" w:after="200"/>
        <w:rPr>
          <w:rFonts w:ascii="Verdana" w:eastAsia="Times New Roman" w:hAnsi="Verdana" w:cs="Arial"/>
          <w:b/>
          <w:i/>
          <w:sz w:val="22"/>
          <w:szCs w:val="22"/>
        </w:rPr>
      </w:pPr>
      <w:r w:rsidRPr="002D4BFA">
        <w:rPr>
          <w:rFonts w:ascii="Verdana" w:eastAsia="Times New Roman" w:hAnsi="Verdana" w:cs="Arial"/>
          <w:b/>
          <w:sz w:val="22"/>
          <w:szCs w:val="22"/>
        </w:rPr>
        <w:t xml:space="preserve">1.16 </w:t>
      </w:r>
      <w:r w:rsidRPr="002D4BFA">
        <w:rPr>
          <w:rFonts w:ascii="Verdana" w:eastAsia="Times New Roman" w:hAnsi="Verdana" w:cs="Arial"/>
          <w:sz w:val="22"/>
          <w:szCs w:val="22"/>
        </w:rPr>
        <w:t xml:space="preserve">Coordinar la sección de cuerda de la que es solista, al mismo tiempo que portavoz de la misma con el Director/a. </w:t>
      </w:r>
    </w:p>
    <w:p w:rsidR="002D4BFA" w:rsidRPr="002D4BFA" w:rsidRDefault="002D4BFA" w:rsidP="002D4BFA">
      <w:pPr>
        <w:spacing w:before="0" w:after="200"/>
        <w:rPr>
          <w:rFonts w:ascii="Verdana" w:eastAsia="Times New Roman" w:hAnsi="Verdana" w:cs="Arial"/>
          <w:b/>
          <w:i/>
          <w:sz w:val="22"/>
          <w:szCs w:val="22"/>
        </w:rPr>
      </w:pPr>
      <w:r w:rsidRPr="002D4BFA">
        <w:rPr>
          <w:rFonts w:ascii="Verdana" w:eastAsia="Times New Roman" w:hAnsi="Verdana" w:cs="Arial"/>
          <w:b/>
          <w:sz w:val="22"/>
          <w:szCs w:val="22"/>
        </w:rPr>
        <w:t>1.17</w:t>
      </w:r>
      <w:r w:rsidRPr="002D4BFA">
        <w:rPr>
          <w:rFonts w:ascii="Verdana" w:eastAsia="Times New Roman" w:hAnsi="Verdana" w:cs="Arial"/>
          <w:sz w:val="22"/>
          <w:szCs w:val="22"/>
        </w:rPr>
        <w:t xml:space="preserve"> Transmitir a la Orquesta la interpretación, el estilo o la idea que de la obra a ejecutar tiene el Director/a, al objeto de conseguir que cada concierto alcance la mayor calidad y perfección posible.</w:t>
      </w:r>
    </w:p>
    <w:p w:rsidR="002D4BFA" w:rsidRPr="002D4BFA" w:rsidRDefault="002D4BFA" w:rsidP="002D4BFA">
      <w:pPr>
        <w:tabs>
          <w:tab w:val="num" w:pos="1620"/>
        </w:tabs>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1.18 </w:t>
      </w:r>
      <w:r w:rsidRPr="002D4BFA">
        <w:rPr>
          <w:rFonts w:ascii="Verdana" w:eastAsia="Times New Roman" w:hAnsi="Verdana" w:cs="Arial"/>
          <w:sz w:val="22"/>
          <w:szCs w:val="22"/>
        </w:rPr>
        <w:t>Tener convenientemente preparada la parte musical que le corresponda, con anterioridad al primer servicio en el que se interprete dicha parte.</w:t>
      </w:r>
    </w:p>
    <w:p w:rsidR="002D4BFA" w:rsidRPr="002D4BFA" w:rsidRDefault="002D4BFA" w:rsidP="002D4BFA">
      <w:pPr>
        <w:tabs>
          <w:tab w:val="num" w:pos="1620"/>
        </w:tabs>
        <w:spacing w:before="0" w:after="200"/>
        <w:rPr>
          <w:rFonts w:ascii="Verdana" w:eastAsia="Times New Roman" w:hAnsi="Verdana" w:cs="Arial"/>
          <w:dstrike/>
          <w:sz w:val="22"/>
          <w:szCs w:val="22"/>
        </w:rPr>
      </w:pPr>
      <w:r w:rsidRPr="002D4BFA">
        <w:rPr>
          <w:rFonts w:ascii="Verdana" w:eastAsia="Times New Roman" w:hAnsi="Verdana" w:cs="Arial"/>
          <w:b/>
          <w:sz w:val="22"/>
          <w:szCs w:val="22"/>
        </w:rPr>
        <w:t xml:space="preserve">1.19 </w:t>
      </w:r>
      <w:r w:rsidRPr="002D4BFA">
        <w:rPr>
          <w:rFonts w:ascii="Verdana" w:eastAsia="Times New Roman" w:hAnsi="Verdana" w:cs="Arial"/>
          <w:sz w:val="22"/>
          <w:szCs w:val="22"/>
        </w:rPr>
        <w:t xml:space="preserve">Efectuar los ensayos precisos para la adecuación artística y técnica de las obras a interpretar, según se determine a través de los planes de ensayos </w:t>
      </w:r>
    </w:p>
    <w:p w:rsidR="002D4BFA" w:rsidRPr="002D4BFA" w:rsidRDefault="002D4BFA" w:rsidP="002D4BFA">
      <w:pPr>
        <w:tabs>
          <w:tab w:val="num" w:pos="1620"/>
        </w:tabs>
        <w:spacing w:before="0" w:after="200"/>
        <w:rPr>
          <w:rFonts w:ascii="Verdana" w:eastAsia="Times New Roman" w:hAnsi="Verdana" w:cs="Arial"/>
          <w:sz w:val="22"/>
          <w:szCs w:val="22"/>
        </w:rPr>
      </w:pPr>
      <w:r w:rsidRPr="002D4BFA">
        <w:rPr>
          <w:rFonts w:ascii="Verdana" w:eastAsia="Times New Roman" w:hAnsi="Verdana" w:cs="Arial"/>
          <w:b/>
          <w:sz w:val="22"/>
          <w:szCs w:val="22"/>
        </w:rPr>
        <w:lastRenderedPageBreak/>
        <w:t xml:space="preserve">1.20 </w:t>
      </w:r>
      <w:r w:rsidRPr="002D4BFA">
        <w:rPr>
          <w:rFonts w:ascii="Verdana" w:eastAsia="Times New Roman" w:hAnsi="Verdana" w:cs="Arial"/>
          <w:sz w:val="22"/>
          <w:szCs w:val="22"/>
        </w:rPr>
        <w:t>Conservar y custodiar las partichelas, materiales e instrumentos que le sean entregados, y durante el tiempo en que estén en su poder.</w:t>
      </w:r>
    </w:p>
    <w:p w:rsidR="002D4BFA" w:rsidRPr="002D4BFA" w:rsidRDefault="002D4BFA" w:rsidP="002D4BFA">
      <w:pPr>
        <w:tabs>
          <w:tab w:val="num" w:pos="1620"/>
        </w:tabs>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1.21 </w:t>
      </w:r>
      <w:r w:rsidRPr="002D4BFA">
        <w:rPr>
          <w:rFonts w:ascii="Verdana" w:eastAsia="Times New Roman" w:hAnsi="Verdana" w:cs="Arial"/>
          <w:sz w:val="22"/>
          <w:szCs w:val="22"/>
        </w:rPr>
        <w:t>Asistir a aquellas reuniones a las que sea convocado para acordar criterios sobre arcos, articulaciones o cualesquiera aspectos técnicos y musicales</w:t>
      </w:r>
    </w:p>
    <w:p w:rsidR="002D4BFA" w:rsidRPr="002D4BFA" w:rsidRDefault="002D4BFA" w:rsidP="002D4BFA">
      <w:pPr>
        <w:tabs>
          <w:tab w:val="num" w:pos="1620"/>
        </w:tabs>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1.22 </w:t>
      </w:r>
      <w:r w:rsidRPr="002D4BFA">
        <w:rPr>
          <w:rFonts w:ascii="Verdana" w:eastAsia="Times New Roman" w:hAnsi="Verdana" w:cs="Arial"/>
          <w:sz w:val="22"/>
          <w:szCs w:val="22"/>
        </w:rPr>
        <w:t>Dirigir su respectiva sección instrumental en ensayos parciales y formaciones reducidas, cuando lo determine la Gerencia del P.I.M. a petición del Director Titular o Director Invitado.</w:t>
      </w:r>
    </w:p>
    <w:p w:rsidR="002D4BFA" w:rsidRPr="002D4BFA" w:rsidRDefault="002D4BFA" w:rsidP="002D4BFA">
      <w:pPr>
        <w:tabs>
          <w:tab w:val="num" w:pos="1620"/>
        </w:tabs>
        <w:spacing w:before="0" w:after="200"/>
        <w:rPr>
          <w:rFonts w:ascii="Verdana" w:eastAsia="Times New Roman" w:hAnsi="Verdana" w:cs="Arial"/>
          <w:sz w:val="22"/>
          <w:szCs w:val="22"/>
        </w:rPr>
      </w:pPr>
      <w:r w:rsidRPr="002D4BFA">
        <w:rPr>
          <w:rFonts w:ascii="Verdana" w:eastAsia="Times New Roman" w:hAnsi="Verdana" w:cs="Arial"/>
          <w:b/>
          <w:sz w:val="22"/>
          <w:szCs w:val="22"/>
        </w:rPr>
        <w:t>1.23</w:t>
      </w:r>
      <w:r w:rsidRPr="002D4BFA">
        <w:rPr>
          <w:rFonts w:ascii="Verdana" w:eastAsia="Times New Roman" w:hAnsi="Verdana" w:cs="Arial"/>
          <w:sz w:val="22"/>
          <w:szCs w:val="22"/>
        </w:rPr>
        <w:t xml:space="preserve"> Dirigir varias secciones o familias en los ensayos parciales y formaciones reducidas cuando lo determine la Gerencia del P.I.M. a petición del Director Titular o Director Invitado.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1.24 </w:t>
      </w:r>
      <w:r w:rsidRPr="002D4BFA">
        <w:rPr>
          <w:rFonts w:ascii="Verdana" w:eastAsia="Times New Roman" w:hAnsi="Verdana" w:cs="Arial"/>
          <w:sz w:val="22"/>
          <w:szCs w:val="22"/>
        </w:rPr>
        <w:t>Ajustarse a las condiciones y reglamentos de los distintos lugares en los que efectúe su trabajo, bajo las directrices que les sean comunicadas por los responsables administrativos del P.I.M.</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1.25</w:t>
      </w:r>
      <w:r w:rsidRPr="002D4BFA">
        <w:rPr>
          <w:rFonts w:ascii="Verdana" w:eastAsia="Times New Roman" w:hAnsi="Verdana" w:cs="Arial"/>
          <w:sz w:val="22"/>
          <w:szCs w:val="22"/>
        </w:rPr>
        <w:t xml:space="preserve"> Apoyar al solista en el cumplimiento de sus funciones, dentro de la sección y del conjunto.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1.26 </w:t>
      </w:r>
      <w:r w:rsidRPr="002D4BFA">
        <w:rPr>
          <w:rFonts w:ascii="Verdana" w:eastAsia="Times New Roman" w:hAnsi="Verdana" w:cs="Arial"/>
          <w:sz w:val="22"/>
          <w:szCs w:val="22"/>
        </w:rPr>
        <w:t xml:space="preserve">Afinar, calentar y tensar el instrumento, según corresponda. </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1.27 </w:t>
      </w:r>
      <w:r w:rsidRPr="002D4BFA">
        <w:rPr>
          <w:rFonts w:ascii="Verdana" w:eastAsia="Times New Roman" w:hAnsi="Verdana" w:cs="Arial"/>
          <w:sz w:val="22"/>
          <w:szCs w:val="22"/>
        </w:rPr>
        <w:t>Seguir las órdenes técnicas y artísticas del director.</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1.28</w:t>
      </w:r>
      <w:r w:rsidRPr="002D4BFA">
        <w:rPr>
          <w:rFonts w:ascii="Verdana" w:eastAsia="Times New Roman" w:hAnsi="Verdana" w:cs="Arial"/>
          <w:sz w:val="22"/>
          <w:szCs w:val="22"/>
        </w:rPr>
        <w:t xml:space="preserve"> Asumir funciones de organización de trabajo dentro de la sección instrumental, respondiendo en todo caso de su buen funcionamiento artístico.</w:t>
      </w:r>
    </w:p>
    <w:p w:rsidR="002D4BFA" w:rsidRPr="002D4BFA" w:rsidRDefault="002D4BFA" w:rsidP="002D4BFA">
      <w:pPr>
        <w:tabs>
          <w:tab w:val="left" w:pos="8460"/>
        </w:tabs>
        <w:spacing w:before="0" w:after="200"/>
        <w:ind w:right="-136"/>
        <w:rPr>
          <w:rFonts w:ascii="Verdana" w:eastAsia="Times New Roman" w:hAnsi="Verdana" w:cs="Arial"/>
          <w:b/>
          <w:sz w:val="22"/>
          <w:szCs w:val="22"/>
        </w:rPr>
      </w:pPr>
      <w:r w:rsidRPr="002D4BFA">
        <w:rPr>
          <w:rFonts w:ascii="Verdana" w:eastAsia="Times New Roman" w:hAnsi="Verdana" w:cs="Arial"/>
          <w:b/>
          <w:sz w:val="22"/>
          <w:szCs w:val="22"/>
        </w:rPr>
        <w:t>1.29</w:t>
      </w:r>
      <w:r w:rsidRPr="002D4BFA">
        <w:rPr>
          <w:rFonts w:ascii="Verdana" w:eastAsia="Times New Roman" w:hAnsi="Verdana" w:cs="Arial"/>
          <w:sz w:val="22"/>
          <w:szCs w:val="22"/>
        </w:rPr>
        <w:t xml:space="preserve"> Conseguir la homogeneidad de ejecución e interpretación entre las y los miembros de su sección (afinación, articulación, sonido, fraseo, vibrato, velocidad y arco).</w:t>
      </w:r>
    </w:p>
    <w:p w:rsidR="002D4BFA" w:rsidRPr="002D4BFA" w:rsidRDefault="002D4BFA" w:rsidP="002D4BFA">
      <w:pPr>
        <w:tabs>
          <w:tab w:val="left" w:pos="8460"/>
        </w:tabs>
        <w:spacing w:before="0" w:after="200"/>
        <w:ind w:right="-136"/>
        <w:rPr>
          <w:rFonts w:ascii="Verdana" w:eastAsia="Times New Roman" w:hAnsi="Verdana" w:cs="Arial"/>
          <w:sz w:val="22"/>
          <w:szCs w:val="22"/>
        </w:rPr>
      </w:pPr>
      <w:r w:rsidRPr="002D4BFA">
        <w:rPr>
          <w:rFonts w:ascii="Verdana" w:eastAsia="Times New Roman" w:hAnsi="Verdana" w:cs="Arial"/>
          <w:b/>
          <w:sz w:val="22"/>
          <w:szCs w:val="22"/>
        </w:rPr>
        <w:t>1.30</w:t>
      </w:r>
      <w:r w:rsidRPr="002D4BFA">
        <w:rPr>
          <w:rFonts w:ascii="Verdana" w:eastAsia="Times New Roman" w:hAnsi="Verdana" w:cs="Arial"/>
          <w:sz w:val="22"/>
          <w:szCs w:val="22"/>
        </w:rPr>
        <w:t xml:space="preserve"> Propiciar el entendimiento musical y humano en el seno de su sección, estimando y coordinando las propuestas musicales y organizativas surgidas en el seno de la misma.</w:t>
      </w:r>
    </w:p>
    <w:p w:rsidR="002D4BFA" w:rsidRPr="002D4BFA" w:rsidRDefault="002D4BFA" w:rsidP="002D4BFA">
      <w:pPr>
        <w:tabs>
          <w:tab w:val="left" w:pos="8460"/>
        </w:tabs>
        <w:spacing w:before="0" w:after="200"/>
        <w:ind w:right="-136"/>
        <w:rPr>
          <w:rFonts w:ascii="Verdana" w:eastAsia="Times New Roman" w:hAnsi="Verdana" w:cs="Arial"/>
          <w:sz w:val="22"/>
          <w:szCs w:val="22"/>
        </w:rPr>
      </w:pPr>
      <w:r w:rsidRPr="002D4BFA">
        <w:rPr>
          <w:rFonts w:ascii="Verdana" w:eastAsia="Times New Roman" w:hAnsi="Verdana" w:cs="Arial"/>
          <w:b/>
          <w:sz w:val="22"/>
          <w:szCs w:val="22"/>
        </w:rPr>
        <w:t>1.31</w:t>
      </w:r>
      <w:r w:rsidRPr="002D4BFA">
        <w:rPr>
          <w:rFonts w:ascii="Verdana" w:eastAsia="Times New Roman" w:hAnsi="Verdana" w:cs="Arial"/>
          <w:sz w:val="22"/>
          <w:szCs w:val="22"/>
        </w:rPr>
        <w:t xml:space="preserve"> Conocer previamente los textos musicales de su sección e indicar con suficiente antelación aquellos pasajes que a su parecer deban ser de especial y obligado estudio.</w:t>
      </w:r>
    </w:p>
    <w:p w:rsidR="002D4BFA" w:rsidRPr="002D4BFA" w:rsidRDefault="002D4BFA" w:rsidP="002D4BFA">
      <w:pPr>
        <w:tabs>
          <w:tab w:val="left" w:pos="8460"/>
        </w:tabs>
        <w:spacing w:before="0" w:after="200"/>
        <w:ind w:right="-136"/>
        <w:rPr>
          <w:rFonts w:ascii="Verdana" w:eastAsia="Times New Roman" w:hAnsi="Verdana" w:cs="Arial"/>
          <w:sz w:val="22"/>
          <w:szCs w:val="22"/>
        </w:rPr>
      </w:pPr>
      <w:r w:rsidRPr="002D4BFA">
        <w:rPr>
          <w:rFonts w:ascii="Verdana" w:eastAsia="Times New Roman" w:hAnsi="Verdana" w:cs="Arial"/>
          <w:b/>
          <w:sz w:val="22"/>
          <w:szCs w:val="22"/>
        </w:rPr>
        <w:t>1.32</w:t>
      </w:r>
      <w:r w:rsidRPr="002D4BFA">
        <w:rPr>
          <w:rFonts w:ascii="Verdana" w:eastAsia="Times New Roman" w:hAnsi="Verdana" w:cs="Arial"/>
          <w:sz w:val="22"/>
          <w:szCs w:val="22"/>
        </w:rPr>
        <w:t xml:space="preserve"> Establecer comunicación con el resto de solistas y concertino, tanto en los ensayos como en los conciertos, para homogeneizar criterios técnicos y artísticos.</w:t>
      </w:r>
    </w:p>
    <w:p w:rsidR="002D4BFA" w:rsidRPr="002D4BFA" w:rsidRDefault="002D4BFA" w:rsidP="002D4BFA">
      <w:pPr>
        <w:tabs>
          <w:tab w:val="left" w:pos="8460"/>
        </w:tabs>
        <w:spacing w:before="0" w:after="200"/>
        <w:ind w:right="-136"/>
        <w:rPr>
          <w:rFonts w:ascii="Verdana" w:eastAsia="Times New Roman" w:hAnsi="Verdana" w:cs="Arial"/>
          <w:sz w:val="22"/>
          <w:szCs w:val="22"/>
        </w:rPr>
      </w:pPr>
      <w:r w:rsidRPr="002D4BFA">
        <w:rPr>
          <w:rFonts w:ascii="Verdana" w:eastAsia="Times New Roman" w:hAnsi="Verdana" w:cs="Arial"/>
          <w:b/>
          <w:sz w:val="22"/>
          <w:szCs w:val="22"/>
        </w:rPr>
        <w:t>1.33</w:t>
      </w:r>
      <w:r w:rsidRPr="002D4BFA">
        <w:rPr>
          <w:rFonts w:ascii="Verdana" w:eastAsia="Times New Roman" w:hAnsi="Verdana" w:cs="Arial"/>
          <w:sz w:val="22"/>
          <w:szCs w:val="22"/>
        </w:rPr>
        <w:t xml:space="preserve"> Estar en contacto con la Dirección Titular o Artística y la Comisión Artística para actualizar los temas referentes a su sección.</w:t>
      </w:r>
    </w:p>
    <w:p w:rsidR="002D4BFA" w:rsidRPr="002D4BFA" w:rsidRDefault="002D4BFA" w:rsidP="002D4BFA">
      <w:pPr>
        <w:tabs>
          <w:tab w:val="left" w:pos="8460"/>
        </w:tabs>
        <w:spacing w:before="0" w:after="200"/>
        <w:ind w:right="-136"/>
        <w:rPr>
          <w:rFonts w:ascii="Verdana" w:eastAsia="Times New Roman" w:hAnsi="Verdana" w:cs="Arial"/>
          <w:sz w:val="22"/>
          <w:szCs w:val="22"/>
        </w:rPr>
      </w:pPr>
      <w:r w:rsidRPr="002D4BFA">
        <w:rPr>
          <w:rFonts w:ascii="Verdana" w:eastAsia="Times New Roman" w:hAnsi="Verdana" w:cs="Arial"/>
          <w:b/>
          <w:sz w:val="22"/>
          <w:szCs w:val="22"/>
        </w:rPr>
        <w:t>1.34</w:t>
      </w:r>
      <w:r w:rsidRPr="002D4BFA">
        <w:rPr>
          <w:rFonts w:ascii="Verdana" w:eastAsia="Times New Roman" w:hAnsi="Verdana" w:cs="Arial"/>
          <w:sz w:val="22"/>
          <w:szCs w:val="22"/>
        </w:rPr>
        <w:t xml:space="preserve"> Responsabilizarse de las profesoras y profesores colaboradores y sustitutos en su sección. </w:t>
      </w:r>
    </w:p>
    <w:p w:rsidR="002D4BFA" w:rsidRPr="002D4BFA" w:rsidRDefault="002D4BFA" w:rsidP="002D4BFA">
      <w:pPr>
        <w:spacing w:before="0" w:after="200"/>
        <w:rPr>
          <w:rFonts w:ascii="Verdana" w:eastAsia="Times New Roman" w:hAnsi="Verdana" w:cs="Arial"/>
          <w:dstrike/>
          <w:sz w:val="22"/>
          <w:szCs w:val="22"/>
        </w:rPr>
      </w:pPr>
      <w:r w:rsidRPr="002D4BFA">
        <w:rPr>
          <w:rFonts w:ascii="Verdana" w:eastAsia="Times New Roman" w:hAnsi="Verdana" w:cs="Arial"/>
          <w:b/>
          <w:sz w:val="22"/>
          <w:szCs w:val="22"/>
        </w:rPr>
        <w:t>1.35</w:t>
      </w:r>
      <w:r w:rsidRPr="002D4BFA">
        <w:rPr>
          <w:rFonts w:ascii="Verdana" w:eastAsia="Times New Roman" w:hAnsi="Verdana" w:cs="Arial"/>
          <w:sz w:val="22"/>
          <w:szCs w:val="22"/>
        </w:rPr>
        <w:t xml:space="preserve"> Desempeñar el puesto de mayor responsabilidad artística dentro de su sección instrumental.</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lastRenderedPageBreak/>
        <w:t xml:space="preserve">1.36 </w:t>
      </w:r>
      <w:r w:rsidRPr="002D4BFA">
        <w:rPr>
          <w:rFonts w:ascii="Verdana" w:eastAsia="Times New Roman" w:hAnsi="Verdana" w:cs="Arial"/>
          <w:sz w:val="22"/>
          <w:szCs w:val="22"/>
        </w:rPr>
        <w:t>Participar, junto con el solista, en las funciones de responsabilidad artística de la sección instrumental correspondiente, en especial aquellas relacionadas con los siguientes puestos: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 </w:t>
      </w:r>
      <w:r w:rsidRPr="002D4BFA">
        <w:rPr>
          <w:rFonts w:ascii="Verdana" w:eastAsia="Times New Roman" w:hAnsi="Verdana" w:cs="Arial"/>
          <w:sz w:val="22"/>
          <w:szCs w:val="22"/>
        </w:rPr>
        <w:t>Flauta con obligación de Piccolo.</w:t>
      </w:r>
    </w:p>
    <w:p w:rsidR="002D4BFA" w:rsidRPr="002D4BFA" w:rsidRDefault="002D4BFA" w:rsidP="002D4BFA">
      <w:pPr>
        <w:spacing w:before="0" w:after="200"/>
        <w:ind w:left="540"/>
        <w:rPr>
          <w:rFonts w:ascii="Verdana" w:eastAsia="Times New Roman" w:hAnsi="Verdana" w:cs="Arial"/>
          <w:b/>
          <w:sz w:val="22"/>
          <w:szCs w:val="22"/>
        </w:rPr>
      </w:pPr>
      <w:r w:rsidRPr="002D4BFA">
        <w:rPr>
          <w:rFonts w:ascii="Verdana" w:eastAsia="Times New Roman" w:hAnsi="Verdana" w:cs="Arial"/>
          <w:b/>
          <w:sz w:val="22"/>
          <w:szCs w:val="22"/>
        </w:rPr>
        <w:t xml:space="preserve">2 </w:t>
      </w:r>
      <w:r w:rsidRPr="002D4BFA">
        <w:rPr>
          <w:rFonts w:ascii="Verdana" w:eastAsia="Times New Roman" w:hAnsi="Verdana" w:cs="Arial"/>
          <w:sz w:val="22"/>
          <w:szCs w:val="22"/>
        </w:rPr>
        <w:t>Oboe con obligación de Corno Inglés.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Clarinete con obligación de Clarinete en mi bemol.</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Fagot con obligación de Contrafagot.</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5 </w:t>
      </w:r>
      <w:r w:rsidRPr="002D4BFA">
        <w:rPr>
          <w:rFonts w:ascii="Verdana" w:eastAsia="Times New Roman" w:hAnsi="Verdana" w:cs="Arial"/>
          <w:sz w:val="22"/>
          <w:szCs w:val="22"/>
        </w:rPr>
        <w:t>Trompa 5ª.</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Trompeta 3ª.</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7 </w:t>
      </w:r>
      <w:r w:rsidRPr="002D4BFA">
        <w:rPr>
          <w:rFonts w:ascii="Verdana" w:eastAsia="Times New Roman" w:hAnsi="Verdana" w:cs="Arial"/>
          <w:sz w:val="22"/>
          <w:szCs w:val="22"/>
        </w:rPr>
        <w:t xml:space="preserve">Violín </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8 </w:t>
      </w:r>
      <w:r w:rsidRPr="002D4BFA">
        <w:rPr>
          <w:rFonts w:ascii="Verdana" w:eastAsia="Times New Roman" w:hAnsi="Verdana" w:cs="Arial"/>
          <w:sz w:val="22"/>
          <w:szCs w:val="22"/>
        </w:rPr>
        <w:t>Viola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9 </w:t>
      </w:r>
      <w:r w:rsidRPr="002D4BFA">
        <w:rPr>
          <w:rFonts w:ascii="Verdana" w:eastAsia="Times New Roman" w:hAnsi="Verdana" w:cs="Arial"/>
          <w:sz w:val="22"/>
          <w:szCs w:val="22"/>
        </w:rPr>
        <w:t>Violonchelo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10 </w:t>
      </w:r>
      <w:r w:rsidRPr="002D4BFA">
        <w:rPr>
          <w:rFonts w:ascii="Verdana" w:eastAsia="Times New Roman" w:hAnsi="Verdana" w:cs="Arial"/>
          <w:sz w:val="22"/>
          <w:szCs w:val="22"/>
        </w:rPr>
        <w:t>Contrabajo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1.37 </w:t>
      </w:r>
      <w:r w:rsidRPr="002D4BFA">
        <w:rPr>
          <w:rFonts w:ascii="Verdana" w:eastAsia="Times New Roman" w:hAnsi="Verdana" w:cs="Arial"/>
          <w:sz w:val="22"/>
          <w:szCs w:val="22"/>
        </w:rPr>
        <w:t>Preparar y ejecutar aquellas partes que correspondan a Solista y de Ayuda de Solista en aquellos servicios en los que se le requiera.</w:t>
      </w:r>
    </w:p>
    <w:p w:rsidR="002D4BFA" w:rsidRPr="002D4BFA" w:rsidRDefault="002D4BFA" w:rsidP="002D4BFA">
      <w:pPr>
        <w:tabs>
          <w:tab w:val="left" w:pos="8460"/>
        </w:tabs>
        <w:spacing w:before="0" w:after="200"/>
        <w:ind w:right="-136"/>
        <w:rPr>
          <w:rFonts w:ascii="Verdana" w:eastAsia="Times New Roman" w:hAnsi="Verdana" w:cs="Arial"/>
          <w:sz w:val="22"/>
          <w:szCs w:val="22"/>
        </w:rPr>
      </w:pPr>
      <w:r w:rsidRPr="002D4BFA">
        <w:rPr>
          <w:rFonts w:ascii="Verdana" w:eastAsia="Times New Roman" w:hAnsi="Verdana" w:cs="Arial"/>
          <w:b/>
          <w:sz w:val="22"/>
          <w:szCs w:val="22"/>
        </w:rPr>
        <w:t>1.38</w:t>
      </w:r>
      <w:r w:rsidRPr="002D4BFA">
        <w:rPr>
          <w:rFonts w:ascii="Verdana" w:eastAsia="Times New Roman" w:hAnsi="Verdana" w:cs="Arial"/>
          <w:sz w:val="22"/>
          <w:szCs w:val="22"/>
        </w:rPr>
        <w:t xml:space="preserve"> Acatar las directrices, instrucciones e indicaciones técnicas y artísticas efectuadas por el Concertino y el Solista responsable de sección.</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1.39 </w:t>
      </w:r>
      <w:r w:rsidRPr="002D4BFA">
        <w:rPr>
          <w:rFonts w:ascii="Verdana" w:eastAsia="Times New Roman" w:hAnsi="Verdana" w:cs="Arial"/>
          <w:sz w:val="22"/>
          <w:szCs w:val="22"/>
        </w:rPr>
        <w:t>Desempeñar las funciones de asistente del solista, y utilizar, cuando se requiera, el segundo instrumento o instrumento especial:</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 </w:t>
      </w:r>
      <w:r w:rsidRPr="002D4BFA">
        <w:rPr>
          <w:rFonts w:ascii="Verdana" w:eastAsia="Times New Roman" w:hAnsi="Verdana" w:cs="Arial"/>
          <w:sz w:val="22"/>
          <w:szCs w:val="22"/>
        </w:rPr>
        <w:t>Ayuda de Solista de Flauta con obligación de Piccolo 2º.</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2 </w:t>
      </w:r>
      <w:r w:rsidRPr="002D4BFA">
        <w:rPr>
          <w:rFonts w:ascii="Verdana" w:eastAsia="Times New Roman" w:hAnsi="Verdana" w:cs="Arial"/>
          <w:sz w:val="22"/>
          <w:szCs w:val="22"/>
        </w:rPr>
        <w:t>Ayuda de Solista de Oboe con obligación de Corno Inglés.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Ayuda de Solista de Clarinete con obligación de Clarinete Piccolo y Bajo.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Ayuda de Solista de Fagot con obligación de Contrafagot.</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5 </w:t>
      </w:r>
      <w:r w:rsidRPr="002D4BFA">
        <w:rPr>
          <w:rFonts w:ascii="Verdana" w:eastAsia="Times New Roman" w:hAnsi="Verdana" w:cs="Arial"/>
          <w:sz w:val="22"/>
          <w:szCs w:val="22"/>
        </w:rPr>
        <w:t>2ª y 4ª Trompa.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Ayuda de Solista de Trompeta.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7 </w:t>
      </w:r>
      <w:r w:rsidRPr="002D4BFA">
        <w:rPr>
          <w:rFonts w:ascii="Verdana" w:eastAsia="Times New Roman" w:hAnsi="Verdana" w:cs="Arial"/>
          <w:sz w:val="22"/>
          <w:szCs w:val="22"/>
        </w:rPr>
        <w:t>Ayuda de Solista de Trombón.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8 </w:t>
      </w:r>
      <w:r w:rsidRPr="002D4BFA">
        <w:rPr>
          <w:rFonts w:ascii="Verdana" w:eastAsia="Times New Roman" w:hAnsi="Verdana" w:cs="Arial"/>
          <w:sz w:val="22"/>
          <w:szCs w:val="22"/>
        </w:rPr>
        <w:t>2º y 3º Percusión.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9 </w:t>
      </w:r>
      <w:r w:rsidRPr="002D4BFA">
        <w:rPr>
          <w:rFonts w:ascii="Verdana" w:eastAsia="Times New Roman" w:hAnsi="Verdana" w:cs="Arial"/>
          <w:sz w:val="22"/>
          <w:szCs w:val="22"/>
        </w:rPr>
        <w:t>Ayuda de Solista de Violín.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10 </w:t>
      </w:r>
      <w:r w:rsidRPr="002D4BFA">
        <w:rPr>
          <w:rFonts w:ascii="Verdana" w:eastAsia="Times New Roman" w:hAnsi="Verdana" w:cs="Arial"/>
          <w:sz w:val="22"/>
          <w:szCs w:val="22"/>
        </w:rPr>
        <w:t>Ayuda de Solista de Viola.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11 </w:t>
      </w:r>
      <w:r w:rsidRPr="002D4BFA">
        <w:rPr>
          <w:rFonts w:ascii="Verdana" w:eastAsia="Times New Roman" w:hAnsi="Verdana" w:cs="Arial"/>
          <w:sz w:val="22"/>
          <w:szCs w:val="22"/>
        </w:rPr>
        <w:t>Ayuda de Solista de Violonchelo.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12 </w:t>
      </w:r>
      <w:r w:rsidRPr="002D4BFA">
        <w:rPr>
          <w:rFonts w:ascii="Verdana" w:eastAsia="Times New Roman" w:hAnsi="Verdana" w:cs="Arial"/>
          <w:sz w:val="22"/>
          <w:szCs w:val="22"/>
        </w:rPr>
        <w:t>Ayuda de Solista de Contrabajo.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lastRenderedPageBreak/>
        <w:t xml:space="preserve">1.40 </w:t>
      </w:r>
      <w:r w:rsidRPr="002D4BFA">
        <w:rPr>
          <w:rFonts w:ascii="Verdana" w:eastAsia="Times New Roman" w:hAnsi="Verdana" w:cs="Arial"/>
          <w:sz w:val="22"/>
          <w:szCs w:val="22"/>
        </w:rPr>
        <w:t>Preparar y ejecutar aquellas partes correspondientes a un puesto de categoría superior en aquellos servicios en que se le requiera.</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1.41 </w:t>
      </w:r>
      <w:r w:rsidRPr="002D4BFA">
        <w:rPr>
          <w:rFonts w:ascii="Verdana" w:eastAsia="Times New Roman" w:hAnsi="Verdana" w:cs="Arial"/>
          <w:sz w:val="22"/>
          <w:szCs w:val="22"/>
        </w:rPr>
        <w:t>Preparar los conciertos mediante estudio y ensayo individual, al objeto de lograr la máxima preparación técnica y el ajuste de las obras, así como ofrecer los conciertos que se programen.</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1.42 </w:t>
      </w:r>
      <w:r w:rsidRPr="002D4BFA">
        <w:rPr>
          <w:rFonts w:ascii="Verdana" w:eastAsia="Times New Roman" w:hAnsi="Verdana" w:cs="Arial"/>
          <w:sz w:val="22"/>
          <w:szCs w:val="22"/>
        </w:rPr>
        <w:t>Estudio, informe, propuesta y responsabilidad de la ejecución de los objetivos del Organismo, dentro de las funciones que le competan, en especial de aquellas materias relacionadas con:</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1 </w:t>
      </w:r>
      <w:r w:rsidRPr="002D4BFA">
        <w:rPr>
          <w:rFonts w:ascii="Verdana" w:eastAsia="Times New Roman" w:hAnsi="Verdana" w:cs="Arial"/>
          <w:sz w:val="22"/>
          <w:szCs w:val="22"/>
        </w:rPr>
        <w:t>Contratación administrativa</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2 </w:t>
      </w:r>
      <w:r w:rsidRPr="002D4BFA">
        <w:rPr>
          <w:rFonts w:ascii="Verdana" w:eastAsia="Times New Roman" w:hAnsi="Verdana" w:cs="Arial"/>
          <w:sz w:val="22"/>
          <w:szCs w:val="22"/>
        </w:rPr>
        <w:t>Personal y recursos humanos</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3 </w:t>
      </w:r>
      <w:r w:rsidRPr="002D4BFA">
        <w:rPr>
          <w:rFonts w:ascii="Verdana" w:eastAsia="Times New Roman" w:hAnsi="Verdana" w:cs="Arial"/>
          <w:sz w:val="22"/>
          <w:szCs w:val="22"/>
        </w:rPr>
        <w:t>Asuntos generales y relaciones institucionales</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4 </w:t>
      </w:r>
      <w:r w:rsidRPr="002D4BFA">
        <w:rPr>
          <w:rFonts w:ascii="Verdana" w:eastAsia="Times New Roman" w:hAnsi="Verdana" w:cs="Arial"/>
          <w:sz w:val="22"/>
          <w:szCs w:val="22"/>
        </w:rPr>
        <w:t>Actividad jurídico-económica y financiera del Organismo Autónomo</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5 </w:t>
      </w:r>
      <w:r w:rsidRPr="002D4BFA">
        <w:rPr>
          <w:rFonts w:ascii="Verdana" w:eastAsia="Times New Roman" w:hAnsi="Verdana" w:cs="Arial"/>
          <w:sz w:val="22"/>
          <w:szCs w:val="22"/>
        </w:rPr>
        <w:t>Gestión presupuestaria</w:t>
      </w:r>
    </w:p>
    <w:p w:rsidR="002D4BFA" w:rsidRPr="002D4BFA" w:rsidRDefault="002D4BFA" w:rsidP="002D4BFA">
      <w:pPr>
        <w:spacing w:before="0" w:after="200"/>
        <w:ind w:left="540" w:right="1418"/>
        <w:rPr>
          <w:rFonts w:ascii="Verdana" w:eastAsia="Times New Roman" w:hAnsi="Verdana" w:cs="Arial"/>
          <w:sz w:val="22"/>
          <w:szCs w:val="22"/>
        </w:rPr>
      </w:pPr>
      <w:r w:rsidRPr="002D4BFA">
        <w:rPr>
          <w:rFonts w:ascii="Verdana" w:eastAsia="Times New Roman" w:hAnsi="Verdana" w:cs="Arial"/>
          <w:b/>
          <w:bCs/>
          <w:sz w:val="22"/>
          <w:szCs w:val="22"/>
        </w:rPr>
        <w:t xml:space="preserve">6 </w:t>
      </w:r>
      <w:r w:rsidRPr="002D4BFA">
        <w:rPr>
          <w:rFonts w:ascii="Verdana" w:eastAsia="Times New Roman" w:hAnsi="Verdana" w:cs="Arial"/>
          <w:sz w:val="22"/>
          <w:szCs w:val="22"/>
        </w:rPr>
        <w:t>Estudio establecimiento tarifas precios públicos.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1.43 </w:t>
      </w:r>
      <w:r w:rsidRPr="002D4BFA">
        <w:rPr>
          <w:rFonts w:ascii="Verdana" w:eastAsia="Times New Roman" w:hAnsi="Verdana" w:cs="Arial"/>
          <w:sz w:val="22"/>
          <w:szCs w:val="22"/>
        </w:rPr>
        <w:t>Organización, supervisión, coordinación y control del trabajo de las unidades integradas en el Organismo Autónomo.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1.44</w:t>
      </w:r>
      <w:r w:rsidRPr="002D4BFA">
        <w:rPr>
          <w:rFonts w:ascii="Verdana" w:eastAsia="Times New Roman" w:hAnsi="Verdana" w:cs="Arial"/>
          <w:sz w:val="22"/>
          <w:szCs w:val="22"/>
        </w:rPr>
        <w:t xml:space="preserve"> Sustitución legal y temporal, en su caso, de su inmediato superior.</w:t>
      </w:r>
    </w:p>
    <w:p w:rsidR="002D4BFA" w:rsidRPr="002D4BFA" w:rsidRDefault="002D4BFA" w:rsidP="002D4BFA">
      <w:pPr>
        <w:spacing w:before="0" w:after="200"/>
        <w:rPr>
          <w:rFonts w:ascii="Verdana" w:eastAsia="Times New Roman" w:hAnsi="Verdana" w:cs="Arial"/>
          <w:b/>
          <w:sz w:val="22"/>
          <w:szCs w:val="22"/>
        </w:rPr>
      </w:pPr>
      <w:r w:rsidRPr="002D4BFA">
        <w:rPr>
          <w:rFonts w:ascii="Verdana" w:eastAsia="Times New Roman" w:hAnsi="Verdana" w:cs="Arial"/>
          <w:b/>
          <w:sz w:val="22"/>
          <w:szCs w:val="22"/>
        </w:rPr>
        <w:t xml:space="preserve">1.45 </w:t>
      </w:r>
      <w:r w:rsidRPr="002D4BFA">
        <w:rPr>
          <w:rFonts w:ascii="Verdana" w:eastAsia="Times New Roman" w:hAnsi="Verdana" w:cs="Arial"/>
          <w:sz w:val="22"/>
          <w:szCs w:val="22"/>
        </w:rPr>
        <w:t>Ejercer como tutor externo de los alumnos que realicen prácticas académicas externas de cualquier grado universitario o equivalente, de acuerdo con las directrices que en cada caso se acuerden con los centros educativos correspondientes.</w:t>
      </w:r>
    </w:p>
    <w:p w:rsidR="002D4BFA" w:rsidRPr="002D4BFA" w:rsidRDefault="002D4BFA" w:rsidP="002D4BFA">
      <w:pPr>
        <w:spacing w:before="0" w:after="200"/>
        <w:rPr>
          <w:rFonts w:ascii="Verdana" w:eastAsia="Times New Roman" w:hAnsi="Verdana" w:cs="Arial"/>
          <w:b/>
          <w:bCs/>
          <w:sz w:val="22"/>
          <w:szCs w:val="22"/>
        </w:rPr>
      </w:pPr>
      <w:r w:rsidRPr="002D4BFA">
        <w:rPr>
          <w:rFonts w:ascii="Verdana" w:eastAsia="Times New Roman" w:hAnsi="Verdana" w:cs="Arial"/>
          <w:b/>
          <w:bCs/>
          <w:sz w:val="22"/>
          <w:szCs w:val="22"/>
        </w:rPr>
        <w:t>GRUPO A2:</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2.1. </w:t>
      </w:r>
      <w:r w:rsidRPr="002D4BFA">
        <w:rPr>
          <w:rFonts w:ascii="Verdana" w:eastAsia="Times New Roman" w:hAnsi="Verdana" w:cs="Arial"/>
          <w:sz w:val="22"/>
          <w:szCs w:val="22"/>
        </w:rPr>
        <w:t>Con supervisión periódica de su superior jerárquico, gestión, estudio, informe y propuesta en las materias concretas de su cualificación técnica, asumiendo la integridad de la tramitación de expedientes, en especial aquellas relacionadas con: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bCs/>
          <w:sz w:val="22"/>
          <w:szCs w:val="22"/>
        </w:rPr>
        <w:t xml:space="preserve">1 </w:t>
      </w:r>
      <w:r w:rsidRPr="002D4BFA">
        <w:rPr>
          <w:rFonts w:ascii="Verdana" w:eastAsia="Times New Roman" w:hAnsi="Verdana" w:cs="Arial"/>
          <w:sz w:val="22"/>
          <w:szCs w:val="22"/>
        </w:rPr>
        <w:t>Gestión de nóminas y seguros sociales, control de vacaciones, permisos y licencias, expedientes disciplinarios, procesos de selección de personal y contratos laborales y demás funciones relativas al personal.</w:t>
      </w:r>
    </w:p>
    <w:p w:rsidR="002D4BFA" w:rsidRPr="002D4BFA" w:rsidRDefault="002D4BFA" w:rsidP="002D4BFA">
      <w:pPr>
        <w:spacing w:before="0" w:after="200"/>
        <w:rPr>
          <w:rFonts w:ascii="Verdana" w:eastAsia="Times New Roman" w:hAnsi="Verdana" w:cs="Arial"/>
          <w:b/>
          <w:bCs/>
          <w:sz w:val="22"/>
          <w:szCs w:val="22"/>
        </w:rPr>
      </w:pPr>
      <w:r w:rsidRPr="002D4BFA">
        <w:rPr>
          <w:rFonts w:ascii="Verdana" w:eastAsia="Times New Roman" w:hAnsi="Verdana" w:cs="Arial"/>
          <w:b/>
          <w:bCs/>
          <w:sz w:val="22"/>
          <w:szCs w:val="22"/>
        </w:rPr>
        <w:t>GRUPO C1:</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3.1 </w:t>
      </w:r>
      <w:r w:rsidRPr="002D4BFA">
        <w:rPr>
          <w:rFonts w:ascii="Verdana" w:eastAsia="Times New Roman" w:hAnsi="Verdana" w:cs="Arial"/>
          <w:sz w:val="22"/>
          <w:szCs w:val="22"/>
        </w:rPr>
        <w:t>Manejo de herramientas ofimáticas, cálculo, atención al público y tÁREA DEs análogas.</w:t>
      </w:r>
    </w:p>
    <w:p w:rsidR="002D4BFA" w:rsidRPr="002D4BFA" w:rsidRDefault="002D4BFA" w:rsidP="002D4BFA">
      <w:pPr>
        <w:autoSpaceDE w:val="0"/>
        <w:autoSpaceDN w:val="0"/>
        <w:adjustRightInd w:val="0"/>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3.2 </w:t>
      </w:r>
      <w:r w:rsidRPr="002D4BFA">
        <w:rPr>
          <w:rFonts w:ascii="Verdana" w:eastAsia="Times New Roman" w:hAnsi="Verdana" w:cs="Arial"/>
          <w:sz w:val="22"/>
          <w:szCs w:val="22"/>
        </w:rPr>
        <w:t>Asistir y asesorar a los órganos de dirección y administración</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en todos los aspectos técnicos de la programación y de las posibles producciones propias, y en particular aquellas relacionadas con:</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lastRenderedPageBreak/>
        <w:t xml:space="preserve">1 </w:t>
      </w:r>
      <w:r w:rsidRPr="002D4BFA">
        <w:rPr>
          <w:rFonts w:ascii="Verdana" w:eastAsia="Times New Roman" w:hAnsi="Verdana" w:cs="Arial"/>
          <w:sz w:val="22"/>
          <w:szCs w:val="22"/>
        </w:rPr>
        <w:t xml:space="preserve">Elaborar y presentar a la Dirección artística distintas propuestas de programación y verificar su factibilidad.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2 </w:t>
      </w:r>
      <w:r w:rsidRPr="002D4BFA">
        <w:rPr>
          <w:rFonts w:ascii="Verdana" w:eastAsia="Times New Roman" w:hAnsi="Verdana" w:cs="Arial"/>
          <w:sz w:val="22"/>
          <w:szCs w:val="22"/>
        </w:rPr>
        <w:t xml:space="preserve">Realizar los trabajos administrativos de apoyo necesarios para la realización de su función.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 xml:space="preserve">Colaborar con sus superiores en la preparación de los trabajos a su cargo (recogida de datos, procedimentalización, elaboración de informes etc.).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 xml:space="preserve">Responsabilizarse de su trabajo, en el ámbito de su competencia, en caso de ausencia del Director Técnico, y asume, si es necesario, las funciones operativas de sus subordinados.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5 </w:t>
      </w:r>
      <w:r w:rsidRPr="002D4BFA">
        <w:rPr>
          <w:rFonts w:ascii="Verdana" w:eastAsia="Times New Roman" w:hAnsi="Verdana" w:cs="Arial"/>
          <w:sz w:val="22"/>
          <w:szCs w:val="22"/>
        </w:rPr>
        <w:t xml:space="preserve">Controlar la ejecución de la programación y producciones.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 xml:space="preserve">Supervisar planes de trabajo en relación al plan de actividades.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7 </w:t>
      </w:r>
      <w:r w:rsidRPr="002D4BFA">
        <w:rPr>
          <w:rFonts w:ascii="Verdana" w:eastAsia="Times New Roman" w:hAnsi="Verdana" w:cs="Arial"/>
          <w:sz w:val="22"/>
          <w:szCs w:val="22"/>
        </w:rPr>
        <w:t xml:space="preserve">Distribuir y difundir las informaciones necesarias a unidades integrantes del Organismo, sobre las actividades programadas.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8 </w:t>
      </w:r>
      <w:r w:rsidRPr="002D4BFA">
        <w:rPr>
          <w:rFonts w:ascii="Verdana" w:eastAsia="Times New Roman" w:hAnsi="Verdana" w:cs="Arial"/>
          <w:sz w:val="22"/>
          <w:szCs w:val="22"/>
        </w:rPr>
        <w:t xml:space="preserve">Elaborar los presupuestos de las programaciones y producciones propuestas por la Dirección Titular y/o Artística.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9 </w:t>
      </w:r>
      <w:r w:rsidRPr="002D4BFA">
        <w:rPr>
          <w:rFonts w:ascii="Verdana" w:eastAsia="Times New Roman" w:hAnsi="Verdana" w:cs="Arial"/>
          <w:sz w:val="22"/>
          <w:szCs w:val="22"/>
        </w:rPr>
        <w:t xml:space="preserve">Realizar además todas aquellas tareas análogas y complementarias que le sean encomendadas por su superior relacionadas con la misión del puesto. </w:t>
      </w:r>
    </w:p>
    <w:p w:rsidR="002D4BFA" w:rsidRPr="002D4BFA" w:rsidRDefault="002D4BFA" w:rsidP="002D4BFA">
      <w:pPr>
        <w:spacing w:before="0" w:after="200"/>
        <w:ind w:right="44"/>
        <w:rPr>
          <w:rFonts w:ascii="Verdana" w:eastAsia="Times New Roman" w:hAnsi="Verdana" w:cs="Arial"/>
          <w:sz w:val="22"/>
          <w:szCs w:val="22"/>
        </w:rPr>
      </w:pPr>
      <w:r w:rsidRPr="002D4BFA">
        <w:rPr>
          <w:rFonts w:ascii="Verdana" w:eastAsia="Times New Roman" w:hAnsi="Verdana" w:cs="Arial"/>
          <w:b/>
          <w:sz w:val="22"/>
          <w:szCs w:val="22"/>
        </w:rPr>
        <w:t xml:space="preserve">3.3 </w:t>
      </w:r>
      <w:r w:rsidRPr="002D4BFA">
        <w:rPr>
          <w:rFonts w:ascii="Verdana" w:eastAsia="Times New Roman" w:hAnsi="Verdana" w:cs="Arial"/>
          <w:sz w:val="22"/>
          <w:szCs w:val="22"/>
        </w:rPr>
        <w:t>Realizar tareas propias de su puesto, en especial aquellas relacionadas con:</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 </w:t>
      </w:r>
      <w:r w:rsidRPr="002D4BFA">
        <w:rPr>
          <w:rFonts w:ascii="Verdana" w:eastAsia="Times New Roman" w:hAnsi="Verdana" w:cs="Arial"/>
          <w:sz w:val="22"/>
          <w:szCs w:val="22"/>
        </w:rPr>
        <w:t>Copiar en las particellas las marcas de arcos y cualquier otra indicación que se considere, de acuerdo con las indicaciones del director musical o el concertino y preparar las carpetas de cada atril con los materiales necesarios para cada programa a interpretar.</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2 </w:t>
      </w:r>
      <w:r w:rsidRPr="002D4BFA">
        <w:rPr>
          <w:rFonts w:ascii="Verdana" w:eastAsia="Times New Roman" w:hAnsi="Verdana" w:cs="Arial"/>
          <w:sz w:val="22"/>
          <w:szCs w:val="22"/>
        </w:rPr>
        <w:t xml:space="preserve">Custodiar,  organizar y mantener el archivo musical de la Orquesta Sinfónica de Tenerife, mediante la ordenación, el depósito y archivo clasificado de partituras, particellas, juegos de partes de obras musicales, etc.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Gestionar la adquisición, el alquiler, el préstamo o la cesión de los materiales. Realizar las tareas necesarias para el  envío, recepción o archivo de los mismos.</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Controlar, archivar y clasificar el material y la información de la Orquesta, de directores, solistas, coros, lugares de celebración de conciertos, programas, folletos, etc.</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5 </w:t>
      </w:r>
      <w:r w:rsidRPr="002D4BFA">
        <w:rPr>
          <w:rFonts w:ascii="Verdana" w:eastAsia="Times New Roman" w:hAnsi="Verdana" w:cs="Arial"/>
          <w:sz w:val="22"/>
          <w:szCs w:val="22"/>
        </w:rPr>
        <w:t>Realizar el seguimiento, control y corrección de la información contenida en los programas de mano, libros de temporada, agendas, carteles, anuncios y demás medios publicitarios, así como el envío de toda la información necesaria para su confección.</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Gestionar las relaciones con editoriales de música, especialmente en lo referente al alquiler y compra de las partituras que sean necesarias.</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lastRenderedPageBreak/>
        <w:t xml:space="preserve">7 </w:t>
      </w:r>
      <w:r w:rsidRPr="002D4BFA">
        <w:rPr>
          <w:rFonts w:ascii="Verdana" w:eastAsia="Times New Roman" w:hAnsi="Verdana" w:cs="Arial"/>
          <w:sz w:val="22"/>
          <w:szCs w:val="22"/>
        </w:rPr>
        <w:t>Confeccionar las plantillas de músicos que intervendrán en cada programa, de acuerdo con las instrucciones que reciba de la gerencia, el director musical, el concertino y los solistas de las distintas secciones.</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8 </w:t>
      </w:r>
      <w:r w:rsidRPr="002D4BFA">
        <w:rPr>
          <w:rFonts w:ascii="Verdana" w:eastAsia="Times New Roman" w:hAnsi="Verdana" w:cs="Arial"/>
          <w:sz w:val="22"/>
          <w:szCs w:val="22"/>
        </w:rPr>
        <w:t xml:space="preserve">Controlar el material musical que haya sido cedido en uso.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9 </w:t>
      </w:r>
      <w:r w:rsidRPr="002D4BFA">
        <w:rPr>
          <w:rFonts w:ascii="Verdana" w:eastAsia="Times New Roman" w:hAnsi="Verdana" w:cs="Arial"/>
          <w:bCs/>
          <w:sz w:val="22"/>
          <w:szCs w:val="22"/>
        </w:rPr>
        <w:t>Asistir a los conciertos y demás actuaciones públicas programadas por el P.I.M., incluidas giras</w:t>
      </w:r>
      <w:r w:rsidRPr="002D4BFA">
        <w:rPr>
          <w:rFonts w:ascii="Verdana" w:eastAsia="Times New Roman" w:hAnsi="Verdana" w:cs="Arial"/>
          <w:sz w:val="22"/>
          <w:szCs w:val="22"/>
        </w:rPr>
        <w:t xml:space="preserve">.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10 </w:t>
      </w:r>
      <w:r w:rsidRPr="002D4BFA">
        <w:rPr>
          <w:rFonts w:ascii="Verdana" w:eastAsia="Times New Roman" w:hAnsi="Verdana" w:cs="Arial"/>
          <w:sz w:val="22"/>
          <w:szCs w:val="22"/>
        </w:rPr>
        <w:t xml:space="preserve">Aquellas otras que le sean encomendadas en el ámbito de actuación propio del puesto de trabajo. </w:t>
      </w:r>
    </w:p>
    <w:p w:rsidR="002D4BFA" w:rsidRPr="002D4BFA" w:rsidRDefault="002D4BFA" w:rsidP="002D4BFA">
      <w:pPr>
        <w:autoSpaceDE w:val="0"/>
        <w:autoSpaceDN w:val="0"/>
        <w:adjustRightInd w:val="0"/>
        <w:spacing w:before="0" w:after="200"/>
        <w:ind w:left="540"/>
        <w:rPr>
          <w:rFonts w:ascii="Verdana" w:eastAsia="Times New Roman" w:hAnsi="Verdana" w:cs="Arial"/>
          <w:sz w:val="22"/>
          <w:szCs w:val="22"/>
        </w:rPr>
      </w:pPr>
      <w:r w:rsidRPr="002D4BFA">
        <w:rPr>
          <w:rFonts w:ascii="Verdana" w:eastAsia="Times New Roman" w:hAnsi="Verdana" w:cs="Arial"/>
          <w:b/>
          <w:bCs/>
          <w:sz w:val="22"/>
          <w:szCs w:val="22"/>
        </w:rPr>
        <w:t>11</w:t>
      </w:r>
      <w:r w:rsidRPr="002D4BFA">
        <w:rPr>
          <w:rFonts w:ascii="Verdana" w:eastAsia="Times New Roman" w:hAnsi="Verdana" w:cs="Arial"/>
          <w:bCs/>
          <w:sz w:val="22"/>
          <w:szCs w:val="22"/>
        </w:rPr>
        <w:t xml:space="preserve"> Entregar el material y fotocopias al personal músico para el estudio de las obras programadas, así como el envío de partituras a músicos de refuerzo, solistas, coros y directores invitados.</w:t>
      </w:r>
    </w:p>
    <w:p w:rsidR="002D4BFA" w:rsidRPr="002D4BFA" w:rsidRDefault="002D4BFA" w:rsidP="002D4BFA">
      <w:pPr>
        <w:tabs>
          <w:tab w:val="num" w:pos="993"/>
        </w:tabs>
        <w:spacing w:before="0"/>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 xml:space="preserve">3.4 </w:t>
      </w:r>
      <w:r w:rsidRPr="002D4BFA">
        <w:rPr>
          <w:rFonts w:ascii="Verdana" w:eastAsia="Times New Roman" w:hAnsi="Verdana" w:cs="Arial"/>
          <w:sz w:val="22"/>
          <w:szCs w:val="22"/>
          <w:lang w:val="es-ES" w:eastAsia="es-ES"/>
        </w:rPr>
        <w:t>Con supervisión periódica</w:t>
      </w:r>
      <w:r w:rsidRPr="002D4BFA">
        <w:rPr>
          <w:rFonts w:ascii="Verdana" w:eastAsia="Times New Roman" w:hAnsi="Verdana" w:cs="Arial"/>
          <w:bCs/>
          <w:sz w:val="22"/>
          <w:szCs w:val="22"/>
          <w:lang w:val="es-ES" w:eastAsia="es-ES"/>
        </w:rPr>
        <w:t xml:space="preserve"> del Archivero, realización de tÁREA DEs propias de su puesto, en especial aquellas relacionadas con:</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 xml:space="preserve">1 </w:t>
      </w:r>
      <w:r w:rsidRPr="002D4BFA">
        <w:rPr>
          <w:rFonts w:ascii="Verdana" w:eastAsia="Times New Roman" w:hAnsi="Verdana" w:cs="Arial"/>
          <w:bCs/>
          <w:sz w:val="22"/>
          <w:szCs w:val="22"/>
          <w:lang w:val="es-ES" w:eastAsia="es-ES"/>
        </w:rPr>
        <w:t>Custodiar y tratar el material musical escrito (partituras, particellas, juegos de partes de obras musicales, etc.), así como del restante material musical propiedad del P.I.M.</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 xml:space="preserve">2 </w:t>
      </w:r>
      <w:r w:rsidRPr="002D4BFA">
        <w:rPr>
          <w:rFonts w:ascii="Verdana" w:eastAsia="Times New Roman" w:hAnsi="Verdana" w:cs="Arial"/>
          <w:sz w:val="22"/>
          <w:szCs w:val="22"/>
        </w:rPr>
        <w:t xml:space="preserve">Gestionar </w:t>
      </w:r>
      <w:r w:rsidRPr="002D4BFA">
        <w:rPr>
          <w:rFonts w:ascii="Verdana" w:eastAsia="Times New Roman" w:hAnsi="Verdana" w:cs="Arial"/>
          <w:bCs/>
          <w:sz w:val="22"/>
          <w:szCs w:val="22"/>
          <w:lang w:val="es-ES" w:eastAsia="es-ES"/>
        </w:rPr>
        <w:t>los archivos del citado material, mediante su adquisición, renovación, alquiler, préstamo, cesión, envío, recepción y revisión.</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3</w:t>
      </w:r>
      <w:r w:rsidRPr="002D4BFA">
        <w:rPr>
          <w:rFonts w:ascii="Verdana" w:eastAsia="Times New Roman" w:hAnsi="Verdana" w:cs="Arial"/>
          <w:bCs/>
          <w:sz w:val="22"/>
          <w:szCs w:val="22"/>
          <w:lang w:val="es-ES" w:eastAsia="es-ES"/>
        </w:rPr>
        <w:t xml:space="preserve"> Entregar el material y fotocopias al personal músico para el estudio de las obras programadas, así como el envío de partituras a músicos de refuerzo, solistas, coros y directores invitados.</w:t>
      </w:r>
    </w:p>
    <w:p w:rsidR="002D4BFA" w:rsidRPr="002D4BFA" w:rsidRDefault="002D4BFA" w:rsidP="002D4BFA">
      <w:pPr>
        <w:tabs>
          <w:tab w:val="num" w:pos="993"/>
        </w:tabs>
        <w:spacing w:before="120"/>
        <w:ind w:left="539"/>
        <w:rPr>
          <w:rFonts w:ascii="Verdana" w:eastAsia="Times New Roman" w:hAnsi="Verdana" w:cs="Arial"/>
          <w:sz w:val="22"/>
          <w:szCs w:val="22"/>
          <w:lang w:val="es-ES" w:eastAsia="es-ES"/>
        </w:rPr>
      </w:pPr>
      <w:r w:rsidRPr="002D4BFA">
        <w:rPr>
          <w:rFonts w:ascii="Verdana" w:eastAsia="Times New Roman" w:hAnsi="Verdana" w:cs="Arial"/>
          <w:b/>
          <w:bCs/>
          <w:sz w:val="22"/>
          <w:szCs w:val="22"/>
          <w:lang w:val="es-ES" w:eastAsia="es-ES"/>
        </w:rPr>
        <w:t xml:space="preserve">4 </w:t>
      </w:r>
      <w:r w:rsidRPr="002D4BFA">
        <w:rPr>
          <w:rFonts w:ascii="Verdana" w:eastAsia="Times New Roman" w:hAnsi="Verdana" w:cs="Arial"/>
          <w:sz w:val="22"/>
          <w:szCs w:val="22"/>
          <w:lang w:val="es-ES" w:eastAsia="es-ES"/>
        </w:rPr>
        <w:t xml:space="preserve">Copiar en las particellas las marcas de arcos y cualquier otra indicación que se considere, de acuerdo con las indicaciones del director musical o el concertino y preparar las carpetas de cada atril con los materiales necesarios para cada programa a interpretar. </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5</w:t>
      </w:r>
      <w:r w:rsidRPr="002D4BFA">
        <w:rPr>
          <w:rFonts w:ascii="Verdana" w:eastAsia="Times New Roman" w:hAnsi="Verdana" w:cs="Arial"/>
          <w:bCs/>
          <w:sz w:val="22"/>
          <w:szCs w:val="22"/>
          <w:lang w:val="es-ES" w:eastAsia="es-ES"/>
        </w:rPr>
        <w:t xml:space="preserve"> </w:t>
      </w:r>
      <w:bookmarkStart w:id="5" w:name="OLE_LINK1"/>
      <w:bookmarkStart w:id="6" w:name="OLE_LINK2"/>
      <w:r w:rsidRPr="002D4BFA">
        <w:rPr>
          <w:rFonts w:ascii="Verdana" w:eastAsia="Times New Roman" w:hAnsi="Verdana" w:cs="Arial"/>
          <w:bCs/>
          <w:sz w:val="22"/>
          <w:szCs w:val="22"/>
          <w:lang w:val="es-ES" w:eastAsia="es-ES"/>
        </w:rPr>
        <w:t>Asistir a los conciertos y demás actuaciones públicas programadas, incluidas giras</w:t>
      </w:r>
      <w:bookmarkEnd w:id="5"/>
      <w:bookmarkEnd w:id="6"/>
      <w:r w:rsidRPr="002D4BFA">
        <w:rPr>
          <w:rFonts w:ascii="Verdana" w:eastAsia="Times New Roman" w:hAnsi="Verdana" w:cs="Arial"/>
          <w:bCs/>
          <w:sz w:val="22"/>
          <w:szCs w:val="22"/>
          <w:lang w:val="es-ES" w:eastAsia="es-ES"/>
        </w:rPr>
        <w:t>.</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 xml:space="preserve">6 </w:t>
      </w:r>
      <w:r w:rsidRPr="002D4BFA">
        <w:rPr>
          <w:rFonts w:ascii="Verdana" w:eastAsia="Times New Roman" w:hAnsi="Verdana" w:cs="Arial"/>
          <w:bCs/>
          <w:sz w:val="22"/>
          <w:szCs w:val="22"/>
          <w:lang w:val="es-ES" w:eastAsia="es-ES"/>
        </w:rPr>
        <w:t>Archivo y clasificación de partituras, particellas, juegos de partes de obras musicales y demás material musical escrito, así como en las tÁREA DEs de control informático de las obras que se interpretan, directores, solistas, salas, giras, conciertos extraordinarios y demás información necesaria para el desarrollo de la labor artística.</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7</w:t>
      </w:r>
      <w:r w:rsidRPr="002D4BFA">
        <w:rPr>
          <w:rFonts w:ascii="Verdana" w:eastAsia="Times New Roman" w:hAnsi="Verdana" w:cs="Arial"/>
          <w:bCs/>
          <w:sz w:val="22"/>
          <w:szCs w:val="22"/>
          <w:lang w:val="es-ES" w:eastAsia="es-ES"/>
        </w:rPr>
        <w:t xml:space="preserve"> Asistir al Archivero en la trascripción, a las partes de orquesta, de las anotaciones que indiquen el Director o los Concertinos, así como en la confección de las plantillas orquestales para los programas ordinarios y extraordinarios de las diferentes temporadas artísticas de la O.S.T., así como para cualquier otra actividad desarrollada por el P.I.M.</w:t>
      </w:r>
    </w:p>
    <w:p w:rsidR="002D4BFA" w:rsidRPr="002D4BFA" w:rsidRDefault="002D4BFA" w:rsidP="002D4BFA">
      <w:pPr>
        <w:tabs>
          <w:tab w:val="num" w:pos="993"/>
        </w:tabs>
        <w:spacing w:before="120"/>
        <w:ind w:left="539"/>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 xml:space="preserve">8 </w:t>
      </w:r>
      <w:r w:rsidRPr="002D4BFA">
        <w:rPr>
          <w:rFonts w:ascii="Verdana" w:eastAsia="Times New Roman" w:hAnsi="Verdana" w:cs="Arial"/>
          <w:bCs/>
          <w:sz w:val="22"/>
          <w:szCs w:val="22"/>
          <w:lang w:val="es-ES" w:eastAsia="es-ES"/>
        </w:rPr>
        <w:t>Cualesquiera otras tareas directa o indirectamente relacionadas con las funciones anteriormente descritas, ya sean desarrolladas en las dependencias del Patronato Insular de Música, como durante la realización de ensayos, conciertos, grabaciones y otras actividades propias de este Organismo.</w:t>
      </w:r>
    </w:p>
    <w:p w:rsidR="002D4BFA" w:rsidRPr="002D4BFA" w:rsidRDefault="002D4BFA" w:rsidP="002D4BFA">
      <w:pPr>
        <w:spacing w:after="200"/>
        <w:rPr>
          <w:rFonts w:ascii="Verdana" w:eastAsia="Times New Roman" w:hAnsi="Verdana" w:cs="Arial"/>
          <w:b/>
          <w:bCs/>
          <w:sz w:val="22"/>
          <w:szCs w:val="22"/>
        </w:rPr>
      </w:pPr>
      <w:r w:rsidRPr="002D4BFA">
        <w:rPr>
          <w:rFonts w:ascii="Verdana" w:eastAsia="Times New Roman" w:hAnsi="Verdana" w:cs="Arial"/>
          <w:b/>
          <w:bCs/>
          <w:sz w:val="22"/>
          <w:szCs w:val="22"/>
        </w:rPr>
        <w:t>GRUPO C2:</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lastRenderedPageBreak/>
        <w:t xml:space="preserve">4.1 </w:t>
      </w:r>
      <w:r w:rsidRPr="002D4BFA">
        <w:rPr>
          <w:rFonts w:ascii="Verdana" w:eastAsia="Times New Roman" w:hAnsi="Verdana" w:cs="Arial"/>
          <w:sz w:val="22"/>
          <w:szCs w:val="22"/>
        </w:rPr>
        <w:t xml:space="preserve">Archivo, mecanografía, manejo de herramientas ofimáticas, atención al público, atención y realización de llamadas telefónicas y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análogas relacionadas con las misiones propias del puesto de trabajo.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4.2 </w:t>
      </w:r>
      <w:r w:rsidRPr="002D4BFA">
        <w:rPr>
          <w:rFonts w:ascii="Verdana" w:eastAsia="Times New Roman" w:hAnsi="Verdana" w:cs="Arial"/>
          <w:sz w:val="22"/>
          <w:szCs w:val="22"/>
        </w:rPr>
        <w:t>Realización de actos administrativos de carácter repetitivo, gestión de pagos; apertura, seguimiento y tramitación de los expedientes encomendados; correspondencia en general, especialmente de socios y abonados.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4.3 </w:t>
      </w:r>
      <w:r w:rsidRPr="002D4BFA">
        <w:rPr>
          <w:rFonts w:ascii="Verdana" w:eastAsia="Times New Roman" w:hAnsi="Verdana" w:cs="Arial"/>
          <w:sz w:val="22"/>
          <w:szCs w:val="22"/>
        </w:rPr>
        <w:t xml:space="preserve">Apoyo administrativo de las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de Secretaría en cuanto a asientos y llevanza de libros de Decretos y Resoluciones, Protocolización de contratos, Convocatorias de Junta de Gobierno, así como la trascripción y archivo de las actas y acuerdos de Junta de Gobierno y notificaciones de tales acuerdos.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4.4 </w:t>
      </w:r>
      <w:r w:rsidRPr="002D4BFA">
        <w:rPr>
          <w:rFonts w:ascii="Verdana" w:eastAsia="Times New Roman" w:hAnsi="Verdana" w:cs="Arial"/>
          <w:sz w:val="22"/>
          <w:szCs w:val="22"/>
        </w:rPr>
        <w:t>Conocimientos específicos de gestión del programa contable y confección de hojas de cálculo, así como realización de documentos contables fijados por el superior jerárquico.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4.5 </w:t>
      </w:r>
      <w:r w:rsidRPr="002D4BFA">
        <w:rPr>
          <w:rFonts w:ascii="Verdana" w:eastAsia="Times New Roman" w:hAnsi="Verdana" w:cs="Arial"/>
          <w:sz w:val="22"/>
          <w:szCs w:val="22"/>
        </w:rPr>
        <w:t xml:space="preserve"> Contratación de refuerzos, elaboración de planes de ensayos y conciertos, gestión de viajes y alojamientos de directores y solistas invitados, eventualmente venta de abonos y entradas, elaboración y coordinación de las audiciones,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relacionadas con la organización de giras y grabaciones.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4.6 </w:t>
      </w:r>
      <w:r w:rsidRPr="002D4BFA">
        <w:rPr>
          <w:rFonts w:ascii="Verdana" w:eastAsia="Times New Roman" w:hAnsi="Verdana" w:cs="Arial"/>
          <w:sz w:val="22"/>
          <w:szCs w:val="22"/>
        </w:rPr>
        <w:t xml:space="preserve">Bajo la supervisión de su superior </w:t>
      </w:r>
      <w:proofErr w:type="gramStart"/>
      <w:r w:rsidRPr="002D4BFA">
        <w:rPr>
          <w:rFonts w:ascii="Verdana" w:eastAsia="Times New Roman" w:hAnsi="Verdana" w:cs="Arial"/>
          <w:sz w:val="22"/>
          <w:szCs w:val="22"/>
        </w:rPr>
        <w:t>jerárquico</w:t>
      </w:r>
      <w:proofErr w:type="gramEnd"/>
      <w:r w:rsidRPr="002D4BFA">
        <w:rPr>
          <w:rFonts w:ascii="Verdana" w:eastAsia="Times New Roman" w:hAnsi="Verdana" w:cs="Arial"/>
          <w:sz w:val="22"/>
          <w:szCs w:val="22"/>
        </w:rPr>
        <w:t xml:space="preserve"> realización de gestiones con proveedores y negociación de las condiciones de suministros y servicios menores. </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4.7 </w:t>
      </w:r>
      <w:r w:rsidRPr="002D4BFA">
        <w:rPr>
          <w:rFonts w:ascii="Verdana" w:eastAsia="Times New Roman" w:hAnsi="Verdana" w:cs="Arial"/>
          <w:sz w:val="22"/>
          <w:szCs w:val="22"/>
        </w:rPr>
        <w:t>Flexibilidad de horario y disponibilidad en festivos, tardes-noches y fines de semana.</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4.8 </w:t>
      </w:r>
      <w:r w:rsidRPr="002D4BFA">
        <w:rPr>
          <w:rFonts w:ascii="Verdana" w:eastAsia="Times New Roman" w:hAnsi="Verdana" w:cs="Arial"/>
          <w:sz w:val="22"/>
          <w:szCs w:val="22"/>
        </w:rPr>
        <w:t>Organización y control del registro de entrada/salida y del archivo general  del Organismo Autónomo.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4.9 </w:t>
      </w:r>
      <w:r w:rsidRPr="002D4BFA">
        <w:rPr>
          <w:rFonts w:ascii="Verdana" w:eastAsia="Times New Roman" w:hAnsi="Verdana" w:cs="Arial"/>
          <w:sz w:val="22"/>
          <w:szCs w:val="22"/>
        </w:rPr>
        <w:t>Tramitación y colaboración en la gestión de los asuntos del organismo, tanto por medios manuales como informáticos. Archivo de expedientes e informes.</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4.10. </w:t>
      </w:r>
      <w:r w:rsidRPr="002D4BFA">
        <w:rPr>
          <w:rFonts w:ascii="Verdana" w:eastAsia="Times New Roman" w:hAnsi="Verdana" w:cs="Arial"/>
          <w:sz w:val="22"/>
          <w:szCs w:val="22"/>
        </w:rPr>
        <w:t>Con supervisión periódica de su superior jerárquico, gestión, estudio, informe y propuesta en las materias concretas de su cualificación técnica, asumiendo la integridad de la tramitación de expedientes, en especial aquellas relacionadas con: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bCs/>
          <w:sz w:val="22"/>
          <w:szCs w:val="22"/>
        </w:rPr>
        <w:t xml:space="preserve">1 </w:t>
      </w:r>
      <w:r w:rsidRPr="002D4BFA">
        <w:rPr>
          <w:rFonts w:ascii="Verdana" w:eastAsia="Times New Roman" w:hAnsi="Verdana" w:cs="Arial"/>
          <w:sz w:val="22"/>
          <w:szCs w:val="22"/>
        </w:rPr>
        <w:t>Presupuestos y contabilidad.</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4.11 </w:t>
      </w:r>
      <w:r w:rsidRPr="002D4BFA">
        <w:rPr>
          <w:rFonts w:ascii="Verdana" w:eastAsia="Times New Roman" w:hAnsi="Verdana" w:cs="Arial"/>
          <w:sz w:val="22"/>
          <w:szCs w:val="22"/>
        </w:rPr>
        <w:t xml:space="preserve">Realizar </w:t>
      </w:r>
      <w:r w:rsidRPr="002D4BFA">
        <w:rPr>
          <w:rFonts w:ascii="Verdana" w:eastAsia="Times New Roman" w:hAnsi="Verdana" w:cs="Arial"/>
          <w:bCs/>
          <w:sz w:val="22"/>
          <w:szCs w:val="22"/>
          <w:lang w:val="es-ES" w:eastAsia="es-ES"/>
        </w:rPr>
        <w:t>tareas</w:t>
      </w:r>
      <w:r w:rsidRPr="002D4BFA">
        <w:rPr>
          <w:rFonts w:ascii="Verdana" w:eastAsia="Times New Roman" w:hAnsi="Verdana" w:cs="Arial"/>
          <w:sz w:val="22"/>
          <w:szCs w:val="22"/>
        </w:rPr>
        <w:t xml:space="preserve"> propias de su puesto, en especial aquellas relacionadas con: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 </w:t>
      </w:r>
      <w:r w:rsidRPr="002D4BFA">
        <w:rPr>
          <w:rFonts w:ascii="Verdana" w:eastAsia="Times New Roman" w:hAnsi="Verdana" w:cs="Arial"/>
          <w:sz w:val="22"/>
          <w:szCs w:val="22"/>
        </w:rPr>
        <w:t>Asistir con la debida antelación a cada sesión de trabajo de la Orquesta (ensayos, pruebas acústicas, Conciertos, etc.); comunicar a los profesores, director y solista invitado el comienzo del ensayo o concierto y traslado dentro de la sala tanto del material instrumental para el que sea requerido así como otro material necesario para el desarrollo de los ensayos o conciertos.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lastRenderedPageBreak/>
        <w:t>2</w:t>
      </w:r>
      <w:r w:rsidRPr="002D4BFA">
        <w:rPr>
          <w:rFonts w:ascii="Verdana" w:eastAsia="Times New Roman" w:hAnsi="Verdana" w:cs="Arial"/>
          <w:sz w:val="22"/>
          <w:szCs w:val="22"/>
        </w:rPr>
        <w:t xml:space="preserve"> Atender todas las solicitudes que se le hagan por parte de los profesores tanto en el aspecto musical como en el administrativo, sirviendo en este último caso de conexión entre los profesores y la oficina del Patronato; hacer llegar a los profesores todo tipo de comunicaciones verbales o escritas que les trasmitan la Dirección Artística o la Administración.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3</w:t>
      </w:r>
      <w:r w:rsidRPr="002D4BFA">
        <w:rPr>
          <w:rFonts w:ascii="Verdana" w:eastAsia="Times New Roman" w:hAnsi="Verdana" w:cs="Arial"/>
          <w:sz w:val="22"/>
          <w:szCs w:val="22"/>
        </w:rPr>
        <w:t xml:space="preserve"> En contacto directo con el Director, suministrar a la Administración todos los datos necesarios para el establecimiento de los planes de trabajo.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4</w:t>
      </w:r>
      <w:r w:rsidRPr="002D4BFA">
        <w:rPr>
          <w:rFonts w:ascii="Verdana" w:eastAsia="Times New Roman" w:hAnsi="Verdana" w:cs="Arial"/>
          <w:sz w:val="22"/>
          <w:szCs w:val="22"/>
        </w:rPr>
        <w:t xml:space="preserve"> Coordinar con la oficina del Patronato todo lo relativo al traslado de profesores y material de la Orquesta, tanto en los conciertos ordinarios como en Giras, cuidando de que dichos traslados se hagan en óptimas condiciones, exigiendo las correspondientes responsabilidades. Conducción de vehículos del Organismo Autónomo.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sz w:val="22"/>
          <w:szCs w:val="22"/>
        </w:rPr>
        <w:t xml:space="preserve">En este supuesto y en contacto directo con los transportistas y los responsables de los locales, realizar aquellas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adecuadas para propiciar la celebración de las actividades programadas.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sz w:val="22"/>
          <w:szCs w:val="22"/>
        </w:rPr>
        <w:t>En caso de Gira, acompañará al vehículo que transporte el material, ya que es de su exclusiva responsabilidad que el mismo llegue a su destino, coordinando con la Agencia de Viajes fechas y horarios del transporte de dicho material.</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5</w:t>
      </w:r>
      <w:r w:rsidRPr="002D4BFA">
        <w:rPr>
          <w:rFonts w:ascii="Verdana" w:eastAsia="Times New Roman" w:hAnsi="Verdana" w:cs="Arial"/>
          <w:sz w:val="22"/>
          <w:szCs w:val="22"/>
        </w:rPr>
        <w:t xml:space="preserve"> En contacto directo con los organizadores de los conciertos, deberá cuidar de que las instalaciones de los locales, como camerinos, almacenaje de material, servicios, tarimas, luces, sillas, etc.,  estén en debidas condiciones para la celebración de los mismos.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 xml:space="preserve">Colaborar, con la previa autorización del Director, con los servicios administrativos de la Orquesta en las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propias de la oficina.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7</w:t>
      </w:r>
      <w:r w:rsidRPr="002D4BFA">
        <w:rPr>
          <w:rFonts w:ascii="Verdana" w:eastAsia="Times New Roman" w:hAnsi="Verdana" w:cs="Arial"/>
          <w:sz w:val="22"/>
          <w:szCs w:val="22"/>
        </w:rPr>
        <w:t xml:space="preserve"> Aquellas otras que le sean encomendadas relacionadas con el ámbito de actuación de su puesto de trabajo.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4.12 </w:t>
      </w:r>
      <w:r w:rsidRPr="002D4BFA">
        <w:rPr>
          <w:rFonts w:ascii="Verdana" w:eastAsia="Times New Roman" w:hAnsi="Verdana" w:cs="Arial"/>
          <w:sz w:val="22"/>
          <w:szCs w:val="22"/>
        </w:rPr>
        <w:t xml:space="preserve">Con supervisión periódica de su superior </w:t>
      </w:r>
      <w:proofErr w:type="gramStart"/>
      <w:r w:rsidRPr="002D4BFA">
        <w:rPr>
          <w:rFonts w:ascii="Verdana" w:eastAsia="Times New Roman" w:hAnsi="Verdana" w:cs="Arial"/>
          <w:sz w:val="22"/>
          <w:szCs w:val="22"/>
        </w:rPr>
        <w:t>jerárquico</w:t>
      </w:r>
      <w:proofErr w:type="gramEnd"/>
      <w:r w:rsidRPr="002D4BFA">
        <w:rPr>
          <w:rFonts w:ascii="Verdana" w:eastAsia="Times New Roman" w:hAnsi="Verdana" w:cs="Arial"/>
          <w:sz w:val="22"/>
          <w:szCs w:val="22"/>
        </w:rPr>
        <w:t xml:space="preserve"> realización de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propias de su puesto, en especial aquellas relacionadas con: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 </w:t>
      </w:r>
      <w:r w:rsidRPr="002D4BFA">
        <w:rPr>
          <w:rFonts w:ascii="Verdana" w:eastAsia="Times New Roman" w:hAnsi="Verdana" w:cs="Arial"/>
          <w:sz w:val="22"/>
          <w:szCs w:val="22"/>
        </w:rPr>
        <w:t>Cuidar del instrumental y demás material que en la Sede de Ensayos de la O.S.T. o en cualquier otro lugar de almacenaje se guarda, comunicando cualquier anomalía al propio Regidor.</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2 </w:t>
      </w:r>
      <w:r w:rsidRPr="002D4BFA">
        <w:rPr>
          <w:rFonts w:ascii="Verdana" w:eastAsia="Times New Roman" w:hAnsi="Verdana" w:cs="Arial"/>
          <w:sz w:val="22"/>
          <w:szCs w:val="22"/>
        </w:rPr>
        <w:t>Realizar el traslado, carga, descarga, montaje y desmontaje del material e instrumental que se requiera para el desarrollo de los programas de la O.S.T. establecidos en la programación general. Conducción de vehículos del Organismo Autónomo.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Llevar a cabo la vigilancia y trato del instrumental y demás materiales durante el transporte, carga, descarga, montaje y desmontaje.</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Cuidar la colocación, en los lugares de actuación, del material e instrumental necesario.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lastRenderedPageBreak/>
        <w:t>5</w:t>
      </w:r>
      <w:r w:rsidRPr="002D4BFA">
        <w:rPr>
          <w:rFonts w:ascii="Verdana" w:eastAsia="Times New Roman" w:hAnsi="Verdana" w:cs="Arial"/>
          <w:sz w:val="22"/>
          <w:szCs w:val="22"/>
        </w:rPr>
        <w:t xml:space="preserve"> Llevar a cabo el almacenaje del instrumental perteneciente a la Orquesta Sinfónica de Tenerife así como aquel que haya sido cedido o alquilado para aquella.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Realizar la ubicación de sillas y atriles e instrumentos en los diferentes espacios escénicos de la Orquesta.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7 </w:t>
      </w:r>
      <w:r w:rsidRPr="002D4BFA">
        <w:rPr>
          <w:rFonts w:ascii="Verdana" w:eastAsia="Times New Roman" w:hAnsi="Verdana" w:cs="Arial"/>
          <w:sz w:val="22"/>
          <w:szCs w:val="22"/>
        </w:rPr>
        <w:t>Vigilar y controlar los accesos a los espacios escénicos donde actúa la formación orquestal.</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8 </w:t>
      </w:r>
      <w:r w:rsidRPr="002D4BFA">
        <w:rPr>
          <w:rFonts w:ascii="Verdana" w:eastAsia="Times New Roman" w:hAnsi="Verdana" w:cs="Arial"/>
          <w:sz w:val="22"/>
          <w:szCs w:val="22"/>
        </w:rPr>
        <w:t xml:space="preserve">Supervisar las labores del Ordenanza por lo que respecta al traslado entre personas y/o lugares de documentación, partituras, dinero, talones y pagarés que no sean al portador y colaborar con el mismo en el desempeño de sus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 xml:space="preserve">y otras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de apoyo en el ámbito administrativo.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9 </w:t>
      </w:r>
      <w:r w:rsidRPr="002D4BFA">
        <w:rPr>
          <w:rFonts w:ascii="Verdana" w:eastAsia="Times New Roman" w:hAnsi="Verdana" w:cs="Arial"/>
          <w:sz w:val="22"/>
          <w:szCs w:val="22"/>
        </w:rPr>
        <w:t>Contactar con diversos organismos al fin de posibilitar el intercambio de objetos artísticos para actividades culturales.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10 </w:t>
      </w:r>
      <w:r w:rsidRPr="002D4BFA">
        <w:rPr>
          <w:rFonts w:ascii="Verdana" w:eastAsia="Times New Roman" w:hAnsi="Verdana" w:cs="Arial"/>
          <w:sz w:val="22"/>
          <w:szCs w:val="22"/>
        </w:rPr>
        <w:t>Planificar el orden más conveniente de ejecución de los trabajos, previendo y determinando los medios, coste de materiales y mano de obra necesarios, y efectuando la preparación y lanzamiento de los mismos.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11 </w:t>
      </w:r>
      <w:r w:rsidRPr="002D4BFA">
        <w:rPr>
          <w:rFonts w:ascii="Verdana" w:eastAsia="Times New Roman" w:hAnsi="Verdana" w:cs="Arial"/>
          <w:sz w:val="22"/>
          <w:szCs w:val="22"/>
        </w:rPr>
        <w:t>Controlar los materiales, máquinas, herramientas y vehículos, etc., a su cargo.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12 </w:t>
      </w:r>
      <w:r w:rsidRPr="002D4BFA">
        <w:rPr>
          <w:rFonts w:ascii="Verdana" w:eastAsia="Times New Roman" w:hAnsi="Verdana" w:cs="Arial"/>
          <w:sz w:val="22"/>
          <w:szCs w:val="22"/>
        </w:rPr>
        <w:t>Colaborar con el Regidor en la preparación de los trabajos a su cargo (procedimentalización, recogida de datos y elaboración de informes, etc.).</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13 </w:t>
      </w:r>
      <w:r w:rsidRPr="002D4BFA">
        <w:rPr>
          <w:rFonts w:ascii="Verdana" w:eastAsia="Times New Roman" w:hAnsi="Verdana" w:cs="Arial"/>
          <w:sz w:val="22"/>
          <w:szCs w:val="22"/>
        </w:rPr>
        <w:t>Ejecutar los trabajos propios de su especialidad en las áreas de sonido e iluminación.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14 </w:t>
      </w:r>
      <w:r w:rsidRPr="002D4BFA">
        <w:rPr>
          <w:rFonts w:ascii="Verdana" w:eastAsia="Times New Roman" w:hAnsi="Verdana" w:cs="Arial"/>
          <w:sz w:val="22"/>
          <w:szCs w:val="22"/>
        </w:rPr>
        <w:t>Suplir al Regidor en caso de ausencia o enfermedad en el conjunto de sus funciones.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15 </w:t>
      </w:r>
      <w:r w:rsidRPr="002D4BFA">
        <w:rPr>
          <w:rFonts w:ascii="Verdana" w:eastAsia="Times New Roman" w:hAnsi="Verdana" w:cs="Arial"/>
          <w:sz w:val="22"/>
          <w:szCs w:val="22"/>
        </w:rPr>
        <w:t xml:space="preserve">Realizar además todas aquellas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análogas y complementarias que le sean encomendadas por sus superiores jerárquicos y relacionadas con la misión del puesto.</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4.13 </w:t>
      </w:r>
      <w:r w:rsidRPr="002D4BFA">
        <w:rPr>
          <w:rFonts w:ascii="Verdana" w:eastAsia="Times New Roman" w:hAnsi="Verdana" w:cs="Arial"/>
          <w:sz w:val="22"/>
          <w:szCs w:val="22"/>
        </w:rPr>
        <w:t>Diseñar, de acuerdo con la dirección musical y las posibilidades técnicas, la colocación de la orquesta para ensayos, conciertos y grabaciones. Cargar, descargar y disponer sobre el escenario sillas, atriles, carpetas con particellas, podios, instrumentos y cualquier otro elemento o accesorio necesario para los ensayos, conciertos o grabaciones.</w:t>
      </w:r>
    </w:p>
    <w:p w:rsidR="002D4BFA" w:rsidRPr="002D4BFA" w:rsidRDefault="002D4BFA" w:rsidP="002D4BFA">
      <w:pPr>
        <w:spacing w:before="0" w:after="200"/>
        <w:rPr>
          <w:rFonts w:ascii="Verdana" w:eastAsia="Times New Roman" w:hAnsi="Verdana" w:cs="Arial"/>
          <w:b/>
          <w:bCs/>
          <w:sz w:val="22"/>
          <w:szCs w:val="22"/>
        </w:rPr>
      </w:pPr>
      <w:r w:rsidRPr="002D4BFA">
        <w:rPr>
          <w:rFonts w:ascii="Verdana" w:eastAsia="Times New Roman" w:hAnsi="Verdana" w:cs="Arial"/>
          <w:b/>
          <w:bCs/>
          <w:sz w:val="22"/>
          <w:szCs w:val="22"/>
        </w:rPr>
        <w:t>GRUPO E:</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bCs/>
          <w:sz w:val="22"/>
          <w:szCs w:val="22"/>
        </w:rPr>
        <w:t xml:space="preserve">5.1 </w:t>
      </w:r>
      <w:r w:rsidRPr="002D4BFA">
        <w:rPr>
          <w:rFonts w:ascii="Verdana" w:eastAsia="Times New Roman" w:hAnsi="Verdana" w:cs="Arial"/>
          <w:sz w:val="22"/>
          <w:szCs w:val="22"/>
        </w:rPr>
        <w:t xml:space="preserve">Con supervisión periódica de su superior </w:t>
      </w:r>
      <w:proofErr w:type="gramStart"/>
      <w:r w:rsidRPr="002D4BFA">
        <w:rPr>
          <w:rFonts w:ascii="Verdana" w:eastAsia="Times New Roman" w:hAnsi="Verdana" w:cs="Arial"/>
          <w:sz w:val="22"/>
          <w:szCs w:val="22"/>
        </w:rPr>
        <w:t>jerárquico</w:t>
      </w:r>
      <w:proofErr w:type="gramEnd"/>
      <w:r w:rsidRPr="002D4BFA">
        <w:rPr>
          <w:rFonts w:ascii="Verdana" w:eastAsia="Times New Roman" w:hAnsi="Verdana" w:cs="Arial"/>
          <w:sz w:val="22"/>
          <w:szCs w:val="22"/>
        </w:rPr>
        <w:t xml:space="preserve"> realización de tÁREA DEs propias del puesto de Ordenanza, en especial aquellas relacionadas con: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 </w:t>
      </w:r>
      <w:r w:rsidRPr="002D4BFA">
        <w:rPr>
          <w:rFonts w:ascii="Verdana" w:eastAsia="Times New Roman" w:hAnsi="Verdana" w:cs="Arial"/>
          <w:sz w:val="22"/>
          <w:szCs w:val="22"/>
        </w:rPr>
        <w:t>Facilitar información general, personal o telefónicamente obteniendo dicha información por cualquier soporte, incluso informático.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lastRenderedPageBreak/>
        <w:t xml:space="preserve">2 </w:t>
      </w:r>
      <w:r w:rsidRPr="002D4BFA">
        <w:rPr>
          <w:rFonts w:ascii="Verdana" w:eastAsia="Times New Roman" w:hAnsi="Verdana" w:cs="Arial"/>
          <w:sz w:val="22"/>
          <w:szCs w:val="22"/>
        </w:rPr>
        <w:t>Recoger, distribuir y entregar documentación, expedientes, objetos o correspondencia en las diferentes unidades administrativas que se integran en el Patronato Insular de Música o que se vinculan con este Organismo, así como realizar el traslado de enseres, equipos o material de trabajo de carácter administrativo entre las dependencias de su centro de destino o hasta el vehículo que deba transportarlos en su caso. Conducción de vehículos del Organismo Autónomo.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Recepcionar, custodiar y garantizar la distribución de la correspondencia, servicio de mensajería, paquetería y fax.</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 xml:space="preserve">Garantizar el control de acceso de personas a las dependencias del Patronato Insular de Música o de la Sede de Ensayos de la O.S.T., recibiéndolas y acompañándolas cuando resulte conveniente, especialmente en el supuesto de directores y solistas invitados por lo que respecta a su conducción a camerinos, dependencias de ensayos y otros centros o zonas de las instalaciones que indiquen los interesados para su uso. </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5 </w:t>
      </w:r>
      <w:r w:rsidRPr="002D4BFA">
        <w:rPr>
          <w:rFonts w:ascii="Verdana" w:eastAsia="Times New Roman" w:hAnsi="Verdana" w:cs="Arial"/>
          <w:sz w:val="22"/>
          <w:szCs w:val="22"/>
        </w:rPr>
        <w:t>Realizar los encargos que se le encomienden, dentro o fuera del edificio, siempre que tengan carácter oficial y utilizando los medios de transporte adecuados.</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6 </w:t>
      </w:r>
      <w:r w:rsidRPr="002D4BFA">
        <w:rPr>
          <w:rFonts w:ascii="Verdana" w:eastAsia="Times New Roman" w:hAnsi="Verdana" w:cs="Arial"/>
          <w:sz w:val="22"/>
          <w:szCs w:val="22"/>
        </w:rPr>
        <w:t>Garantizar el encendido y apagado de luces y otras instalaciones que no dispongan de mecanismos automáticos que los regulen en las instalaciones a su cargo, así como llevar a cabo la conexión, desconexión y control de los sistemas y equipos de iluminación en dichas instalaciones o en aquellas otras que sean requeridas por el Patronato Insular de Música.</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7 </w:t>
      </w:r>
      <w:r w:rsidRPr="002D4BFA">
        <w:rPr>
          <w:rFonts w:ascii="Verdana" w:eastAsia="Times New Roman" w:hAnsi="Verdana" w:cs="Arial"/>
          <w:sz w:val="22"/>
          <w:szCs w:val="22"/>
        </w:rPr>
        <w:t>Manejo de ordenadores a nivel de usuario.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8 </w:t>
      </w:r>
      <w:r w:rsidRPr="002D4BFA">
        <w:rPr>
          <w:rFonts w:ascii="Verdana" w:eastAsia="Times New Roman" w:hAnsi="Verdana" w:cs="Arial"/>
          <w:sz w:val="22"/>
          <w:szCs w:val="22"/>
        </w:rPr>
        <w:t>Archivo de periódicos, boletines, expedientes (incluso su entrega controlada a personal autorizado), documentación en general por criterios básicos (alfabéticos, numéricos o por datación).</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9 </w:t>
      </w:r>
      <w:r w:rsidRPr="002D4BFA">
        <w:rPr>
          <w:rFonts w:ascii="Verdana" w:eastAsia="Times New Roman" w:hAnsi="Verdana" w:cs="Arial"/>
          <w:sz w:val="22"/>
          <w:szCs w:val="22"/>
        </w:rPr>
        <w:t>Manejo, custodia y mantenimiento de las máquinas fotocopiadoras u otras reproducciones, máquinas encuadernadoras, etc.</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 xml:space="preserve">10 </w:t>
      </w:r>
      <w:r w:rsidRPr="002D4BFA">
        <w:rPr>
          <w:rFonts w:ascii="Verdana" w:eastAsia="Times New Roman" w:hAnsi="Verdana" w:cs="Arial"/>
          <w:sz w:val="22"/>
          <w:szCs w:val="22"/>
        </w:rPr>
        <w:t>Información a los usuarios de los servicios ofrecidos en este Organismo Autónomo.</w:t>
      </w:r>
    </w:p>
    <w:p w:rsidR="002D4BFA" w:rsidRPr="002D4BFA" w:rsidRDefault="002D4BFA" w:rsidP="002D4BFA">
      <w:pPr>
        <w:spacing w:before="0" w:after="200"/>
        <w:ind w:left="540"/>
        <w:rPr>
          <w:rFonts w:ascii="Verdana" w:eastAsia="Times New Roman" w:hAnsi="Verdana" w:cs="Arial"/>
          <w:sz w:val="22"/>
          <w:szCs w:val="22"/>
        </w:rPr>
      </w:pPr>
      <w:r w:rsidRPr="002D4BFA">
        <w:rPr>
          <w:rFonts w:ascii="Verdana" w:eastAsia="Times New Roman" w:hAnsi="Verdana" w:cs="Arial"/>
          <w:b/>
          <w:sz w:val="22"/>
          <w:szCs w:val="22"/>
        </w:rPr>
        <w:t>11.</w:t>
      </w:r>
      <w:r w:rsidRPr="002D4BFA">
        <w:rPr>
          <w:rFonts w:ascii="Verdana" w:eastAsia="Times New Roman" w:hAnsi="Verdana" w:cs="Arial"/>
          <w:sz w:val="22"/>
          <w:szCs w:val="22"/>
        </w:rPr>
        <w:t xml:space="preserve"> Cualquiera otras </w:t>
      </w:r>
      <w:r w:rsidRPr="002D4BFA">
        <w:rPr>
          <w:rFonts w:ascii="Verdana" w:eastAsia="Times New Roman" w:hAnsi="Verdana" w:cs="Arial"/>
          <w:bCs/>
          <w:sz w:val="22"/>
          <w:szCs w:val="22"/>
          <w:lang w:val="es-ES" w:eastAsia="es-ES"/>
        </w:rPr>
        <w:t xml:space="preserve">tareas </w:t>
      </w:r>
      <w:r w:rsidRPr="002D4BFA">
        <w:rPr>
          <w:rFonts w:ascii="Verdana" w:eastAsia="Times New Roman" w:hAnsi="Verdana" w:cs="Arial"/>
          <w:sz w:val="22"/>
          <w:szCs w:val="22"/>
        </w:rPr>
        <w:t>afines a la categoría del puesto y semejantes a las anteriormente descritas, que le sean encomendadas por sus superiores jerárquicos y resulten necesarias por razones del servicio.</w:t>
      </w:r>
    </w:p>
    <w:p w:rsidR="002D4BFA" w:rsidRPr="002D4BFA" w:rsidRDefault="002D4BFA" w:rsidP="002D4BFA">
      <w:pPr>
        <w:spacing w:after="120"/>
        <w:ind w:firstLine="708"/>
        <w:rPr>
          <w:rFonts w:ascii="Verdana" w:eastAsia="Times New Roman" w:hAnsi="Verdana" w:cs="Arial"/>
          <w:b/>
          <w:sz w:val="22"/>
          <w:szCs w:val="22"/>
          <w:lang w:val="es-ES"/>
        </w:rPr>
      </w:pPr>
      <w:r w:rsidRPr="002D4BFA">
        <w:rPr>
          <w:rFonts w:ascii="Verdana" w:eastAsia="Times New Roman" w:hAnsi="Verdana" w:cs="Arial"/>
          <w:b/>
          <w:sz w:val="22"/>
          <w:szCs w:val="22"/>
          <w:u w:val="single"/>
          <w:lang w:val="es-ES"/>
        </w:rPr>
        <w:t>TERCERO.-</w:t>
      </w:r>
      <w:r w:rsidRPr="002D4BFA">
        <w:rPr>
          <w:rFonts w:ascii="Verdana" w:eastAsia="Times New Roman" w:hAnsi="Verdana" w:cs="Arial"/>
          <w:b/>
          <w:sz w:val="22"/>
          <w:szCs w:val="22"/>
          <w:lang w:val="es-ES"/>
        </w:rPr>
        <w:t xml:space="preserve"> Aprobar asimismo los puestos sin dotación presupuestaria íntegra en la Plantilla y </w:t>
      </w:r>
      <w:r w:rsidRPr="002D4BFA">
        <w:rPr>
          <w:rFonts w:ascii="Verdana" w:eastAsia="Times New Roman" w:hAnsi="Verdana" w:cs="Arial"/>
          <w:b/>
          <w:bCs/>
          <w:sz w:val="22"/>
          <w:szCs w:val="22"/>
          <w:lang w:val="es-ES"/>
        </w:rPr>
        <w:t xml:space="preserve">Relación de Puestos de Trabajo </w:t>
      </w:r>
      <w:r w:rsidRPr="002D4BFA">
        <w:rPr>
          <w:rFonts w:ascii="Verdana" w:eastAsia="Times New Roman" w:hAnsi="Verdana" w:cs="Arial"/>
          <w:b/>
          <w:sz w:val="22"/>
          <w:szCs w:val="22"/>
          <w:lang w:val="es-ES"/>
        </w:rPr>
        <w:t>del Organismo Autónomo Patronato Insular de Música (PIM) para el ejercicio 2019, por no ser previsible su cobertura durante el ejercicio,</w:t>
      </w:r>
      <w:r w:rsidRPr="002D4BFA">
        <w:rPr>
          <w:rFonts w:ascii="Verdana" w:eastAsia="Times New Roman" w:hAnsi="Verdana" w:cs="Arial"/>
          <w:sz w:val="22"/>
          <w:szCs w:val="22"/>
          <w:lang w:val="es-ES"/>
        </w:rPr>
        <w:t xml:space="preserve"> sin perjuicio de su modificación a lo largo de dicho ejercicio, previa la tramitación del correspondiente expediente y su aprobación previa y preceptiva por este Consejo de Gobierno Insular</w:t>
      </w:r>
      <w:r w:rsidRPr="002D4BFA">
        <w:rPr>
          <w:rFonts w:ascii="Verdana" w:eastAsia="Times New Roman" w:hAnsi="Verdana" w:cs="Arial"/>
          <w:bCs/>
          <w:sz w:val="22"/>
          <w:szCs w:val="22"/>
          <w:lang w:val="es-ES"/>
        </w:rPr>
        <w:t>.</w:t>
      </w:r>
    </w:p>
    <w:p w:rsidR="002D4BFA" w:rsidRPr="002D4BFA" w:rsidRDefault="002D4BFA" w:rsidP="002D4BFA">
      <w:pPr>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lastRenderedPageBreak/>
        <w:t>ANEXO NO DOTACIONES PRESUPUESTARIAS PARA EL EJERCICIO 2019:</w:t>
      </w:r>
    </w:p>
    <w:p w:rsidR="002D4BFA" w:rsidRPr="002D4BFA" w:rsidRDefault="002D4BFA" w:rsidP="002D4BFA">
      <w:pPr>
        <w:spacing w:before="0" w:after="200"/>
        <w:rPr>
          <w:rFonts w:ascii="Verdana" w:eastAsia="Times New Roman" w:hAnsi="Verdana" w:cs="Arial"/>
          <w:sz w:val="22"/>
          <w:szCs w:val="22"/>
          <w:lang w:val="es-ES"/>
        </w:rPr>
      </w:pP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1 plaza de Ordenanza</w:t>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1 plaza de “Violín – Cosolista”</w:t>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2 plaza de “Violín – Tutti”</w:t>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1 plaza de “Violonchelo – Ay. Solista”</w:t>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1 plaza de “Violonchelo – Tutti”</w:t>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1 plaza de “Contrabajo – Cosolista”</w:t>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numPr>
          <w:ilvl w:val="0"/>
          <w:numId w:val="55"/>
        </w:numPr>
        <w:tabs>
          <w:tab w:val="clear" w:pos="720"/>
          <w:tab w:val="num" w:pos="1080"/>
        </w:tabs>
        <w:spacing w:before="0"/>
        <w:ind w:firstLine="0"/>
        <w:rPr>
          <w:rFonts w:ascii="Verdana" w:eastAsia="Times New Roman" w:hAnsi="Verdana" w:cs="Arial"/>
          <w:sz w:val="22"/>
          <w:szCs w:val="22"/>
        </w:rPr>
      </w:pPr>
      <w:r w:rsidRPr="002D4BFA">
        <w:rPr>
          <w:rFonts w:ascii="Verdana" w:eastAsia="Times New Roman" w:hAnsi="Verdana" w:cs="Arial"/>
          <w:sz w:val="22"/>
          <w:szCs w:val="22"/>
        </w:rPr>
        <w:t>1 plaza de “Piano – Solista”</w:t>
      </w:r>
      <w:r w:rsidRPr="002D4BFA">
        <w:rPr>
          <w:rFonts w:ascii="Verdana" w:eastAsia="Times New Roman" w:hAnsi="Verdana" w:cs="Arial"/>
          <w:sz w:val="22"/>
          <w:szCs w:val="22"/>
        </w:rPr>
        <w:tab/>
      </w:r>
      <w:r w:rsidRPr="002D4BFA">
        <w:rPr>
          <w:rFonts w:ascii="Verdana" w:eastAsia="Times New Roman" w:hAnsi="Verdana" w:cs="Arial"/>
          <w:sz w:val="22"/>
          <w:szCs w:val="22"/>
        </w:rPr>
        <w:tab/>
      </w:r>
      <w:r w:rsidRPr="002D4BFA">
        <w:rPr>
          <w:rFonts w:ascii="Verdana" w:eastAsia="Times New Roman" w:hAnsi="Verdana" w:cs="Arial"/>
          <w:sz w:val="22"/>
          <w:szCs w:val="22"/>
        </w:rPr>
        <w:tab/>
        <w:t>Sin dotación económica</w:t>
      </w:r>
    </w:p>
    <w:p w:rsidR="002D4BFA" w:rsidRPr="002D4BFA" w:rsidRDefault="002D4BFA" w:rsidP="002D4BFA">
      <w:pPr>
        <w:spacing w:before="0" w:after="200"/>
        <w:rPr>
          <w:rFonts w:ascii="Verdana" w:eastAsia="Times New Roman" w:hAnsi="Verdana" w:cs="Arial"/>
          <w:sz w:val="22"/>
          <w:szCs w:val="22"/>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2660"/>
      </w:tblGrid>
      <w:tr w:rsidR="002D4BFA" w:rsidRPr="002D4BFA" w:rsidTr="000B7CEC">
        <w:trPr>
          <w:jc w:val="center"/>
        </w:trPr>
        <w:tc>
          <w:tcPr>
            <w:tcW w:w="6008" w:type="dxa"/>
            <w:gridSpan w:val="3"/>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Puestos de la RPT correspondientes a las plazas no dotadas</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PA. 10</w:t>
            </w:r>
          </w:p>
        </w:tc>
        <w:tc>
          <w:tcPr>
            <w:tcW w:w="4640" w:type="dxa"/>
            <w:gridSpan w:val="2"/>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ORDENANZA</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3</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VIOLÍN</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COSOLISTA</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5</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VIOLÍN</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TUTTI</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5</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VIOLÍN</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TUTTI</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12</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VIOLONCHELO</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AYUDA DE SOLISTA</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13</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VIOLONCHELO</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TUTTI</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SC. 15</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CONTRABAJO</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COSOLISTA</w:t>
            </w:r>
          </w:p>
        </w:tc>
      </w:tr>
      <w:tr w:rsidR="002D4BFA" w:rsidRPr="002D4BFA" w:rsidTr="000B7CEC">
        <w:trPr>
          <w:jc w:val="center"/>
        </w:trPr>
        <w:tc>
          <w:tcPr>
            <w:tcW w:w="1368"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PI. 1</w:t>
            </w:r>
          </w:p>
        </w:tc>
        <w:tc>
          <w:tcPr>
            <w:tcW w:w="198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PIANO</w:t>
            </w:r>
          </w:p>
        </w:tc>
        <w:tc>
          <w:tcPr>
            <w:tcW w:w="266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SOLISTA</w:t>
            </w:r>
          </w:p>
        </w:tc>
      </w:tr>
    </w:tbl>
    <w:p w:rsidR="002D4BFA" w:rsidRPr="002D4BFA" w:rsidRDefault="002D4BFA" w:rsidP="002D4BFA">
      <w:pPr>
        <w:keepNext/>
        <w:spacing w:before="0"/>
        <w:outlineLvl w:val="2"/>
        <w:rPr>
          <w:rFonts w:ascii="Verdana" w:eastAsia="Times New Roman" w:hAnsi="Verdana" w:cs="Arial"/>
          <w:b/>
          <w:sz w:val="22"/>
          <w:szCs w:val="22"/>
        </w:rPr>
      </w:pPr>
    </w:p>
    <w:p w:rsidR="002D4BFA" w:rsidRPr="002D4BFA" w:rsidRDefault="002D4BFA" w:rsidP="002D4BFA">
      <w:pPr>
        <w:spacing w:after="240"/>
        <w:ind w:firstLine="708"/>
        <w:rPr>
          <w:rFonts w:ascii="Verdana" w:eastAsia="Times New Roman" w:hAnsi="Verdana" w:cs="Arial"/>
          <w:sz w:val="22"/>
          <w:szCs w:val="22"/>
          <w:lang w:val="es-ES"/>
        </w:rPr>
      </w:pPr>
      <w:r w:rsidRPr="002D4BFA">
        <w:rPr>
          <w:rFonts w:ascii="Verdana" w:eastAsia="Times New Roman" w:hAnsi="Verdana" w:cs="Arial"/>
          <w:b/>
          <w:sz w:val="22"/>
          <w:szCs w:val="22"/>
          <w:u w:val="single"/>
          <w:lang w:val="es-ES"/>
        </w:rPr>
        <w:t>CUARTO</w:t>
      </w:r>
      <w:r w:rsidRPr="002D4BFA">
        <w:rPr>
          <w:rFonts w:ascii="Verdana" w:eastAsia="Times New Roman" w:hAnsi="Verdana" w:cs="Arial"/>
          <w:b/>
          <w:sz w:val="22"/>
          <w:szCs w:val="22"/>
          <w:lang w:val="es-ES"/>
        </w:rPr>
        <w:t>.-</w:t>
      </w:r>
      <w:r w:rsidRPr="002D4BFA">
        <w:rPr>
          <w:rFonts w:ascii="Verdana" w:eastAsia="Times New Roman" w:hAnsi="Verdana" w:cs="Arial"/>
          <w:sz w:val="22"/>
          <w:szCs w:val="22"/>
          <w:lang w:val="es-ES"/>
        </w:rPr>
        <w:t xml:space="preserve"> La</w:t>
      </w:r>
      <w:r w:rsidRPr="002D4BFA">
        <w:rPr>
          <w:rFonts w:ascii="Verdana" w:eastAsia="Times New Roman" w:hAnsi="Verdana" w:cs="Arial"/>
          <w:b/>
          <w:sz w:val="22"/>
          <w:szCs w:val="22"/>
          <w:lang w:val="es-ES"/>
        </w:rPr>
        <w:t xml:space="preserve"> masa salarial </w:t>
      </w:r>
      <w:r w:rsidRPr="002D4BFA">
        <w:rPr>
          <w:rFonts w:ascii="Verdana" w:eastAsia="Times New Roman" w:hAnsi="Verdana" w:cs="Arial"/>
          <w:sz w:val="22"/>
          <w:szCs w:val="22"/>
          <w:lang w:val="es-ES"/>
        </w:rPr>
        <w:t xml:space="preserve">del personal laboral para el ejercicio 2019 del Organismo Autónomo Patronato Insular de Música (PIM), de conformidad con el artículo 103 bis de la Ley 7/1985 de Bases de Régimen Local, en los términos establecidos en el artículo 18 Cuatro de la Ley 6/2018, de 3 de julio de Presupuestos Generales del Estado para el año 2018, asciende a </w:t>
      </w:r>
      <w:r w:rsidRPr="002D4BFA">
        <w:rPr>
          <w:rFonts w:ascii="Verdana" w:eastAsia="Times New Roman" w:hAnsi="Verdana" w:cs="Arial"/>
          <w:sz w:val="22"/>
          <w:szCs w:val="22"/>
        </w:rPr>
        <w:t>3.646.029,43 €</w:t>
      </w:r>
      <w:r w:rsidRPr="002D4BFA">
        <w:rPr>
          <w:rFonts w:ascii="Verdana" w:eastAsia="Times New Roman" w:hAnsi="Verdana" w:cs="Arial"/>
          <w:sz w:val="22"/>
          <w:szCs w:val="22"/>
          <w:lang w:val="es-ES"/>
        </w:rPr>
        <w:t>.</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17.- Aprobación de la Plantilla y Relación de Puestos de Trabajo del Organismo Autónomo Instituto Insular de Atención Social y Sociosanitaria (IASS) para el ejercicio 2019.</w:t>
      </w:r>
    </w:p>
    <w:p w:rsidR="002D4BFA" w:rsidRPr="002D4BFA" w:rsidRDefault="002D4BFA" w:rsidP="002D4BFA">
      <w:pPr>
        <w:spacing w:before="0"/>
        <w:ind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Visto Acuerdo de Consejo de Gobierno de Insular adoptado en sesión de 13 de noviembre de 2018, relativo a la </w:t>
      </w:r>
      <w:r w:rsidRPr="002D4BFA">
        <w:rPr>
          <w:rFonts w:ascii="Verdana" w:eastAsia="Times New Roman" w:hAnsi="Verdana" w:cs="Arial"/>
          <w:b/>
          <w:sz w:val="22"/>
          <w:szCs w:val="22"/>
          <w:lang w:eastAsia="es-ES"/>
        </w:rPr>
        <w:t xml:space="preserve">aprobación de la Plantilla y Relación de Puestos de Trabajo del Personal del Organismo Autónomo </w:t>
      </w:r>
      <w:r w:rsidRPr="002D4BFA">
        <w:rPr>
          <w:rFonts w:ascii="Verdana" w:eastAsia="Times New Roman" w:hAnsi="Verdana" w:cs="Arial"/>
          <w:b/>
          <w:bCs/>
          <w:sz w:val="22"/>
          <w:szCs w:val="22"/>
          <w:lang w:eastAsia="es-ES"/>
        </w:rPr>
        <w:t>Instituto Insular de Atención Social y Sociosanitaria</w:t>
      </w:r>
      <w:r w:rsidRPr="002D4BFA">
        <w:rPr>
          <w:rFonts w:ascii="Verdana" w:eastAsia="Times New Roman" w:hAnsi="Verdana" w:cs="Arial"/>
          <w:b/>
          <w:sz w:val="22"/>
          <w:szCs w:val="22"/>
          <w:lang w:eastAsia="es-ES"/>
        </w:rPr>
        <w:t xml:space="preserve"> para el ejercicio 2019</w:t>
      </w:r>
      <w:r w:rsidRPr="002D4BFA">
        <w:rPr>
          <w:rFonts w:ascii="Verdana" w:eastAsia="Times New Roman" w:hAnsi="Verdana" w:cs="Arial"/>
          <w:sz w:val="22"/>
          <w:szCs w:val="22"/>
          <w:lang w:eastAsia="es-ES"/>
        </w:rPr>
        <w:t>, así como los datos económicos correspondientes al Capítulo I de gastos de personal para dicho ejercicio presupuestario,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en los términos propuestos por la Dirección Insular de Recursos Humanos y Defensa Jurídica, elevada por la Dirección Insular de Hacienda y visto asimismo el </w:t>
      </w:r>
      <w:r w:rsidRPr="002D4BFA">
        <w:rPr>
          <w:rFonts w:ascii="Verdana" w:eastAsia="Times New Roman" w:hAnsi="Verdana" w:cs="Arial"/>
          <w:b/>
          <w:sz w:val="22"/>
          <w:szCs w:val="22"/>
          <w:lang w:eastAsia="es-ES"/>
        </w:rPr>
        <w:t>dictamen favorable de la propuesta íntegra por la Comisión Plenaria Permanente de Presidencia, en sesión de 22 de noviembre, que acordó su elevación a este Pleno</w:t>
      </w:r>
      <w:r w:rsidRPr="002D4BFA">
        <w:rPr>
          <w:rFonts w:ascii="Verdana" w:eastAsia="Times New Roman" w:hAnsi="Verdana" w:cs="Arial"/>
          <w:sz w:val="22"/>
          <w:szCs w:val="22"/>
          <w:lang w:eastAsia="es-ES"/>
        </w:rPr>
        <w:t>, y teniendo en cuenta los antecedentes y consideraciones jurídicas siguientes:</w:t>
      </w:r>
    </w:p>
    <w:p w:rsidR="002D4BFA" w:rsidRPr="002D4BFA" w:rsidRDefault="002D4BFA" w:rsidP="002D4BFA">
      <w:pPr>
        <w:tabs>
          <w:tab w:val="left" w:pos="720"/>
          <w:tab w:val="left" w:pos="900"/>
        </w:tabs>
        <w:ind w:firstLine="720"/>
        <w:rPr>
          <w:rFonts w:ascii="Verdana" w:eastAsia="Times New Roman" w:hAnsi="Verdana" w:cs="Arial"/>
          <w:b/>
          <w:sz w:val="22"/>
          <w:szCs w:val="22"/>
        </w:rPr>
      </w:pPr>
      <w:r w:rsidRPr="002D4BFA">
        <w:rPr>
          <w:rFonts w:ascii="Verdana" w:eastAsia="Times New Roman" w:hAnsi="Verdana" w:cs="Arial"/>
          <w:b/>
          <w:sz w:val="22"/>
          <w:szCs w:val="22"/>
          <w:lang w:eastAsia="es-ES"/>
        </w:rPr>
        <w:lastRenderedPageBreak/>
        <w:t xml:space="preserve">Resultando, que el Consejo Rector del Organismo Autónomo </w:t>
      </w:r>
      <w:r w:rsidRPr="002D4BFA">
        <w:rPr>
          <w:rFonts w:ascii="Verdana" w:eastAsia="Times New Roman" w:hAnsi="Verdana" w:cs="Arial"/>
          <w:b/>
          <w:bCs/>
          <w:sz w:val="22"/>
          <w:szCs w:val="22"/>
          <w:lang w:eastAsia="es-ES"/>
        </w:rPr>
        <w:t>Instituto Insular de Atención Social y Sociosanitaria</w:t>
      </w:r>
      <w:r w:rsidRPr="002D4BFA">
        <w:rPr>
          <w:rFonts w:ascii="Verdana" w:eastAsia="Times New Roman" w:hAnsi="Verdana" w:cs="Arial"/>
          <w:sz w:val="22"/>
          <w:szCs w:val="22"/>
          <w:lang w:eastAsia="es-ES"/>
        </w:rPr>
        <w:t xml:space="preserve">, en sesión celebrada el día 7 de noviembre de </w:t>
      </w:r>
      <w:smartTag w:uri="urn:schemas-microsoft-com:office:smarttags" w:element="metricconverter">
        <w:smartTagPr>
          <w:attr w:name="ProductID" w:val="2018, a"/>
        </w:smartTagPr>
        <w:r w:rsidRPr="002D4BFA">
          <w:rPr>
            <w:rFonts w:ascii="Verdana" w:eastAsia="Times New Roman" w:hAnsi="Verdana" w:cs="Arial"/>
            <w:sz w:val="22"/>
            <w:szCs w:val="22"/>
            <w:lang w:eastAsia="es-ES"/>
          </w:rPr>
          <w:t>2018, a</w:t>
        </w:r>
      </w:smartTag>
      <w:r w:rsidRPr="002D4BFA">
        <w:rPr>
          <w:rFonts w:ascii="Verdana" w:eastAsia="Times New Roman" w:hAnsi="Verdana" w:cs="Arial"/>
          <w:sz w:val="22"/>
          <w:szCs w:val="22"/>
          <w:lang w:eastAsia="es-ES"/>
        </w:rPr>
        <w:t xml:space="preserve"> propuesta de la Presidencia </w:t>
      </w:r>
      <w:r w:rsidRPr="002D4BFA">
        <w:rPr>
          <w:rFonts w:ascii="Verdana" w:eastAsia="Times New Roman" w:hAnsi="Verdana" w:cs="Arial"/>
          <w:b/>
          <w:sz w:val="22"/>
          <w:szCs w:val="22"/>
          <w:lang w:eastAsia="es-ES"/>
        </w:rPr>
        <w:t xml:space="preserve">acordó aprobar inicialmente la Plantilla y la Relación de Puestos de Trabajo </w:t>
      </w:r>
      <w:r w:rsidRPr="002D4BFA">
        <w:rPr>
          <w:rFonts w:ascii="Verdana" w:eastAsia="Times New Roman" w:hAnsi="Verdana" w:cs="Arial"/>
          <w:sz w:val="22"/>
          <w:szCs w:val="22"/>
          <w:lang w:eastAsia="es-ES"/>
        </w:rPr>
        <w:t>del Personal Laboral y del Personal Funcionario de la Corporación adscrito al Organismo Autónomo para el ejercicio 2019</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como propuesta a elevar al Consejo de Gobierno Insular y Pleno Corporativo.</w:t>
      </w:r>
    </w:p>
    <w:p w:rsidR="002D4BFA" w:rsidRPr="002D4BFA" w:rsidRDefault="002D4BFA" w:rsidP="002D4BFA">
      <w:pPr>
        <w:spacing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derivado del estudio de puestos de trabajo de personal funcionario vinculados a las plazas de Auxiliar Administrativo de la Corporación para el concurso de provisión de puestos de trabajo, se ha incluido además en la RPT propuesta por el Organismo Autónomo IASS los </w:t>
      </w:r>
      <w:r w:rsidRPr="002D4BFA">
        <w:rPr>
          <w:rFonts w:ascii="Verdana" w:eastAsia="Times New Roman" w:hAnsi="Verdana" w:cs="Arial"/>
          <w:b/>
          <w:sz w:val="22"/>
          <w:szCs w:val="22"/>
          <w:lang w:eastAsia="es-ES"/>
        </w:rPr>
        <w:t>méritos específicos</w:t>
      </w:r>
      <w:r w:rsidRPr="002D4BFA">
        <w:rPr>
          <w:rFonts w:ascii="Verdana" w:eastAsia="Times New Roman" w:hAnsi="Verdana" w:cs="Arial"/>
          <w:sz w:val="22"/>
          <w:szCs w:val="22"/>
          <w:lang w:eastAsia="es-ES"/>
        </w:rPr>
        <w:t xml:space="preserve"> y otras cuestiones de experiencia y funciones que afectan a los puestos adscritos al referido Organismo, lo cual fue objeto de aprobación por el </w:t>
      </w:r>
      <w:r w:rsidRPr="002D4BFA">
        <w:rPr>
          <w:rFonts w:ascii="Verdana" w:eastAsia="Times New Roman" w:hAnsi="Verdana" w:cs="Arial"/>
          <w:b/>
          <w:sz w:val="22"/>
          <w:szCs w:val="22"/>
          <w:lang w:eastAsia="es-ES"/>
        </w:rPr>
        <w:t>Consejo de Gobierno Insular en sesión de 8 de noviembre del año en curso</w:t>
      </w:r>
      <w:r w:rsidRPr="002D4BFA">
        <w:rPr>
          <w:rFonts w:ascii="Verdana" w:eastAsia="Times New Roman" w:hAnsi="Verdana" w:cs="Arial"/>
          <w:sz w:val="22"/>
          <w:szCs w:val="22"/>
          <w:lang w:eastAsia="es-ES"/>
        </w:rPr>
        <w:t>, con efectos a la aprobación, por lo que procede su inclusión en los Anexos de la RPT del personal funcionario adscrito al Organismo para el ejercicio 2019.</w:t>
      </w:r>
    </w:p>
    <w:p w:rsidR="002D4BFA" w:rsidRPr="002D4BFA" w:rsidRDefault="002D4BFA" w:rsidP="002D4BFA">
      <w:pPr>
        <w:suppressAutoHyphens/>
        <w:spacing w:before="0"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en relación a</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la </w:t>
      </w:r>
      <w:r w:rsidRPr="002D4BFA">
        <w:rPr>
          <w:rFonts w:ascii="Verdana" w:eastAsia="Times New Roman" w:hAnsi="Verdana" w:cs="Arial"/>
          <w:b/>
          <w:sz w:val="22"/>
          <w:szCs w:val="22"/>
          <w:u w:val="single"/>
          <w:lang w:eastAsia="es-ES"/>
        </w:rPr>
        <w:t>Plantilla de Personal Funcionario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del Organismo Autónomo IASS, se eleva a este Pleno, la creación de la siguiente</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plaza, vinculada con proceso de promoción interna:</w:t>
      </w:r>
    </w:p>
    <w:tbl>
      <w:tblPr>
        <w:tblW w:w="5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1062"/>
        <w:gridCol w:w="2162"/>
        <w:gridCol w:w="1364"/>
      </w:tblGrid>
      <w:tr w:rsidR="002D4BFA" w:rsidRPr="002D4BFA" w:rsidTr="000B7CEC">
        <w:trPr>
          <w:jc w:val="center"/>
        </w:trPr>
        <w:tc>
          <w:tcPr>
            <w:tcW w:w="1143" w:type="dxa"/>
            <w:shd w:val="clear" w:color="auto" w:fill="D9D9D9"/>
            <w:vAlign w:val="center"/>
          </w:tcPr>
          <w:p w:rsidR="002D4BFA" w:rsidRPr="002D4BFA" w:rsidRDefault="002D4BFA" w:rsidP="002D4BFA">
            <w:pPr>
              <w:spacing w:before="0"/>
              <w:rPr>
                <w:rFonts w:ascii="Verdana" w:eastAsia="Times New Roman" w:hAnsi="Verdana" w:cs="Arial"/>
                <w:b/>
                <w:sz w:val="16"/>
                <w:szCs w:val="22"/>
                <w:lang w:eastAsia="es-ES"/>
              </w:rPr>
            </w:pPr>
            <w:r w:rsidRPr="002D4BFA">
              <w:rPr>
                <w:rFonts w:ascii="Verdana" w:eastAsia="Times New Roman" w:hAnsi="Verdana" w:cs="Arial"/>
                <w:sz w:val="16"/>
                <w:szCs w:val="22"/>
                <w:lang w:eastAsia="es-ES"/>
              </w:rPr>
              <w:tab/>
            </w:r>
            <w:r w:rsidRPr="002D4BFA">
              <w:rPr>
                <w:rFonts w:ascii="Verdana" w:eastAsia="Times New Roman" w:hAnsi="Verdana" w:cs="Arial"/>
                <w:b/>
                <w:sz w:val="16"/>
                <w:szCs w:val="22"/>
                <w:lang w:eastAsia="es-ES"/>
              </w:rPr>
              <w:t>Fecha de efectos</w:t>
            </w:r>
          </w:p>
        </w:tc>
        <w:tc>
          <w:tcPr>
            <w:tcW w:w="1099" w:type="dxa"/>
            <w:shd w:val="clear" w:color="auto" w:fill="D9D9D9"/>
            <w:vAlign w:val="center"/>
          </w:tcPr>
          <w:p w:rsidR="002D4BFA" w:rsidRPr="002D4BFA" w:rsidRDefault="002D4BFA" w:rsidP="002D4BFA">
            <w:pPr>
              <w:spacing w:before="0"/>
              <w:rPr>
                <w:rFonts w:ascii="Verdana" w:eastAsia="Times New Roman" w:hAnsi="Verdana" w:cs="Arial"/>
                <w:b/>
                <w:sz w:val="16"/>
                <w:szCs w:val="22"/>
                <w:lang w:eastAsia="es-ES"/>
              </w:rPr>
            </w:pPr>
            <w:r w:rsidRPr="002D4BFA">
              <w:rPr>
                <w:rFonts w:ascii="Verdana" w:eastAsia="Times New Roman" w:hAnsi="Verdana" w:cs="Arial"/>
                <w:b/>
                <w:sz w:val="16"/>
                <w:szCs w:val="22"/>
                <w:lang w:eastAsia="es-ES"/>
              </w:rPr>
              <w:t>Número de plazas</w:t>
            </w:r>
          </w:p>
        </w:tc>
        <w:tc>
          <w:tcPr>
            <w:tcW w:w="2292" w:type="dxa"/>
            <w:shd w:val="clear" w:color="auto" w:fill="D9D9D9"/>
            <w:vAlign w:val="center"/>
          </w:tcPr>
          <w:p w:rsidR="002D4BFA" w:rsidRPr="002D4BFA" w:rsidRDefault="002D4BFA" w:rsidP="002D4BFA">
            <w:pPr>
              <w:spacing w:before="0"/>
              <w:rPr>
                <w:rFonts w:ascii="Verdana" w:eastAsia="Times New Roman" w:hAnsi="Verdana" w:cs="Arial"/>
                <w:b/>
                <w:sz w:val="16"/>
                <w:szCs w:val="22"/>
                <w:lang w:eastAsia="es-ES"/>
              </w:rPr>
            </w:pPr>
            <w:r w:rsidRPr="002D4BFA">
              <w:rPr>
                <w:rFonts w:ascii="Verdana" w:eastAsia="Times New Roman" w:hAnsi="Verdana" w:cs="Arial"/>
                <w:b/>
                <w:sz w:val="16"/>
                <w:szCs w:val="22"/>
                <w:lang w:eastAsia="es-ES"/>
              </w:rPr>
              <w:t>Denominación</w:t>
            </w:r>
          </w:p>
        </w:tc>
        <w:tc>
          <w:tcPr>
            <w:tcW w:w="1428" w:type="dxa"/>
            <w:shd w:val="clear" w:color="auto" w:fill="D9D9D9"/>
            <w:vAlign w:val="center"/>
          </w:tcPr>
          <w:p w:rsidR="002D4BFA" w:rsidRPr="002D4BFA" w:rsidRDefault="002D4BFA" w:rsidP="002D4BFA">
            <w:pPr>
              <w:spacing w:before="0"/>
              <w:rPr>
                <w:rFonts w:ascii="Verdana" w:eastAsia="Times New Roman" w:hAnsi="Verdana" w:cs="Arial"/>
                <w:b/>
                <w:sz w:val="16"/>
                <w:szCs w:val="22"/>
                <w:lang w:eastAsia="es-ES"/>
              </w:rPr>
            </w:pPr>
            <w:r w:rsidRPr="002D4BFA">
              <w:rPr>
                <w:rFonts w:ascii="Verdana" w:eastAsia="Times New Roman" w:hAnsi="Verdana" w:cs="Arial"/>
                <w:b/>
                <w:sz w:val="16"/>
                <w:szCs w:val="22"/>
                <w:lang w:eastAsia="es-ES"/>
              </w:rPr>
              <w:t>Rama</w:t>
            </w:r>
          </w:p>
        </w:tc>
      </w:tr>
      <w:tr w:rsidR="002D4BFA" w:rsidRPr="002D4BFA" w:rsidTr="000B7CEC">
        <w:trPr>
          <w:jc w:val="center"/>
        </w:trPr>
        <w:tc>
          <w:tcPr>
            <w:tcW w:w="1143" w:type="dxa"/>
            <w:vAlign w:val="center"/>
          </w:tcPr>
          <w:p w:rsidR="002D4BFA" w:rsidRPr="002D4BFA" w:rsidRDefault="002D4BFA" w:rsidP="002D4BFA">
            <w:pPr>
              <w:spacing w:before="0"/>
              <w:rPr>
                <w:rFonts w:ascii="Verdana" w:eastAsia="Times New Roman" w:hAnsi="Verdana" w:cs="Arial"/>
                <w:b/>
                <w:sz w:val="16"/>
                <w:szCs w:val="22"/>
                <w:lang w:eastAsia="es-ES"/>
              </w:rPr>
            </w:pPr>
            <w:r w:rsidRPr="002D4BFA">
              <w:rPr>
                <w:rFonts w:ascii="Verdana" w:eastAsia="Times New Roman" w:hAnsi="Verdana" w:cs="Arial"/>
                <w:b/>
                <w:sz w:val="16"/>
                <w:szCs w:val="22"/>
                <w:lang w:eastAsia="es-ES"/>
              </w:rPr>
              <w:t>01/01/2019</w:t>
            </w:r>
          </w:p>
        </w:tc>
        <w:tc>
          <w:tcPr>
            <w:tcW w:w="1099"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1</w:t>
            </w:r>
          </w:p>
        </w:tc>
        <w:tc>
          <w:tcPr>
            <w:tcW w:w="2292"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Técnico/a de Gestión</w:t>
            </w:r>
          </w:p>
        </w:tc>
        <w:tc>
          <w:tcPr>
            <w:tcW w:w="1428" w:type="dxa"/>
            <w:vAlign w:val="center"/>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Económica</w:t>
            </w:r>
          </w:p>
        </w:tc>
      </w:tr>
    </w:tbl>
    <w:p w:rsidR="002D4BFA" w:rsidRPr="002D4BFA" w:rsidRDefault="002D4BFA" w:rsidP="002D4BFA">
      <w:pPr>
        <w:spacing w:before="0"/>
        <w:rPr>
          <w:rFonts w:ascii="Verdana" w:eastAsia="Times New Roman" w:hAnsi="Verdana"/>
          <w:sz w:val="22"/>
          <w:szCs w:val="22"/>
          <w:highlight w:val="yellow"/>
          <w:lang w:eastAsia="es-ES"/>
        </w:rPr>
      </w:pPr>
    </w:p>
    <w:p w:rsidR="002D4BFA" w:rsidRPr="002D4BFA" w:rsidRDefault="002D4BFA" w:rsidP="002D4BFA">
      <w:pPr>
        <w:spacing w:before="0" w:after="240"/>
        <w:ind w:firstLine="708"/>
        <w:rPr>
          <w:rFonts w:ascii="Verdana" w:eastAsia="Times New Roman" w:hAnsi="Verdana"/>
          <w:sz w:val="22"/>
          <w:szCs w:val="22"/>
          <w:lang w:val="es-ES" w:eastAsia="es-ES"/>
        </w:rPr>
      </w:pPr>
      <w:r w:rsidRPr="002D4BFA">
        <w:rPr>
          <w:rFonts w:ascii="Verdana" w:eastAsia="Times New Roman" w:hAnsi="Verdana"/>
          <w:sz w:val="22"/>
          <w:szCs w:val="22"/>
          <w:lang w:eastAsia="es-ES"/>
        </w:rPr>
        <w:t>Debiendo corregirse la propuesta del Consejo Rector del IASS, al corresponder esta plaza a</w:t>
      </w:r>
      <w:r w:rsidRPr="002D4BFA">
        <w:rPr>
          <w:rFonts w:ascii="Verdana" w:eastAsia="Times New Roman" w:hAnsi="Verdana"/>
          <w:b/>
          <w:sz w:val="22"/>
          <w:szCs w:val="22"/>
          <w:lang w:val="es-ES" w:eastAsia="es-ES"/>
        </w:rPr>
        <w:t xml:space="preserve"> la Escala de Administración General, Subescala de Gestión, Grupo A, Subgrupo 2, </w:t>
      </w:r>
      <w:r w:rsidRPr="002D4BFA">
        <w:rPr>
          <w:rFonts w:ascii="Verdana" w:eastAsia="Times New Roman" w:hAnsi="Verdana"/>
          <w:sz w:val="22"/>
          <w:szCs w:val="22"/>
          <w:lang w:val="es-ES" w:eastAsia="es-ES"/>
        </w:rPr>
        <w:t>como se incorpora en el Anexo que se eleva a este Pleno.</w:t>
      </w:r>
    </w:p>
    <w:p w:rsidR="002D4BFA" w:rsidRPr="002D4BFA" w:rsidRDefault="002D4BFA" w:rsidP="002D4BFA">
      <w:pPr>
        <w:spacing w:before="0"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en relación a</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la </w:t>
      </w:r>
      <w:r w:rsidRPr="002D4BFA">
        <w:rPr>
          <w:rFonts w:ascii="Verdana" w:eastAsia="Times New Roman" w:hAnsi="Verdana" w:cs="Arial"/>
          <w:b/>
          <w:sz w:val="22"/>
          <w:szCs w:val="22"/>
          <w:u w:val="single"/>
          <w:lang w:eastAsia="es-ES"/>
        </w:rPr>
        <w:t>Plantilla de personal Laboral</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del Organismo Autónomo IASS no se eleva modificación alguna respecto a la  aprobada para el ejercicio 2018.</w:t>
      </w:r>
    </w:p>
    <w:p w:rsidR="002D4BFA" w:rsidRPr="002D4BFA" w:rsidRDefault="002D4BFA" w:rsidP="002D4BFA">
      <w:pPr>
        <w:spacing w:before="0" w:after="120"/>
        <w:ind w:firstLine="714"/>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en cuanto a</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la </w:t>
      </w:r>
      <w:r w:rsidRPr="002D4BFA">
        <w:rPr>
          <w:rFonts w:ascii="Verdana" w:eastAsia="Times New Roman" w:hAnsi="Verdana" w:cs="Arial"/>
          <w:b/>
          <w:sz w:val="22"/>
          <w:szCs w:val="22"/>
          <w:u w:val="single"/>
          <w:lang w:eastAsia="es-ES"/>
        </w:rPr>
        <w:t>Relación de Puestos de Trabajo de Personal Funcionario adscrito al IASS</w:t>
      </w:r>
      <w:r w:rsidRPr="002D4BFA">
        <w:rPr>
          <w:rFonts w:ascii="Verdana" w:eastAsia="Times New Roman" w:hAnsi="Verdana" w:cs="Arial"/>
          <w:sz w:val="22"/>
          <w:szCs w:val="22"/>
          <w:lang w:eastAsia="es-ES"/>
        </w:rPr>
        <w:t>, se elevan las siguientes modificaciones:</w:t>
      </w:r>
    </w:p>
    <w:p w:rsidR="002D4BFA" w:rsidRPr="002D4BFA" w:rsidRDefault="002D4BFA" w:rsidP="002D4BFA">
      <w:pPr>
        <w:spacing w:after="120"/>
        <w:ind w:firstLine="714"/>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I.- Creación del puesto vinculado a la plaza de Técnico/a de Gestión, Rama Económica, creada en la plantilla con efectos a 1 de enero de 2019 y con dotación presupuestaria desde dicha fecha.</w:t>
      </w:r>
    </w:p>
    <w:p w:rsidR="002D4BFA" w:rsidRPr="002D4BFA" w:rsidRDefault="002D4BFA" w:rsidP="002D4BFA">
      <w:pPr>
        <w:numPr>
          <w:ilvl w:val="0"/>
          <w:numId w:val="59"/>
        </w:numPr>
        <w:spacing w:after="240"/>
        <w:ind w:left="714" w:hanging="357"/>
        <w:rPr>
          <w:rFonts w:ascii="Verdana" w:eastAsia="Times New Roman" w:hAnsi="Verdana" w:cs="Arial"/>
          <w:b/>
          <w:sz w:val="22"/>
          <w:szCs w:val="22"/>
          <w:lang w:eastAsia="es-ES"/>
        </w:rPr>
      </w:pPr>
      <w:r w:rsidRPr="002D4BFA">
        <w:rPr>
          <w:rFonts w:ascii="Verdana" w:eastAsia="Times New Roman" w:hAnsi="Verdana" w:cs="Arial"/>
          <w:sz w:val="22"/>
          <w:szCs w:val="22"/>
          <w:lang w:eastAsia="es-ES"/>
        </w:rPr>
        <w:t xml:space="preserve">Puesto con código </w:t>
      </w:r>
      <w:r w:rsidRPr="002D4BFA">
        <w:rPr>
          <w:rFonts w:ascii="Verdana" w:eastAsia="Times New Roman" w:hAnsi="Verdana" w:cs="Arial"/>
          <w:b/>
          <w:sz w:val="22"/>
          <w:szCs w:val="22"/>
          <w:lang w:eastAsia="es-ES"/>
        </w:rPr>
        <w:t>SFC0068</w:t>
      </w:r>
      <w:r w:rsidRPr="002D4BFA">
        <w:rPr>
          <w:rFonts w:ascii="Verdana" w:eastAsia="Times New Roman" w:hAnsi="Verdana" w:cs="Arial"/>
          <w:sz w:val="22"/>
          <w:szCs w:val="22"/>
          <w:lang w:eastAsia="es-ES"/>
        </w:rPr>
        <w:t xml:space="preserve"> con denominación Técnico de Gestión (rama económica) y plaza asociada de Técnico de gestión (rama económica), motivado en la necesidad derivada de la nueva normativa de control interno encomendada a las Intervenciones Locales.</w:t>
      </w:r>
      <w:r w:rsidRPr="002D4BFA">
        <w:rPr>
          <w:rFonts w:ascii="Verdana" w:eastAsia="Times New Roman" w:hAnsi="Verdana" w:cs="Arial"/>
          <w:b/>
          <w:sz w:val="22"/>
          <w:szCs w:val="22"/>
          <w:lang w:eastAsia="es-ES"/>
        </w:rPr>
        <w:t xml:space="preserve"> </w:t>
      </w:r>
    </w:p>
    <w:tbl>
      <w:tblPr>
        <w:tblpPr w:leftFromText="141" w:rightFromText="141" w:vertAnchor="text" w:horzAnchor="margin" w:tblpXSpec="center" w:tblpY="164"/>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20"/>
        <w:gridCol w:w="261"/>
        <w:gridCol w:w="668"/>
        <w:gridCol w:w="1059"/>
        <w:gridCol w:w="136"/>
        <w:gridCol w:w="376"/>
        <w:gridCol w:w="354"/>
        <w:gridCol w:w="1123"/>
        <w:gridCol w:w="138"/>
        <w:gridCol w:w="397"/>
        <w:gridCol w:w="129"/>
        <w:gridCol w:w="236"/>
        <w:gridCol w:w="96"/>
        <w:gridCol w:w="336"/>
        <w:gridCol w:w="532"/>
      </w:tblGrid>
      <w:tr w:rsidR="002D4BFA" w:rsidRPr="002D4BFA" w:rsidTr="000B7CEC">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Código del Puesto:</w:t>
            </w:r>
          </w:p>
        </w:tc>
        <w:tc>
          <w:tcPr>
            <w:tcW w:w="1187"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SFC0068</w:t>
            </w:r>
          </w:p>
        </w:tc>
        <w:tc>
          <w:tcPr>
            <w:tcW w:w="1727"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PG</w:t>
            </w:r>
          </w:p>
        </w:tc>
        <w:tc>
          <w:tcPr>
            <w:tcW w:w="2023" w:type="dxa"/>
            <w:gridSpan w:val="5"/>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Unidad/Servicio:</w:t>
            </w:r>
          </w:p>
        </w:tc>
        <w:tc>
          <w:tcPr>
            <w:tcW w:w="964"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UOID</w:t>
            </w:r>
          </w:p>
        </w:tc>
      </w:tr>
      <w:tr w:rsidR="002D4BFA" w:rsidRPr="002D4BFA" w:rsidTr="000B7CEC">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Localización Geográfica:</w:t>
            </w:r>
          </w:p>
        </w:tc>
        <w:tc>
          <w:tcPr>
            <w:tcW w:w="1187"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Plaza Asociada:</w:t>
            </w:r>
          </w:p>
        </w:tc>
        <w:tc>
          <w:tcPr>
            <w:tcW w:w="3853" w:type="dxa"/>
            <w:gridSpan w:val="11"/>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Técnico/a de Gestión (E)</w:t>
            </w:r>
          </w:p>
        </w:tc>
      </w:tr>
      <w:tr w:rsidR="002D4BFA" w:rsidRPr="002D4BFA" w:rsidTr="000B7CEC">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lastRenderedPageBreak/>
              <w:t>Denominación del Puesto</w:t>
            </w:r>
          </w:p>
        </w:tc>
        <w:tc>
          <w:tcPr>
            <w:tcW w:w="6767" w:type="dxa"/>
            <w:gridSpan w:val="16"/>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Técnico/a de Gestión</w:t>
            </w:r>
          </w:p>
        </w:tc>
      </w:tr>
      <w:tr w:rsidR="002D4BFA" w:rsidRPr="002D4BFA" w:rsidTr="000B7CEC">
        <w:trPr>
          <w:trHeight w:val="232"/>
        </w:trPr>
        <w:tc>
          <w:tcPr>
            <w:tcW w:w="2314"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 xml:space="preserve">Funciones Esenciales: </w:t>
            </w:r>
          </w:p>
        </w:tc>
        <w:tc>
          <w:tcPr>
            <w:tcW w:w="3050" w:type="dxa"/>
            <w:gridSpan w:val="6"/>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fB11, fB12, fB13.001</w:t>
            </w:r>
          </w:p>
        </w:tc>
        <w:tc>
          <w:tcPr>
            <w:tcW w:w="2517" w:type="dxa"/>
            <w:gridSpan w:val="6"/>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24 puntos</w:t>
            </w:r>
          </w:p>
        </w:tc>
      </w:tr>
      <w:tr w:rsidR="002D4BFA" w:rsidRPr="002D4BFA" w:rsidTr="000B7CEC">
        <w:trPr>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Complemento Específico:</w:t>
            </w:r>
          </w:p>
        </w:tc>
        <w:tc>
          <w:tcPr>
            <w:tcW w:w="1187"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46 puntos</w:t>
            </w:r>
          </w:p>
        </w:tc>
        <w:tc>
          <w:tcPr>
            <w:tcW w:w="1863"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Forma de Provisión:</w:t>
            </w:r>
          </w:p>
        </w:tc>
        <w:tc>
          <w:tcPr>
            <w:tcW w:w="376" w:type="dxa"/>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C</w:t>
            </w:r>
          </w:p>
        </w:tc>
        <w:tc>
          <w:tcPr>
            <w:tcW w:w="1615"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A4</w:t>
            </w:r>
          </w:p>
        </w:tc>
        <w:tc>
          <w:tcPr>
            <w:tcW w:w="797" w:type="dxa"/>
            <w:gridSpan w:val="4"/>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Grupo</w:t>
            </w:r>
            <w:r w:rsidRPr="002D4BFA">
              <w:rPr>
                <w:rFonts w:ascii="Verdana" w:eastAsia="Times New Roman" w:hAnsi="Verdana" w:cs="Arial"/>
                <w:sz w:val="16"/>
                <w:szCs w:val="22"/>
                <w:lang w:eastAsia="es-ES"/>
              </w:rPr>
              <w:t>:</w:t>
            </w:r>
          </w:p>
        </w:tc>
        <w:tc>
          <w:tcPr>
            <w:tcW w:w="532" w:type="dxa"/>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A2</w:t>
            </w:r>
          </w:p>
        </w:tc>
      </w:tr>
      <w:tr w:rsidR="002D4BFA" w:rsidRPr="002D4BFA" w:rsidTr="000B7CEC">
        <w:trPr>
          <w:trHeight w:val="249"/>
        </w:trPr>
        <w:tc>
          <w:tcPr>
            <w:tcW w:w="2320"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Escala/Subescala:</w:t>
            </w:r>
          </w:p>
        </w:tc>
        <w:tc>
          <w:tcPr>
            <w:tcW w:w="920" w:type="dxa"/>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AG/G</w:t>
            </w:r>
          </w:p>
        </w:tc>
        <w:tc>
          <w:tcPr>
            <w:tcW w:w="929"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p>
        </w:tc>
      </w:tr>
      <w:tr w:rsidR="002D4BFA" w:rsidRPr="002D4BFA" w:rsidTr="000B7CEC">
        <w:trPr>
          <w:trHeight w:val="249"/>
        </w:trPr>
        <w:tc>
          <w:tcPr>
            <w:tcW w:w="2320"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Formación Específica:</w:t>
            </w:r>
          </w:p>
        </w:tc>
        <w:tc>
          <w:tcPr>
            <w:tcW w:w="1181"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p>
        </w:tc>
        <w:tc>
          <w:tcPr>
            <w:tcW w:w="1863"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 xml:space="preserve">Experiencia: </w:t>
            </w:r>
          </w:p>
        </w:tc>
        <w:tc>
          <w:tcPr>
            <w:tcW w:w="1853" w:type="dxa"/>
            <w:gridSpan w:val="3"/>
            <w:tcBorders>
              <w:top w:val="single" w:sz="12" w:space="0" w:color="auto"/>
              <w:left w:val="single" w:sz="12" w:space="0" w:color="auto"/>
              <w:bottom w:val="single" w:sz="12" w:space="0" w:color="auto"/>
              <w:right w:val="single" w:sz="12" w:space="0" w:color="auto"/>
            </w:tcBorders>
          </w:tcPr>
          <w:p w:rsidR="002D4BFA" w:rsidRPr="002D4BFA" w:rsidRDefault="002D4BFA" w:rsidP="002D4BFA">
            <w:pPr>
              <w:tabs>
                <w:tab w:val="center" w:pos="920"/>
              </w:tabs>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202</w:t>
            </w:r>
          </w:p>
        </w:tc>
        <w:tc>
          <w:tcPr>
            <w:tcW w:w="996" w:type="dxa"/>
            <w:gridSpan w:val="5"/>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bCs/>
                <w:sz w:val="16"/>
                <w:szCs w:val="22"/>
                <w:lang w:eastAsia="es-ES"/>
              </w:rPr>
            </w:pPr>
            <w:r w:rsidRPr="002D4BFA">
              <w:rPr>
                <w:rFonts w:ascii="Verdana" w:eastAsia="Times New Roman" w:hAnsi="Verdana" w:cs="Arial"/>
                <w:b/>
                <w:bCs/>
                <w:sz w:val="16"/>
                <w:szCs w:val="22"/>
                <w:lang w:eastAsia="es-ES"/>
              </w:rPr>
              <w:t>Rama:</w:t>
            </w:r>
          </w:p>
        </w:tc>
        <w:tc>
          <w:tcPr>
            <w:tcW w:w="868" w:type="dxa"/>
            <w:gridSpan w:val="2"/>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E</w:t>
            </w:r>
          </w:p>
        </w:tc>
      </w:tr>
      <w:tr w:rsidR="002D4BFA" w:rsidRPr="002D4BFA" w:rsidTr="000B7CEC">
        <w:trPr>
          <w:trHeight w:val="249"/>
        </w:trPr>
        <w:tc>
          <w:tcPr>
            <w:tcW w:w="1261" w:type="dxa"/>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r w:rsidRPr="002D4BFA">
              <w:rPr>
                <w:rFonts w:ascii="Verdana" w:eastAsia="Times New Roman" w:hAnsi="Verdana" w:cs="Arial"/>
                <w:b/>
                <w:bCs/>
                <w:sz w:val="16"/>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b/>
                <w:sz w:val="16"/>
                <w:szCs w:val="22"/>
                <w:lang w:eastAsia="es-ES"/>
              </w:rPr>
            </w:pPr>
          </w:p>
        </w:tc>
        <w:tc>
          <w:tcPr>
            <w:tcW w:w="6767" w:type="dxa"/>
            <w:gridSpan w:val="16"/>
            <w:tcBorders>
              <w:top w:val="single" w:sz="12" w:space="0" w:color="auto"/>
              <w:left w:val="single" w:sz="12" w:space="0" w:color="auto"/>
              <w:bottom w:val="single" w:sz="12" w:space="0" w:color="auto"/>
              <w:right w:val="single" w:sz="12" w:space="0" w:color="auto"/>
            </w:tcBorders>
          </w:tcPr>
          <w:p w:rsidR="002D4BFA" w:rsidRPr="002D4BFA" w:rsidRDefault="002D4BFA" w:rsidP="002D4BFA">
            <w:pPr>
              <w:spacing w:before="0"/>
              <w:rPr>
                <w:rFonts w:ascii="Verdana" w:eastAsia="Times New Roman" w:hAnsi="Verdana" w:cs="Arial"/>
                <w:sz w:val="16"/>
                <w:szCs w:val="22"/>
                <w:lang w:eastAsia="es-ES"/>
              </w:rPr>
            </w:pPr>
          </w:p>
        </w:tc>
      </w:tr>
    </w:tbl>
    <w:p w:rsidR="002D4BFA" w:rsidRPr="002D4BFA" w:rsidRDefault="002D4BFA" w:rsidP="002D4BFA">
      <w:pPr>
        <w:spacing w:before="0" w:after="120"/>
        <w:ind w:left="360"/>
        <w:rPr>
          <w:rFonts w:ascii="Verdana" w:eastAsia="Times New Roman" w:hAnsi="Verdana" w:cs="Arial"/>
          <w:sz w:val="22"/>
          <w:szCs w:val="22"/>
          <w:lang w:eastAsia="es-ES"/>
        </w:rPr>
      </w:pPr>
    </w:p>
    <w:p w:rsidR="002D4BFA" w:rsidRPr="002D4BFA" w:rsidRDefault="002D4BFA" w:rsidP="002D4BFA">
      <w:pPr>
        <w:numPr>
          <w:ilvl w:val="0"/>
          <w:numId w:val="60"/>
        </w:numPr>
        <w:spacing w:before="0" w:after="120"/>
        <w:ind w:left="540" w:hanging="183"/>
        <w:rPr>
          <w:rFonts w:ascii="Verdana" w:eastAsia="Times New Roman" w:hAnsi="Verdana" w:cs="Arial"/>
          <w:sz w:val="22"/>
          <w:szCs w:val="22"/>
          <w:lang w:eastAsia="es-ES"/>
        </w:rPr>
      </w:pPr>
      <w:r w:rsidRPr="002D4BFA">
        <w:rPr>
          <w:rFonts w:ascii="Verdana" w:eastAsia="Times New Roman" w:hAnsi="Verdana"/>
          <w:sz w:val="22"/>
          <w:szCs w:val="22"/>
          <w:lang w:eastAsia="es-ES"/>
        </w:rPr>
        <w:t xml:space="preserve">Respecto a este puesto de trabajo, procede incluir en la RPT </w:t>
      </w:r>
      <w:r w:rsidRPr="002D4BFA">
        <w:rPr>
          <w:rFonts w:ascii="Verdana" w:eastAsia="Times New Roman" w:hAnsi="Verdana" w:cs="Arial"/>
          <w:sz w:val="22"/>
          <w:szCs w:val="22"/>
          <w:lang w:eastAsia="es-ES"/>
        </w:rPr>
        <w:t xml:space="preserve">los siguientes códigos en los apartados que asimismo corresponden: </w:t>
      </w:r>
    </w:p>
    <w:p w:rsidR="002D4BFA" w:rsidRPr="002D4BFA" w:rsidRDefault="002D4BFA" w:rsidP="002D4BFA">
      <w:pPr>
        <w:suppressAutoHyphens/>
        <w:spacing w:after="120"/>
        <w:ind w:left="993" w:hanging="273"/>
        <w:rPr>
          <w:rFonts w:ascii="Verdana" w:eastAsia="Times New Roman" w:hAnsi="Verdana"/>
          <w:spacing w:val="-3"/>
          <w:sz w:val="22"/>
          <w:szCs w:val="22"/>
          <w:lang w:eastAsia="es-ES"/>
        </w:rPr>
      </w:pPr>
      <w:r w:rsidRPr="002D4BFA">
        <w:rPr>
          <w:rFonts w:ascii="Verdana" w:eastAsia="Times New Roman" w:hAnsi="Verdana"/>
          <w:spacing w:val="-3"/>
          <w:sz w:val="22"/>
          <w:szCs w:val="22"/>
          <w:lang w:eastAsia="es-ES"/>
        </w:rPr>
        <w:t>fB.11</w:t>
      </w:r>
      <w:r w:rsidRPr="002D4BFA">
        <w:rPr>
          <w:rFonts w:ascii="Verdana" w:eastAsia="Times New Roman" w:hAnsi="Verdana"/>
          <w:spacing w:val="-3"/>
          <w:sz w:val="22"/>
          <w:szCs w:val="22"/>
          <w:lang w:eastAsia="es-ES"/>
        </w:rPr>
        <w:tab/>
        <w:t>Sustitución legal y temporal, en su caso, de su inmediato superior.</w:t>
      </w:r>
    </w:p>
    <w:p w:rsidR="002D4BFA" w:rsidRPr="002D4BFA" w:rsidRDefault="002D4BFA" w:rsidP="002D4BFA">
      <w:pPr>
        <w:tabs>
          <w:tab w:val="left" w:pos="0"/>
        </w:tabs>
        <w:suppressAutoHyphens/>
        <w:spacing w:after="120"/>
        <w:ind w:left="993" w:hanging="273"/>
        <w:rPr>
          <w:rFonts w:ascii="Verdana" w:eastAsia="Times New Roman" w:hAnsi="Verdana"/>
          <w:spacing w:val="-3"/>
          <w:sz w:val="22"/>
          <w:szCs w:val="22"/>
          <w:lang w:eastAsia="es-ES"/>
        </w:rPr>
      </w:pPr>
      <w:r w:rsidRPr="002D4BFA">
        <w:rPr>
          <w:rFonts w:ascii="Verdana" w:eastAsia="Times New Roman" w:hAnsi="Verdana"/>
          <w:spacing w:val="-3"/>
          <w:sz w:val="22"/>
          <w:szCs w:val="22"/>
          <w:lang w:eastAsia="es-ES"/>
        </w:rPr>
        <w:t>fB.12</w:t>
      </w:r>
      <w:r w:rsidRPr="002D4BFA">
        <w:rPr>
          <w:rFonts w:ascii="Verdana" w:eastAsia="Times New Roman" w:hAnsi="Verdana"/>
          <w:spacing w:val="-3"/>
          <w:sz w:val="22"/>
          <w:szCs w:val="22"/>
          <w:lang w:eastAsia="es-ES"/>
        </w:rPr>
        <w:tab/>
        <w:t>Apoyo a otros puestos o unidades orgánicas del Servicio.</w:t>
      </w:r>
    </w:p>
    <w:p w:rsidR="002D4BFA" w:rsidRPr="002D4BFA" w:rsidRDefault="002D4BFA" w:rsidP="002D4BFA">
      <w:pPr>
        <w:tabs>
          <w:tab w:val="left" w:pos="0"/>
        </w:tabs>
        <w:suppressAutoHyphens/>
        <w:spacing w:after="120"/>
        <w:ind w:left="1440" w:hanging="720"/>
        <w:rPr>
          <w:rFonts w:ascii="Verdana" w:eastAsia="Times New Roman" w:hAnsi="Verdana"/>
          <w:spacing w:val="-3"/>
          <w:sz w:val="22"/>
          <w:szCs w:val="22"/>
          <w:lang w:eastAsia="es-ES"/>
        </w:rPr>
      </w:pPr>
      <w:r w:rsidRPr="002D4BFA">
        <w:rPr>
          <w:rFonts w:ascii="Verdana" w:eastAsia="Times New Roman" w:hAnsi="Verdana"/>
          <w:spacing w:val="-3"/>
          <w:sz w:val="22"/>
          <w:szCs w:val="22"/>
          <w:lang w:eastAsia="es-ES"/>
        </w:rPr>
        <w:t>fB.13</w:t>
      </w:r>
      <w:r w:rsidRPr="002D4BFA">
        <w:rPr>
          <w:rFonts w:ascii="Verdana" w:eastAsia="Times New Roman" w:hAnsi="Verdana"/>
          <w:spacing w:val="-3"/>
          <w:sz w:val="22"/>
          <w:szCs w:val="22"/>
          <w:lang w:eastAsia="es-ES"/>
        </w:rPr>
        <w:tab/>
        <w:t>Estudio, informe, propuesta y responsabilidad de la ejecución los objetivos del Servicio, dentro de las funciones que competan a la Sección, en especial de aquellas relacionadas con:</w:t>
      </w:r>
    </w:p>
    <w:p w:rsidR="002D4BFA" w:rsidRPr="002D4BFA" w:rsidRDefault="002D4BFA" w:rsidP="002D4BFA">
      <w:pPr>
        <w:tabs>
          <w:tab w:val="left" w:pos="0"/>
        </w:tabs>
        <w:suppressAutoHyphens/>
        <w:spacing w:after="120"/>
        <w:ind w:left="1440" w:hanging="180"/>
        <w:rPr>
          <w:rFonts w:ascii="Verdana" w:eastAsia="Times New Roman" w:hAnsi="Verdana"/>
          <w:spacing w:val="-3"/>
          <w:sz w:val="22"/>
          <w:szCs w:val="22"/>
          <w:lang w:eastAsia="es-ES"/>
        </w:rPr>
      </w:pPr>
      <w:r w:rsidRPr="002D4BFA">
        <w:rPr>
          <w:rFonts w:ascii="Verdana" w:eastAsia="Times New Roman" w:hAnsi="Verdana"/>
          <w:spacing w:val="-3"/>
          <w:sz w:val="22"/>
          <w:szCs w:val="22"/>
          <w:lang w:eastAsia="es-ES"/>
        </w:rPr>
        <w:tab/>
        <w:t>001: Gestión, ejecución, modificaciones y seguimiento del Presupuesto de la Corporación.</w:t>
      </w:r>
    </w:p>
    <w:p w:rsidR="002D4BFA" w:rsidRPr="002D4BFA" w:rsidRDefault="002D4BFA" w:rsidP="002D4BFA">
      <w:pPr>
        <w:spacing w:after="240"/>
        <w:ind w:firstLine="360"/>
        <w:rPr>
          <w:rFonts w:ascii="Verdana" w:eastAsia="Times New Roman" w:hAnsi="Verdana"/>
          <w:sz w:val="22"/>
          <w:szCs w:val="22"/>
          <w:lang w:val="es-ES" w:eastAsia="es-ES"/>
        </w:rPr>
      </w:pPr>
      <w:r w:rsidRPr="002D4BFA">
        <w:rPr>
          <w:rFonts w:ascii="Verdana" w:eastAsia="Times New Roman" w:hAnsi="Verdana"/>
          <w:sz w:val="22"/>
          <w:szCs w:val="22"/>
          <w:lang w:val="es-ES" w:eastAsia="es-ES"/>
        </w:rPr>
        <w:t>- En el Anexo correspondiente se han modificado las características del puesto conforme a lo advertido en la creación de la plaza correspondiente al mismo en la Plantilla.</w:t>
      </w:r>
    </w:p>
    <w:p w:rsidR="002D4BFA" w:rsidRPr="002D4BFA" w:rsidRDefault="002D4BFA" w:rsidP="002D4BFA">
      <w:pPr>
        <w:suppressAutoHyphens/>
        <w:spacing w:before="0" w:after="240"/>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II.- Modificación de Funciones Esenciales:</w:t>
      </w:r>
    </w:p>
    <w:p w:rsidR="002D4BFA" w:rsidRPr="002D4BFA" w:rsidRDefault="002D4BFA" w:rsidP="002D4BFA">
      <w:pPr>
        <w:suppressAutoHyphens/>
        <w:spacing w:before="0" w:after="240"/>
        <w:ind w:firstLine="709"/>
        <w:rPr>
          <w:rFonts w:ascii="Verdana" w:eastAsia="Times New Roman" w:hAnsi="Verdana" w:cs="Arial"/>
          <w:bCs/>
          <w:dstrike/>
          <w:color w:val="FF0000"/>
          <w:sz w:val="22"/>
          <w:szCs w:val="22"/>
          <w:lang w:eastAsia="es-ES"/>
        </w:rPr>
      </w:pPr>
      <w:r w:rsidRPr="002D4BFA">
        <w:rPr>
          <w:rFonts w:ascii="Verdana" w:eastAsia="Times New Roman" w:hAnsi="Verdana" w:cs="Arial"/>
          <w:sz w:val="22"/>
          <w:szCs w:val="22"/>
          <w:lang w:eastAsia="es-ES"/>
        </w:rPr>
        <w:t xml:space="preserve">- Modificación de las funciones esenciales </w:t>
      </w:r>
      <w:r w:rsidRPr="002D4BFA">
        <w:rPr>
          <w:rFonts w:ascii="Verdana" w:eastAsia="Times New Roman" w:hAnsi="Verdana" w:cs="Arial"/>
          <w:b/>
          <w:bCs/>
          <w:sz w:val="22"/>
          <w:szCs w:val="22"/>
          <w:lang w:eastAsia="es-ES"/>
        </w:rPr>
        <w:t xml:space="preserve">fC.001 y fC.010 </w:t>
      </w:r>
      <w:r w:rsidRPr="002D4BFA">
        <w:rPr>
          <w:rFonts w:ascii="Verdana" w:eastAsia="Times New Roman" w:hAnsi="Verdana" w:cs="Arial"/>
          <w:bCs/>
          <w:sz w:val="22"/>
          <w:szCs w:val="22"/>
          <w:lang w:eastAsia="es-ES"/>
        </w:rPr>
        <w:t xml:space="preserve">correspondientes a puestos C1 asociados a las </w:t>
      </w:r>
      <w:r w:rsidRPr="002D4BFA">
        <w:rPr>
          <w:rFonts w:ascii="Verdana" w:eastAsia="Times New Roman" w:hAnsi="Verdana" w:cs="Arial"/>
          <w:b/>
          <w:bCs/>
          <w:sz w:val="22"/>
          <w:szCs w:val="22"/>
          <w:lang w:eastAsia="es-ES"/>
        </w:rPr>
        <w:t>plazas de Administrativo</w:t>
      </w:r>
      <w:r w:rsidRPr="002D4BFA">
        <w:rPr>
          <w:rFonts w:ascii="Verdana" w:eastAsia="Times New Roman" w:hAnsi="Verdana" w:cs="Arial"/>
          <w:bCs/>
          <w:sz w:val="22"/>
          <w:szCs w:val="22"/>
          <w:lang w:eastAsia="es-ES"/>
        </w:rPr>
        <w:t xml:space="preserve"> en el sentido de sustituir la referencia al programa SIGEC por el programa SICALWIN. </w:t>
      </w:r>
    </w:p>
    <w:p w:rsidR="002D4BFA" w:rsidRPr="002D4BFA" w:rsidRDefault="002D4BFA" w:rsidP="002D4BFA">
      <w:pPr>
        <w:spacing w:before="0" w:after="240"/>
        <w:ind w:firstLine="709"/>
        <w:rPr>
          <w:rFonts w:ascii="Verdana" w:eastAsia="Times New Roman" w:hAnsi="Verdana" w:cs="Arial"/>
          <w:color w:val="FF0000"/>
          <w:sz w:val="22"/>
          <w:szCs w:val="22"/>
          <w:lang w:eastAsia="es-ES"/>
        </w:rPr>
      </w:pPr>
      <w:r w:rsidRPr="002D4BFA">
        <w:rPr>
          <w:rFonts w:ascii="Verdana" w:eastAsia="Times New Roman" w:hAnsi="Verdana" w:cs="Arial"/>
          <w:sz w:val="22"/>
          <w:szCs w:val="22"/>
          <w:lang w:eastAsia="es-ES"/>
        </w:rPr>
        <w:t xml:space="preserve">- Modificación de la función esencial perteneciente a los puestos de </w:t>
      </w:r>
      <w:r w:rsidRPr="002D4BFA">
        <w:rPr>
          <w:rFonts w:ascii="Verdana" w:eastAsia="Times New Roman" w:hAnsi="Verdana" w:cs="Arial"/>
          <w:b/>
          <w:sz w:val="22"/>
          <w:szCs w:val="22"/>
          <w:lang w:eastAsia="es-ES"/>
        </w:rPr>
        <w:t>“Jefes de Sección”</w:t>
      </w:r>
      <w:r w:rsidRPr="002D4BFA">
        <w:rPr>
          <w:rFonts w:ascii="Verdana" w:eastAsia="Times New Roman" w:hAnsi="Verdana" w:cs="Arial"/>
          <w:sz w:val="22"/>
          <w:szCs w:val="22"/>
          <w:lang w:eastAsia="es-ES"/>
        </w:rPr>
        <w:t xml:space="preserve"> del grupo A, subgrupos A1 y A2, fA.03 y fA-B.04 respectivamente, en el anexo de códigos de personal funcionario siendo su redacción la que sigue:</w:t>
      </w:r>
    </w:p>
    <w:p w:rsidR="002D4BFA" w:rsidRPr="002D4BFA" w:rsidRDefault="002D4BFA" w:rsidP="002D4BFA">
      <w:pPr>
        <w:spacing w:before="0" w:after="240"/>
        <w:ind w:left="714"/>
        <w:rPr>
          <w:rFonts w:ascii="Verdana" w:eastAsia="Times New Roman" w:hAnsi="Verdana" w:cs="Arial"/>
          <w:sz w:val="22"/>
          <w:szCs w:val="22"/>
          <w:lang w:eastAsia="es-ES"/>
        </w:rPr>
      </w:pPr>
      <w:proofErr w:type="gramStart"/>
      <w:r w:rsidRPr="002D4BFA">
        <w:rPr>
          <w:rFonts w:ascii="Verdana" w:eastAsia="Times New Roman" w:hAnsi="Verdana" w:cs="Arial"/>
          <w:sz w:val="22"/>
          <w:szCs w:val="22"/>
          <w:lang w:eastAsia="es-ES"/>
        </w:rPr>
        <w:t>fA.03.-</w:t>
      </w:r>
      <w:proofErr w:type="gramEnd"/>
      <w:r w:rsidRPr="002D4BFA">
        <w:rPr>
          <w:rFonts w:ascii="Verdana" w:eastAsia="Times New Roman" w:hAnsi="Verdana" w:cs="Arial"/>
          <w:sz w:val="22"/>
          <w:szCs w:val="22"/>
          <w:lang w:eastAsia="es-ES"/>
        </w:rPr>
        <w:t xml:space="preserve"> Organización, Supervisión, coordinación y control del trabajo de las unidades integradas en la sección, responsabilizándose de la ejecución de los trabajos y de la evaluación del rendimiento del personal. </w:t>
      </w:r>
    </w:p>
    <w:p w:rsidR="002D4BFA" w:rsidRPr="002D4BFA" w:rsidRDefault="002D4BFA" w:rsidP="002D4BFA">
      <w:pPr>
        <w:spacing w:before="0" w:after="240"/>
        <w:ind w:left="714"/>
        <w:rPr>
          <w:rFonts w:ascii="Verdana" w:eastAsia="Times New Roman" w:hAnsi="Verdana" w:cs="Arial"/>
          <w:sz w:val="22"/>
          <w:szCs w:val="22"/>
          <w:lang w:eastAsia="es-ES"/>
        </w:rPr>
      </w:pPr>
      <w:proofErr w:type="gramStart"/>
      <w:r w:rsidRPr="002D4BFA">
        <w:rPr>
          <w:rFonts w:ascii="Verdana" w:eastAsia="Times New Roman" w:hAnsi="Verdana" w:cs="Arial"/>
          <w:sz w:val="22"/>
          <w:szCs w:val="22"/>
          <w:lang w:eastAsia="es-ES"/>
        </w:rPr>
        <w:t>fA-B.04</w:t>
      </w:r>
      <w:proofErr w:type="gramEnd"/>
      <w:r w:rsidRPr="002D4BFA">
        <w:rPr>
          <w:rFonts w:ascii="Verdana" w:eastAsia="Times New Roman" w:hAnsi="Verdana" w:cs="Arial"/>
          <w:sz w:val="22"/>
          <w:szCs w:val="22"/>
          <w:lang w:eastAsia="es-ES"/>
        </w:rPr>
        <w:t xml:space="preserve">.- Organización, Supervisión, coordinación y control del trabajo de las unidades integradas en la sección, responsabilizándose de la ejecución de los trabajos y de la evaluación del rendimiento del personal. </w:t>
      </w:r>
    </w:p>
    <w:p w:rsidR="002D4BFA" w:rsidRPr="002D4BFA" w:rsidRDefault="002D4BFA" w:rsidP="002D4BFA">
      <w:pPr>
        <w:widowControl w:val="0"/>
        <w:suppressAutoHyphens/>
        <w:spacing w:before="0" w:after="240"/>
        <w:ind w:firstLine="709"/>
        <w:rPr>
          <w:rFonts w:ascii="Verdana" w:eastAsia="Times New Roman" w:hAnsi="Verdana" w:cs="Arial"/>
          <w:b/>
          <w:sz w:val="22"/>
          <w:szCs w:val="22"/>
          <w:lang w:val="es-ES" w:eastAsia="ar-SA"/>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por lo que respecta a los</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u w:val="single"/>
        </w:rPr>
        <w:t>Puestos de Personal Funcionario sin dotación presupuestaria o con dotación presupuestaria parcial para el año 2019,</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lang w:val="es-ES" w:eastAsia="ar-SA"/>
        </w:rPr>
        <w:t xml:space="preserve">se incorpora la no dotación </w:t>
      </w:r>
      <w:r w:rsidRPr="002D4BFA">
        <w:rPr>
          <w:rFonts w:ascii="Verdana" w:eastAsia="Times New Roman" w:hAnsi="Verdana" w:cs="Arial"/>
          <w:b/>
          <w:sz w:val="22"/>
          <w:szCs w:val="22"/>
          <w:lang w:val="es-ES" w:eastAsia="ar-SA"/>
        </w:rPr>
        <w:lastRenderedPageBreak/>
        <w:t xml:space="preserve">económica para el ejercicio </w:t>
      </w:r>
      <w:r w:rsidRPr="002D4BFA">
        <w:rPr>
          <w:rFonts w:ascii="Verdana" w:eastAsia="Times New Roman" w:hAnsi="Verdana" w:cs="Arial"/>
          <w:sz w:val="22"/>
          <w:szCs w:val="22"/>
          <w:lang w:val="es-ES" w:eastAsia="ar-SA"/>
        </w:rPr>
        <w:t>del</w:t>
      </w:r>
      <w:r w:rsidRPr="002D4BFA">
        <w:rPr>
          <w:rFonts w:ascii="Verdana" w:eastAsia="Times New Roman" w:hAnsi="Verdana" w:cs="Arial"/>
          <w:b/>
          <w:sz w:val="22"/>
          <w:szCs w:val="22"/>
          <w:lang w:val="es-ES" w:eastAsia="ar-SA"/>
        </w:rPr>
        <w:t xml:space="preserve"> </w:t>
      </w:r>
      <w:r w:rsidRPr="002D4BFA">
        <w:rPr>
          <w:rFonts w:ascii="Verdana" w:eastAsia="Times New Roman" w:hAnsi="Verdana" w:cs="Arial"/>
          <w:sz w:val="22"/>
          <w:szCs w:val="22"/>
          <w:lang w:val="es-ES" w:eastAsia="ar-SA"/>
        </w:rPr>
        <w:t xml:space="preserve">puesto </w:t>
      </w:r>
      <w:r w:rsidRPr="002D4BFA">
        <w:rPr>
          <w:rFonts w:ascii="Verdana" w:eastAsia="Times New Roman" w:hAnsi="Verdana" w:cs="Arial"/>
          <w:b/>
          <w:sz w:val="22"/>
          <w:szCs w:val="22"/>
          <w:lang w:val="es-ES" w:eastAsia="ar-SA"/>
        </w:rPr>
        <w:t>SFC0001</w:t>
      </w:r>
      <w:r w:rsidRPr="002D4BFA">
        <w:rPr>
          <w:rFonts w:ascii="Verdana" w:eastAsia="Times New Roman" w:hAnsi="Verdana" w:cs="Arial"/>
          <w:sz w:val="22"/>
          <w:szCs w:val="22"/>
          <w:lang w:val="es-ES" w:eastAsia="ar-SA"/>
        </w:rPr>
        <w:t xml:space="preserve"> con denominación “Jefe/a de Unidad de Gestión” subgrupo C1, CD22 CE33, y plaza asociada “</w:t>
      </w:r>
      <w:r w:rsidRPr="002D4BFA">
        <w:rPr>
          <w:rFonts w:ascii="Verdana" w:eastAsia="Times New Roman" w:hAnsi="Verdana" w:cs="Arial"/>
          <w:b/>
          <w:sz w:val="22"/>
          <w:szCs w:val="22"/>
          <w:lang w:val="es-ES" w:eastAsia="ar-SA"/>
        </w:rPr>
        <w:t>Administrativo</w:t>
      </w:r>
      <w:r w:rsidRPr="002D4BFA">
        <w:rPr>
          <w:rFonts w:ascii="Verdana" w:eastAsia="Times New Roman" w:hAnsi="Verdana" w:cs="Arial"/>
          <w:sz w:val="22"/>
          <w:szCs w:val="22"/>
          <w:lang w:val="es-ES" w:eastAsia="ar-SA"/>
        </w:rPr>
        <w:t xml:space="preserve">”, motivado en el proceso de reconversión por promoción interna vinculado al nuevo puesto de Técnico de Gestión Rama Económica, </w:t>
      </w:r>
      <w:r w:rsidRPr="002D4BFA">
        <w:rPr>
          <w:rFonts w:ascii="Verdana" w:eastAsia="Times New Roman" w:hAnsi="Verdana" w:cs="Arial"/>
          <w:b/>
          <w:sz w:val="22"/>
          <w:szCs w:val="22"/>
          <w:lang w:val="es-ES" w:eastAsia="ar-SA"/>
        </w:rPr>
        <w:t>debiendo suprimirse la plaza de Administrativo vinculada a este puesto a lo largo del ejercicio 2019.</w:t>
      </w:r>
    </w:p>
    <w:p w:rsidR="002D4BFA" w:rsidRPr="002D4BFA" w:rsidRDefault="002D4BFA" w:rsidP="002D4BFA">
      <w:pPr>
        <w:widowControl w:val="0"/>
        <w:suppressAutoHyphens/>
        <w:spacing w:before="0" w:after="24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en cuanto a los</w:t>
      </w:r>
      <w:r w:rsidRPr="002D4BFA">
        <w:rPr>
          <w:rFonts w:ascii="Verdana" w:eastAsia="Times New Roman" w:hAnsi="Verdana" w:cs="Arial"/>
          <w:b/>
          <w:sz w:val="22"/>
          <w:szCs w:val="22"/>
        </w:rPr>
        <w:t xml:space="preserve"> </w:t>
      </w:r>
      <w:r w:rsidRPr="002D4BFA">
        <w:rPr>
          <w:rFonts w:ascii="Verdana" w:eastAsia="Times New Roman" w:hAnsi="Verdana" w:cs="Arial"/>
          <w:b/>
          <w:sz w:val="22"/>
          <w:szCs w:val="22"/>
          <w:u w:val="single"/>
        </w:rPr>
        <w:t>Puestos de Personal Laboral no dotados presupuestariamente para el año 2019</w:t>
      </w:r>
      <w:r w:rsidRPr="002D4BFA">
        <w:rPr>
          <w:rFonts w:ascii="Verdana" w:eastAsia="Times New Roman" w:hAnsi="Verdana" w:cs="Arial"/>
          <w:sz w:val="22"/>
          <w:szCs w:val="22"/>
        </w:rPr>
        <w:t>, no se propone modificación respecto a los existentes en el ejercicio 2018.</w:t>
      </w:r>
    </w:p>
    <w:p w:rsidR="002D4BFA" w:rsidRPr="002D4BFA" w:rsidRDefault="002D4BFA" w:rsidP="002D4BFA">
      <w:pPr>
        <w:ind w:firstLine="708"/>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Resultando</w:t>
      </w:r>
      <w:r w:rsidRPr="002D4BFA">
        <w:rPr>
          <w:rFonts w:ascii="Verdana" w:eastAsia="Times New Roman" w:hAnsi="Verdana" w:cs="Arial"/>
          <w:sz w:val="22"/>
          <w:szCs w:val="22"/>
          <w:lang w:eastAsia="es-ES"/>
        </w:rPr>
        <w:t xml:space="preserve"> que la propuesta de Plantilla y la Relación de Puestos de Trabajo para el ejercicio 2019 del referido Organismo Autónomo fueron aprobadas por Acuerdo del Consejo de Gobierno Insular, adoptado en sesión de 13 de noviembre de 2018, en los términos propuestos por la Dirección Insular de Recursos Humanos y Defensa Jurídica, tras las correcciones técnicas procedentes respecto de la propuesta remitida por el Consejo Rector.</w:t>
      </w:r>
    </w:p>
    <w:p w:rsidR="002D4BFA" w:rsidRPr="002D4BFA" w:rsidRDefault="002D4BFA" w:rsidP="002D4BFA">
      <w:pPr>
        <w:ind w:firstLine="72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la Secretaría Delegada estima que no se requiere informar la propuesta de Plantilla y RPT para 2019, debido a que la Secretaría General del Pleno de la Corporación informa que no tiene carácter preceptivo conforme al R.D. 128/2018, de 16 de marzo, no obstante ha emitido nota de conformidad que consta en el expediente.</w:t>
      </w:r>
    </w:p>
    <w:p w:rsidR="002D4BFA" w:rsidRPr="002D4BFA" w:rsidRDefault="002D4BFA" w:rsidP="002D4BFA">
      <w:pPr>
        <w:ind w:firstLine="72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asimismo consta en el expediente la remisión del expediente a la Intervención Delegada del Organismo, que ha realizado varias observaciones insistiendo en la necesidad de que los expedientes que se remiten a consideración de ese órgano por parte del Organismo Autónomo IASS incorporen la totalidad de los documentos e informes que han de conformar los mismos, entendiendo no obstante que las modificaciones propuestas parecen quedar debidamente justificadas y que no tiene nada que objetar respecto a su tramitación administrativa.</w:t>
      </w:r>
    </w:p>
    <w:p w:rsidR="002D4BFA" w:rsidRPr="002D4BFA" w:rsidRDefault="002D4BFA" w:rsidP="002D4BFA">
      <w:pPr>
        <w:spacing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consta en el expediente por lo que se refiere a la </w:t>
      </w:r>
      <w:r w:rsidRPr="002D4BFA">
        <w:rPr>
          <w:rFonts w:ascii="Verdana" w:eastAsia="Times New Roman" w:hAnsi="Verdana" w:cs="Arial"/>
          <w:b/>
          <w:sz w:val="22"/>
          <w:szCs w:val="22"/>
          <w:lang w:eastAsia="es-ES"/>
        </w:rPr>
        <w:t xml:space="preserve">Plantilla y RPT de Personal Laboral del Organismo </w:t>
      </w:r>
      <w:r w:rsidRPr="002D4BFA">
        <w:rPr>
          <w:rFonts w:ascii="Verdana" w:eastAsia="Times New Roman" w:hAnsi="Verdana" w:cs="Arial"/>
          <w:sz w:val="22"/>
          <w:szCs w:val="22"/>
          <w:lang w:eastAsia="es-ES"/>
        </w:rPr>
        <w:t>acta de negociación con el Comité de Empresa del IASS, de conformidad con lo previsto en el artículo 64 del Texto Refundido de la Ley del Estatuto de los Trabajadores, aprobado mediante Real Decreto Legislativo 2/2015, de 23 de octubre, con acuerdo de 5 de noviembre de 2018, en cuanto a mantener invariable la plantilla y RPT actual, emplazándose para iniciar en el mes de enero negociaciones a efectos de modificación de la plantilla y RPT de Personal Laboral.</w:t>
      </w:r>
    </w:p>
    <w:p w:rsidR="002D4BFA" w:rsidRPr="002D4BFA" w:rsidRDefault="002D4BFA" w:rsidP="002D4BFA">
      <w:pPr>
        <w:ind w:firstLine="709"/>
        <w:rPr>
          <w:rFonts w:ascii="Verdana" w:eastAsia="Times New Roman" w:hAnsi="Verdana" w:cs="Arial"/>
          <w:b/>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 xml:space="preserve">que respecto a las modificaciones de la </w:t>
      </w:r>
      <w:r w:rsidRPr="002D4BFA">
        <w:rPr>
          <w:rFonts w:ascii="Verdana" w:eastAsia="Times New Roman" w:hAnsi="Verdana" w:cs="Arial"/>
          <w:b/>
          <w:sz w:val="22"/>
          <w:szCs w:val="22"/>
          <w:lang w:eastAsia="es-ES"/>
        </w:rPr>
        <w:t>Plantilla y RPT de Personal Funcionario</w:t>
      </w:r>
      <w:r w:rsidRPr="002D4BFA">
        <w:rPr>
          <w:rFonts w:ascii="Verdana" w:eastAsia="Times New Roman" w:hAnsi="Verdana" w:cs="Arial"/>
          <w:sz w:val="22"/>
          <w:szCs w:val="22"/>
          <w:lang w:eastAsia="es-ES"/>
        </w:rPr>
        <w:t xml:space="preserve"> adscrito al Organismo Autónomo, consta en el expediente que las mismas han sido objeto de negociación con las Organizaciones Sindicales de esta Corporación, en Mesa General de Negociación celebrada el día 30 de octubre de 2018, al tratarse de personal funcionario propio del Excmo. Cabildo Insular de Tenerife, y por tanto integrado en su Plantilla, si bien las correspondientes plazas y puestos de </w:t>
      </w:r>
      <w:r w:rsidRPr="002D4BFA">
        <w:rPr>
          <w:rFonts w:ascii="Verdana" w:eastAsia="Times New Roman" w:hAnsi="Verdana" w:cs="Arial"/>
          <w:sz w:val="22"/>
          <w:szCs w:val="22"/>
          <w:lang w:eastAsia="es-ES"/>
        </w:rPr>
        <w:lastRenderedPageBreak/>
        <w:t xml:space="preserve">trabajo figurarán adscritos al Organismo Autónomo IASS, </w:t>
      </w:r>
      <w:r w:rsidRPr="002D4BFA">
        <w:rPr>
          <w:rFonts w:ascii="Verdana" w:eastAsia="Times New Roman" w:hAnsi="Verdana" w:cs="Arial"/>
          <w:b/>
          <w:sz w:val="22"/>
          <w:szCs w:val="22"/>
          <w:lang w:eastAsia="es-ES"/>
        </w:rPr>
        <w:t>existiendo acuerdo unánime al respecto.</w:t>
      </w:r>
    </w:p>
    <w:p w:rsidR="002D4BFA" w:rsidRPr="002D4BFA" w:rsidRDefault="002D4BFA" w:rsidP="002D4BFA">
      <w:pPr>
        <w:suppressAutoHyphens/>
        <w:spacing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consta informe del Servicio Administrativo de Régimen Jurídico, Relaciones Sindicales y Sector Público adscrito a la Dirección Insular de Recursos Humanos y Defensa Jurídica respecto a la Plantilla y Relación de Puestos de Trabajo para el ejercicio 2019 del Organismo, así como del Capítulo I para dicho ejercicio y cuyo contenido es conforme a los términos del presente.</w:t>
      </w:r>
    </w:p>
    <w:p w:rsidR="002D4BFA" w:rsidRPr="002D4BFA" w:rsidRDefault="002D4BFA" w:rsidP="002D4BFA">
      <w:pPr>
        <w:tabs>
          <w:tab w:val="num" w:pos="284"/>
        </w:tabs>
        <w:suppressAutoHyphens/>
        <w:spacing w:before="0"/>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 xml:space="preserve">Resultando, </w:t>
      </w:r>
      <w:r w:rsidRPr="002D4BFA">
        <w:rPr>
          <w:rFonts w:ascii="Verdana" w:eastAsia="Times New Roman" w:hAnsi="Verdana" w:cs="Arial"/>
          <w:sz w:val="22"/>
          <w:szCs w:val="22"/>
          <w:lang w:eastAsia="es-ES"/>
        </w:rPr>
        <w:t xml:space="preserve">que consta asimismo la remisión del expediente al Servicio Administrativo de Asesoramiento Legal al Pleno y a las COMISIÓNes Plenarias, de Registro y Fe Pública de dichos Órganos, a los efectos de </w:t>
      </w:r>
      <w:r w:rsidRPr="002D4BFA">
        <w:rPr>
          <w:rFonts w:ascii="Verdana" w:eastAsia="Times New Roman" w:hAnsi="Verdana" w:cs="Arial"/>
          <w:b/>
          <w:sz w:val="22"/>
          <w:szCs w:val="22"/>
          <w:lang w:eastAsia="es-ES"/>
        </w:rPr>
        <w:t>su exposición a los Grupos Políticos de la Corporación</w:t>
      </w:r>
      <w:r w:rsidRPr="002D4BFA">
        <w:rPr>
          <w:rFonts w:ascii="Verdana" w:eastAsia="Times New Roman" w:hAnsi="Verdana" w:cs="Arial"/>
          <w:sz w:val="22"/>
          <w:szCs w:val="22"/>
          <w:lang w:eastAsia="es-ES"/>
        </w:rPr>
        <w:t>,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Reglamento Orgánico, consta Certificado del Secretario General del Pleno en el que acredita que no se han presentado enmiendas.</w:t>
      </w:r>
    </w:p>
    <w:p w:rsidR="002D4BFA" w:rsidRPr="002D4BFA" w:rsidRDefault="002D4BFA" w:rsidP="002D4BFA">
      <w:pPr>
        <w:suppressAutoHyphens/>
        <w:spacing w:after="24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el informe preceptivo del Servicio Administrativo adscrito a la Dirección Insular de Recursos Humanos y Defensa Jurídica se ha emitido con carácter previo y favorable, en los términos exigidos por la Base 82º de las de Ejecución del Presupuesto para este ejercicio 2018, y con las observaciones que constan en el expediente respecto del necesario control de absentismo y de la contratación temporal.</w:t>
      </w:r>
    </w:p>
    <w:p w:rsidR="002D4BFA" w:rsidRPr="002D4BFA" w:rsidRDefault="002D4BFA" w:rsidP="002D4BFA">
      <w:pPr>
        <w:spacing w:before="0" w:after="240"/>
        <w:ind w:firstLine="720"/>
        <w:rPr>
          <w:rFonts w:ascii="Verdana" w:eastAsia="Times New Roman" w:hAnsi="Verdana" w:cs="Arial"/>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el Capítulo I de gastos de personal del Organismo para el ejercicio 2019, tras adaptación efectuada a requerimiento del referido Servicio Administrativo de Régimen Jurídico, Relaciones Sindicales y Sector Público asciende a un importe de 54.299.483,49 euros, y experimenta una variación respecto al dato correspondiente al año 2018 en la cuantía de 2.699.483,49 euros, (incremento del 5,23%), obedeciendo a los incrementos generales derivados de la LPGE, la recuperación en los términos de la Disposición Adicional 41 de la misma norma del valor del punto del Complemento Específico, el 100% de la paga extra y la equiparación de Grupos profesionales; así como al incremento de la Póliza de Vida por variación de efectivos y a la diferencia de coste económico por la creación de la plaza de Técnico de Gestión y no dotación del puesto de Administrativo, y fundamentalmente al incremento de la cantidad prevista para contratación temporal.</w:t>
      </w:r>
    </w:p>
    <w:p w:rsidR="002D4BFA" w:rsidRPr="002D4BFA" w:rsidRDefault="002D4BFA" w:rsidP="002D4BFA">
      <w:pPr>
        <w:spacing w:after="240"/>
        <w:ind w:firstLine="720"/>
        <w:rPr>
          <w:rFonts w:ascii="Verdana" w:eastAsia="Times New Roman" w:hAnsi="Verdana" w:cs="Arial"/>
          <w:bCs/>
          <w:sz w:val="22"/>
          <w:szCs w:val="22"/>
          <w:u w:color="FF0000"/>
          <w:lang w:eastAsia="es-ES"/>
        </w:rPr>
      </w:pPr>
      <w:r>
        <w:rPr>
          <w:rFonts w:eastAsia="Times New Roman"/>
          <w:noProof/>
          <w:szCs w:val="20"/>
          <w:lang w:val="es-ES" w:eastAsia="es-ES"/>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29845</wp:posOffset>
            </wp:positionV>
            <wp:extent cx="5842000" cy="1054100"/>
            <wp:effectExtent l="0" t="0" r="6350" b="0"/>
            <wp:wrapSquare wrapText="bothSides"/>
            <wp:docPr id="4" name="Imagen 4" descr="Descripción: cid:image002.gif@01D47A88.B0D2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id:image002.gif@01D47A88.B0D2E8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420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la variación de los créditos de </w:t>
      </w:r>
      <w:r w:rsidRPr="002D4BFA">
        <w:rPr>
          <w:rFonts w:ascii="Verdana" w:eastAsia="Times New Roman" w:hAnsi="Verdana" w:cs="Arial"/>
          <w:b/>
          <w:sz w:val="22"/>
          <w:szCs w:val="22"/>
          <w:lang w:eastAsia="es-ES"/>
        </w:rPr>
        <w:t>contratación temporal</w:t>
      </w:r>
      <w:r w:rsidRPr="002D4BFA">
        <w:rPr>
          <w:rFonts w:ascii="Verdana" w:eastAsia="Times New Roman" w:hAnsi="Verdana" w:cs="Arial"/>
          <w:sz w:val="22"/>
          <w:szCs w:val="22"/>
          <w:lang w:eastAsia="es-ES"/>
        </w:rPr>
        <w:t xml:space="preserve">, la variación respecto al ejercicio 2018 asciende a un importe de 1.037.825€, respondiendo dicho incremento a las necesarias sustituciones </w:t>
      </w:r>
      <w:r w:rsidRPr="002D4BFA">
        <w:rPr>
          <w:rFonts w:ascii="Verdana" w:eastAsia="Times New Roman" w:hAnsi="Verdana" w:cs="Arial"/>
          <w:sz w:val="22"/>
          <w:szCs w:val="22"/>
          <w:lang w:eastAsia="es-ES"/>
        </w:rPr>
        <w:lastRenderedPageBreak/>
        <w:t xml:space="preserve">en Centros Asistenciales y de Menores provocadas por el alto índice de absentismo, por lo que debe advertirse al Organismo, la necesidad de realizar un análisis exhaustivo </w:t>
      </w:r>
      <w:r w:rsidRPr="002D4BFA">
        <w:rPr>
          <w:rFonts w:ascii="Verdana" w:eastAsia="Times New Roman" w:hAnsi="Verdana" w:cs="Arial"/>
          <w:bCs/>
          <w:sz w:val="22"/>
          <w:szCs w:val="22"/>
          <w:u w:color="FF0000"/>
          <w:lang w:eastAsia="es-ES"/>
        </w:rPr>
        <w:t>de la gestión relativa a la contratación temporal de personal, y poner en marcha con la mayor urgencia un plan de control del absentismo en los términos previstos en la Disposición Adicional 54ª de la Ley de Presupuestos Generales del Estado para el 2018, así como analizar la posible creación de plazas estables de suplencias ante imprevistos optimizando los costes y la gestión derivada de sucesivas contrataciones.</w:t>
      </w:r>
    </w:p>
    <w:p w:rsidR="002D4BFA" w:rsidRPr="002D4BFA" w:rsidRDefault="002D4BFA" w:rsidP="002D4BFA">
      <w:pPr>
        <w:spacing w:before="0" w:after="240"/>
        <w:ind w:firstLine="720"/>
        <w:rPr>
          <w:rFonts w:ascii="Verdana" w:eastAsia="Times New Roman" w:hAnsi="Verdana" w:cs="Arial"/>
          <w:b/>
          <w:bCs/>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la masa salarial del personal laboral del Organismo Autónomo IASS para el año 2019, según informe del Organismo de fecha 6 de noviembre de 2018 asciende a la cantidad de 33.704.587,14</w:t>
      </w:r>
      <w:r w:rsidRPr="002D4BFA">
        <w:rPr>
          <w:rFonts w:ascii="Verdana" w:eastAsia="Times New Roman" w:hAnsi="Verdana" w:cs="Arial"/>
          <w:bCs/>
          <w:sz w:val="22"/>
          <w:szCs w:val="22"/>
          <w:lang w:eastAsia="es-ES"/>
        </w:rPr>
        <w:t>€,</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sz w:val="22"/>
          <w:szCs w:val="22"/>
          <w:lang w:eastAsia="es-ES"/>
        </w:rPr>
        <w:t>de conformidad con el artículo 103 bis de la Ley 7/1985, de Bases de Régimen Local, en los términos establecidos en el artículo 18 Cuatro de la Ley 6/2018, de 3 de julio de Presupuestos Generales del Estado para el año 2018.</w:t>
      </w:r>
    </w:p>
    <w:p w:rsidR="002D4BFA" w:rsidRPr="002D4BFA" w:rsidRDefault="002D4BFA" w:rsidP="002D4BFA">
      <w:pPr>
        <w:spacing w:before="0"/>
        <w:ind w:firstLine="720"/>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2D4BFA" w:rsidRPr="002D4BFA" w:rsidRDefault="002D4BFA" w:rsidP="002D4BFA">
      <w:pPr>
        <w:suppressAutoHyphens/>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de conformidad con lo establecido en el artículo 90.1 de la Ley 7/1985, de 2 de abril, reguladora de las Bases de Régimen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y se aprobarán anualmente con ocasión de la aprobación del Presupuesto, respondiendo a principios de racionalidad, economía y eficiencia, debiendo establecerse de acuerdo con la ordenación general de la economía sin que los gastos de personal puedan rebasar los límites que se fijen con carácter general. </w:t>
      </w:r>
    </w:p>
    <w:p w:rsidR="002D4BFA" w:rsidRPr="002D4BFA" w:rsidRDefault="002D4BFA" w:rsidP="002D4BFA">
      <w:pPr>
        <w:suppressAutoHyphens/>
        <w:ind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dispone que el Presupuesto de la Entidad Local será elevado al Pleno, entre otra documentación, con el Anexo de Personal de dicha Entidad Local, en que se relacionen y valoren los puestos de trabajo existentes en la misma, de forma que se dé la oportuna correlación con los créditos para personal incluidos en el Presupuesto.</w:t>
      </w:r>
    </w:p>
    <w:p w:rsidR="002D4BFA" w:rsidRPr="002D4BFA" w:rsidRDefault="002D4BFA" w:rsidP="002D4BFA">
      <w:pPr>
        <w:ind w:firstLine="709"/>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lastRenderedPageBreak/>
        <w:t>Considerando</w:t>
      </w:r>
      <w:r w:rsidRPr="002D4BFA">
        <w:rPr>
          <w:rFonts w:ascii="Verdana" w:eastAsia="Times New Roman" w:hAnsi="Verdana" w:cs="Arial"/>
          <w:sz w:val="22"/>
          <w:szCs w:val="22"/>
          <w:lang w:eastAsia="es-ES"/>
        </w:rPr>
        <w:t>, que las modificaciones de Plantilla y Relación de Puestos de Trabajo responden a la potestad de organización, previa negociación o consulta, según proceda, con los representantes de los trabajadores, de conformidad con los artículos 37 del Real Decreto Legislativo 5/2015, de 30 de octubre, por el que se aprueba el Texto Refundido de la Ley del Estatuto Básico del Empleado Público y 64 del Texto Refundido de la Ley del Estatuto de los Trabajadores, aprobado por Real Decreto Legislativo 2/2015, de 23 de octubre; habiéndose realizado las correspondientes consultas y negociación con los representantes de los trabajadores.</w:t>
      </w:r>
    </w:p>
    <w:p w:rsidR="002D4BFA" w:rsidRPr="002D4BFA" w:rsidRDefault="002D4BFA" w:rsidP="002D4BFA">
      <w:pPr>
        <w:tabs>
          <w:tab w:val="left" w:pos="720"/>
          <w:tab w:val="left" w:pos="900"/>
        </w:tabs>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ab/>
        <w:t xml:space="preserve">Considerando, </w:t>
      </w:r>
      <w:r w:rsidRPr="002D4BFA">
        <w:rPr>
          <w:rFonts w:ascii="Verdana" w:eastAsia="Times New Roman" w:hAnsi="Verdana" w:cs="Arial"/>
          <w:sz w:val="22"/>
          <w:szCs w:val="22"/>
          <w:lang w:eastAsia="es-ES"/>
        </w:rPr>
        <w:t>que a tenor de lo anteriormente expuesto y sin perjuicio de las competencias en cuanto a la aprobación de la Relación de Puestos de Trabajo atribuidas al Consejo de Gobierno insular en virtud del artículo 127.1h) de la Ley 7/1985, de 2 de abril (LBRL) y el artículo 123.1 h) del mismo texto legal, en relación con su Disposición Adicional Decimocuarta, establece que corresponde al Pleno del Excmo. Cabildo Insular de Tenerife la aprobación de la Plantilla de Personal.</w:t>
      </w:r>
    </w:p>
    <w:p w:rsidR="002D4BFA" w:rsidRPr="002D4BFA" w:rsidRDefault="002D4BFA" w:rsidP="002D4BFA">
      <w:pPr>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en cuanto al procedimiento para su aprobación, el artículo 29.3 e) del Reglamento Orgánico de esta Corporación establece que será atribución del Consejo de Gobierno Insular la propuesta al Pleno, mediante el procedimiento previsto en el artículo 63, entre otras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 constando la tramitación del expediente conforme al procedimiento señalado.</w:t>
      </w:r>
    </w:p>
    <w:p w:rsidR="002D4BFA" w:rsidRPr="002D4BFA" w:rsidRDefault="002D4BFA" w:rsidP="002D4BFA">
      <w:pPr>
        <w:ind w:firstLine="708"/>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 xml:space="preserve">Considerando </w:t>
      </w:r>
      <w:r w:rsidRPr="002D4BFA">
        <w:rPr>
          <w:rFonts w:ascii="Verdana" w:eastAsia="Times New Roman" w:hAnsi="Verdana" w:cs="Arial"/>
          <w:sz w:val="22"/>
          <w:szCs w:val="22"/>
          <w:lang w:eastAsia="es-ES"/>
        </w:rPr>
        <w:t>que,</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sz w:val="22"/>
          <w:szCs w:val="22"/>
          <w:lang w:eastAsia="es-ES"/>
        </w:rPr>
        <w:t xml:space="preserve">según el artículo 37.1 del Reglamento Orgánico del Excmo. Cabildo Insular de Tenerife y, de conformidad con lo dispuesto en el artículo 122.4 de la Ley 7/1985 de 2 de abril, de Bases de Régimen Local, </w:t>
      </w:r>
      <w:r w:rsidRPr="002D4BFA">
        <w:rPr>
          <w:rFonts w:ascii="Verdana" w:eastAsia="Times New Roman" w:hAnsi="Verdana" w:cs="Arial"/>
          <w:b/>
          <w:bCs/>
          <w:sz w:val="22"/>
          <w:szCs w:val="22"/>
          <w:lang w:eastAsia="es-ES"/>
        </w:rPr>
        <w:t xml:space="preserve">la Comisión Plenaria emitió Dictamen favorable. </w:t>
      </w:r>
    </w:p>
    <w:p w:rsidR="002D4BFA" w:rsidRPr="002D4BFA" w:rsidRDefault="002D4BFA" w:rsidP="002D4BFA">
      <w:pPr>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eastAsia="es-ES"/>
        </w:rPr>
        <w:t xml:space="preserve">En virtud de cuanto antecede, </w:t>
      </w:r>
      <w:r w:rsidRPr="002D4BFA">
        <w:rPr>
          <w:rFonts w:ascii="Verdana" w:eastAsia="Times New Roman" w:hAnsi="Verdana" w:cs="Arial"/>
          <w:b/>
          <w:bCs/>
          <w:sz w:val="22"/>
          <w:szCs w:val="22"/>
          <w:lang w:eastAsia="es-ES"/>
        </w:rPr>
        <w:t xml:space="preserve">este Pleno acuerda por unanimidad, </w:t>
      </w:r>
      <w:r w:rsidRPr="002D4BFA">
        <w:rPr>
          <w:rFonts w:ascii="Verdana" w:eastAsia="Times New Roman" w:hAnsi="Verdana" w:cs="Arial"/>
          <w:sz w:val="22"/>
          <w:szCs w:val="22"/>
          <w:lang w:eastAsia="es-ES"/>
        </w:rPr>
        <w:t xml:space="preserve">con </w:t>
      </w:r>
      <w:r w:rsidRPr="002D4BFA">
        <w:rPr>
          <w:rFonts w:ascii="Verdana" w:eastAsia="Times New Roman" w:hAnsi="Verdana" w:cs="Arial"/>
          <w:sz w:val="22"/>
          <w:szCs w:val="22"/>
          <w:lang w:val="es-ES" w:eastAsia="es-ES"/>
        </w:rPr>
        <w:t>efectos desde el día de la entrada en vigor del presupuesto de la Corporación, exceptuadas las modificaciones para las que expresamente se establezca otra fecha de inicio de efectos, lo siguiente:</w:t>
      </w:r>
    </w:p>
    <w:p w:rsidR="002D4BFA" w:rsidRPr="002D4BFA" w:rsidRDefault="002D4BFA" w:rsidP="002D4BFA">
      <w:pPr>
        <w:ind w:firstLine="709"/>
        <w:rPr>
          <w:rFonts w:ascii="Verdana" w:eastAsia="Times New Roman" w:hAnsi="Verdana" w:cs="Arial"/>
          <w:b/>
          <w:bCs/>
          <w:sz w:val="22"/>
          <w:szCs w:val="22"/>
        </w:rPr>
      </w:pPr>
      <w:r w:rsidRPr="002D4BFA">
        <w:rPr>
          <w:rFonts w:ascii="Verdana" w:eastAsia="Times New Roman" w:hAnsi="Verdana" w:cs="Arial"/>
          <w:b/>
          <w:bCs/>
          <w:sz w:val="22"/>
          <w:szCs w:val="22"/>
          <w:u w:val="single"/>
        </w:rPr>
        <w:lastRenderedPageBreak/>
        <w:t>PRIMERO</w:t>
      </w:r>
      <w:r w:rsidRPr="002D4BFA">
        <w:rPr>
          <w:rFonts w:ascii="Verdana" w:eastAsia="Times New Roman" w:hAnsi="Verdana" w:cs="Arial"/>
          <w:b/>
          <w:bCs/>
          <w:sz w:val="22"/>
          <w:szCs w:val="22"/>
        </w:rPr>
        <w:t>.-</w:t>
      </w:r>
      <w:r w:rsidRPr="002D4BFA">
        <w:rPr>
          <w:rFonts w:ascii="Verdana" w:eastAsia="Times New Roman" w:hAnsi="Verdana" w:cs="Arial"/>
          <w:sz w:val="22"/>
          <w:szCs w:val="22"/>
        </w:rPr>
        <w:t xml:space="preserve"> </w:t>
      </w:r>
      <w:r w:rsidRPr="002D4BFA">
        <w:rPr>
          <w:rFonts w:ascii="Verdana" w:eastAsia="Times New Roman" w:hAnsi="Verdana" w:cs="Arial"/>
          <w:b/>
          <w:bCs/>
          <w:sz w:val="22"/>
          <w:szCs w:val="22"/>
        </w:rPr>
        <w:t>Aprobar la Estructura Organizacional y la Plantilla de personal funcionario y personal laboral del Organismo Autónomo Instituto Insular de Atención Social y Sociosanitaria (IASS) para el ejercicio 2019</w:t>
      </w:r>
      <w:r w:rsidRPr="002D4BFA">
        <w:rPr>
          <w:rFonts w:ascii="Verdana" w:eastAsia="Times New Roman" w:hAnsi="Verdana" w:cs="Arial"/>
          <w:sz w:val="22"/>
          <w:szCs w:val="22"/>
        </w:rPr>
        <w:t>, en los términos que se consignan en Anexos I, II y IV.</w:t>
      </w:r>
    </w:p>
    <w:p w:rsidR="002D4BFA" w:rsidRPr="002D4BFA" w:rsidRDefault="002D4BFA" w:rsidP="002D4BFA">
      <w:pPr>
        <w:ind w:firstLine="709"/>
        <w:rPr>
          <w:rFonts w:ascii="Verdana" w:eastAsia="Times New Roman" w:hAnsi="Verdana" w:cs="Arial"/>
          <w:b/>
          <w:bCs/>
          <w:sz w:val="22"/>
          <w:szCs w:val="22"/>
        </w:rPr>
      </w:pPr>
      <w:r w:rsidRPr="002D4BFA">
        <w:rPr>
          <w:rFonts w:ascii="Verdana" w:eastAsia="Times New Roman" w:hAnsi="Verdana" w:cs="Arial"/>
          <w:b/>
          <w:bCs/>
          <w:sz w:val="22"/>
          <w:szCs w:val="22"/>
          <w:u w:val="single"/>
        </w:rPr>
        <w:t>SEGUNDO</w:t>
      </w:r>
      <w:r w:rsidRPr="002D4BFA">
        <w:rPr>
          <w:rFonts w:ascii="Verdana" w:eastAsia="Times New Roman" w:hAnsi="Verdana" w:cs="Arial"/>
          <w:b/>
          <w:bCs/>
          <w:sz w:val="22"/>
          <w:szCs w:val="22"/>
        </w:rPr>
        <w:t>.- Aprobar la Relación de Puestos de Trabajo de personal funcionario y personal laboral del Organismo Autónomo Instituto Insular de Atención Social y Sociosanitaria (IASS) para el ejercicio 2019</w:t>
      </w:r>
      <w:r w:rsidRPr="002D4BFA">
        <w:rPr>
          <w:rFonts w:ascii="Verdana" w:eastAsia="Times New Roman" w:hAnsi="Verdana" w:cs="Arial"/>
          <w:sz w:val="22"/>
          <w:szCs w:val="22"/>
        </w:rPr>
        <w:t>, en los términos que se consignan en Anexos III y V.</w:t>
      </w:r>
    </w:p>
    <w:p w:rsidR="002D4BFA" w:rsidRPr="002D4BFA" w:rsidRDefault="002D4BFA" w:rsidP="002D4BFA">
      <w:pPr>
        <w:ind w:firstLine="708"/>
        <w:rPr>
          <w:rFonts w:ascii="Verdana" w:eastAsia="Times New Roman" w:hAnsi="Verdana" w:cs="Arial"/>
          <w:b/>
          <w:bCs/>
          <w:sz w:val="22"/>
          <w:szCs w:val="22"/>
        </w:rPr>
      </w:pPr>
      <w:r w:rsidRPr="002D4BFA">
        <w:rPr>
          <w:rFonts w:ascii="Verdana" w:eastAsia="Times New Roman" w:hAnsi="Verdana" w:cs="Arial"/>
          <w:b/>
          <w:bCs/>
          <w:sz w:val="22"/>
          <w:szCs w:val="22"/>
          <w:u w:val="single"/>
        </w:rPr>
        <w:t>TERCERO</w:t>
      </w:r>
      <w:r w:rsidRPr="002D4BFA">
        <w:rPr>
          <w:rFonts w:ascii="Verdana" w:eastAsia="Times New Roman" w:hAnsi="Verdana" w:cs="Arial"/>
          <w:b/>
          <w:bCs/>
          <w:sz w:val="22"/>
          <w:szCs w:val="22"/>
        </w:rPr>
        <w:t>.- Aprobar asimismo, los puestos de personal funcionario y personal laboral sin dotación presupuestaria íntegra o parcial en la Relación de Puestos de Trabajo del Organismo Autónomo Instituto Insular de Atención Social y Sociosanitaria (IASS) para el ejercicio 2019, por no ser previsible su cobertura durante el ejercicio,</w:t>
      </w:r>
      <w:r w:rsidRPr="002D4BFA">
        <w:rPr>
          <w:rFonts w:ascii="Verdana" w:eastAsia="Times New Roman" w:hAnsi="Verdana" w:cs="Arial"/>
          <w:sz w:val="22"/>
          <w:szCs w:val="22"/>
        </w:rPr>
        <w:t xml:space="preserve"> sin perjuicio de su modificación a lo largo de dicho ejercicio, previa la tramitación del correspondiente expediente y su aprobación previa y preceptiva por el Consejo de Gobierno Insular, en los términos de los Anexos III y V.</w:t>
      </w:r>
    </w:p>
    <w:p w:rsidR="002D4BFA" w:rsidRPr="002D4BFA" w:rsidRDefault="002D4BFA" w:rsidP="002D4BFA">
      <w:pPr>
        <w:ind w:firstLine="709"/>
        <w:rPr>
          <w:rFonts w:ascii="Verdana" w:eastAsia="Times New Roman" w:hAnsi="Verdana"/>
          <w:color w:val="FFFFFF"/>
          <w:sz w:val="22"/>
          <w:szCs w:val="22"/>
          <w:lang w:eastAsia="es-ES"/>
        </w:rPr>
      </w:pPr>
      <w:r w:rsidRPr="002D4BFA">
        <w:rPr>
          <w:rFonts w:ascii="Verdana" w:eastAsia="Times New Roman" w:hAnsi="Verdana" w:cs="Arial"/>
          <w:b/>
          <w:bCs/>
          <w:sz w:val="22"/>
          <w:szCs w:val="22"/>
          <w:u w:val="single"/>
        </w:rPr>
        <w:t>CUARTO</w:t>
      </w:r>
      <w:r w:rsidRPr="002D4BFA">
        <w:rPr>
          <w:rFonts w:ascii="Verdana" w:eastAsia="Times New Roman" w:hAnsi="Verdana" w:cs="Arial"/>
          <w:b/>
          <w:bCs/>
          <w:sz w:val="22"/>
          <w:szCs w:val="22"/>
        </w:rPr>
        <w:t>.-</w:t>
      </w:r>
      <w:r w:rsidRPr="002D4BFA">
        <w:rPr>
          <w:rFonts w:ascii="Verdana" w:eastAsia="Times New Roman" w:hAnsi="Verdana" w:cs="Arial"/>
          <w:sz w:val="22"/>
          <w:szCs w:val="22"/>
        </w:rPr>
        <w:t xml:space="preserve"> </w:t>
      </w:r>
      <w:r w:rsidRPr="002D4BFA">
        <w:rPr>
          <w:rFonts w:ascii="Verdana" w:eastAsia="Times New Roman" w:hAnsi="Verdana" w:cs="Arial"/>
          <w:b/>
          <w:bCs/>
          <w:sz w:val="22"/>
          <w:szCs w:val="22"/>
        </w:rPr>
        <w:t>La masa salarial del personal laboral para el ejercicio 2019</w:t>
      </w:r>
      <w:r w:rsidRPr="002D4BFA">
        <w:rPr>
          <w:rFonts w:ascii="Verdana" w:eastAsia="Times New Roman" w:hAnsi="Verdana" w:cs="Arial"/>
          <w:sz w:val="22"/>
          <w:szCs w:val="22"/>
        </w:rPr>
        <w:t xml:space="preserve"> del Organismo Autónomo, de conformidad con el artículo 103 bis de la Ley 7/1985 de Bases de Régimen Local asciende a  </w:t>
      </w:r>
      <w:r w:rsidRPr="002D4BFA">
        <w:rPr>
          <w:rFonts w:ascii="Verdana" w:eastAsia="Times New Roman" w:hAnsi="Verdana" w:cs="Arial"/>
          <w:b/>
          <w:sz w:val="22"/>
          <w:szCs w:val="22"/>
          <w:lang w:eastAsia="es-ES"/>
        </w:rPr>
        <w:t>33.704.587,14</w:t>
      </w:r>
      <w:r w:rsidRPr="002D4BFA">
        <w:rPr>
          <w:rFonts w:ascii="Verdana" w:eastAsia="Times New Roman" w:hAnsi="Verdana"/>
          <w:sz w:val="22"/>
          <w:szCs w:val="22"/>
          <w:lang w:eastAsia="es-ES"/>
        </w:rPr>
        <w:t xml:space="preserve"> </w:t>
      </w:r>
      <w:r w:rsidRPr="002D4BFA">
        <w:rPr>
          <w:rFonts w:ascii="Verdana" w:eastAsia="Times New Roman" w:hAnsi="Verdana" w:cs="Arial"/>
          <w:b/>
          <w:bCs/>
          <w:sz w:val="22"/>
          <w:szCs w:val="22"/>
        </w:rPr>
        <w:t>€</w:t>
      </w:r>
      <w:r w:rsidRPr="002D4BFA">
        <w:rPr>
          <w:rFonts w:ascii="Verdana" w:eastAsia="Times New Roman" w:hAnsi="Verdana" w:cs="Arial"/>
          <w:sz w:val="22"/>
          <w:szCs w:val="22"/>
        </w:rPr>
        <w:t>.</w:t>
      </w:r>
      <w:r w:rsidRPr="002D4BFA">
        <w:rPr>
          <w:rFonts w:ascii="Verdana" w:eastAsia="Times New Roman" w:hAnsi="Verdana"/>
          <w:color w:val="FFFFFF"/>
          <w:sz w:val="22"/>
          <w:szCs w:val="22"/>
          <w:lang w:eastAsia="es-ES"/>
        </w:rPr>
        <w:t xml:space="preserve">L SECRETARIO GENERAL DEL PLENODOMINGO JESUS HERNANDEZ </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18.- Aprobación de la Plantilla y Relación de Puestos de Trabajo de la Entidad Pública Empresarial Balsas de Tenerife (BALTEN) para el ejercicio 2019.</w:t>
      </w:r>
    </w:p>
    <w:p w:rsidR="002D4BFA" w:rsidRPr="002D4BFA" w:rsidRDefault="002D4BFA" w:rsidP="002D4BFA">
      <w:pPr>
        <w:spacing w:before="0"/>
        <w:ind w:firstLine="709"/>
        <w:rPr>
          <w:rFonts w:ascii="Verdana" w:eastAsia="Times New Roman" w:hAnsi="Verdana" w:cs="Arial"/>
          <w:color w:val="FF0000"/>
          <w:sz w:val="22"/>
          <w:szCs w:val="22"/>
          <w:lang w:eastAsia="es-ES"/>
        </w:rPr>
      </w:pPr>
      <w:r w:rsidRPr="002D4BFA">
        <w:rPr>
          <w:rFonts w:ascii="Verdana" w:eastAsia="Times New Roman" w:hAnsi="Verdana" w:cs="Arial"/>
          <w:sz w:val="22"/>
          <w:szCs w:val="22"/>
          <w:lang w:eastAsia="es-ES"/>
        </w:rPr>
        <w:t xml:space="preserve">Visto Acuerdo de Consejo de Gobierno de Insular, adoptado en sesión de 13 de noviembre de 2018, relativo a la </w:t>
      </w:r>
      <w:r w:rsidRPr="002D4BFA">
        <w:rPr>
          <w:rFonts w:ascii="Verdana" w:eastAsia="Times New Roman" w:hAnsi="Verdana" w:cs="Arial"/>
          <w:b/>
          <w:sz w:val="22"/>
          <w:szCs w:val="22"/>
          <w:lang w:eastAsia="es-ES"/>
        </w:rPr>
        <w:t>aprobación de la Plantilla y Relación de Puestos de Trabajo de la Entidad Pública Empresarial Balsas de Tenerife (BALTEN)</w:t>
      </w:r>
      <w:r w:rsidRPr="002D4BFA">
        <w:rPr>
          <w:rFonts w:ascii="Verdana" w:eastAsia="Times New Roman" w:hAnsi="Verdana" w:cs="Arial"/>
          <w:sz w:val="22"/>
          <w:szCs w:val="22"/>
          <w:lang w:eastAsia="es-ES"/>
        </w:rPr>
        <w:t xml:space="preserve"> </w:t>
      </w:r>
      <w:r w:rsidRPr="002D4BFA">
        <w:rPr>
          <w:rFonts w:ascii="Verdana" w:eastAsia="Times New Roman" w:hAnsi="Verdana" w:cs="Arial"/>
          <w:b/>
          <w:sz w:val="22"/>
          <w:szCs w:val="22"/>
          <w:lang w:eastAsia="es-ES"/>
        </w:rPr>
        <w:t xml:space="preserve">para el ejercicio 2019, </w:t>
      </w:r>
      <w:r w:rsidRPr="002D4BFA">
        <w:rPr>
          <w:rFonts w:ascii="Verdana" w:eastAsia="Times New Roman" w:hAnsi="Verdana" w:cs="Arial"/>
          <w:sz w:val="22"/>
          <w:szCs w:val="22"/>
          <w:lang w:eastAsia="es-ES"/>
        </w:rPr>
        <w:t>así como los datos económicos relativos a los gastos de personal para dicho ejercicio, en los términos propuestos por la Dirección Insular de Recursos Humanos y Defensa Jurídica, elevada por la Dirección Insular de Hacienda y visto asimismo el dictamen favorable de la propuesta íntegra por la Comisión Plenaria Permanente de Presidencia, en sesión de 22 de noviembre, que acordó su elevación a este Pleno; y teniendo en cuenta los antecedentes y consideraciones jurídicas siguientes:</w:t>
      </w:r>
    </w:p>
    <w:p w:rsidR="002D4BFA" w:rsidRPr="002D4BFA" w:rsidRDefault="002D4BFA" w:rsidP="002D4BFA">
      <w:pPr>
        <w:tabs>
          <w:tab w:val="left" w:pos="720"/>
          <w:tab w:val="left" w:pos="900"/>
        </w:tabs>
        <w:ind w:firstLine="720"/>
        <w:rPr>
          <w:rFonts w:ascii="Verdana" w:eastAsia="Times New Roman" w:hAnsi="Verdana" w:cs="Arial"/>
          <w:color w:val="FF0000"/>
          <w:sz w:val="22"/>
          <w:szCs w:val="22"/>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el Consejo de Administración de la Entidad Pública Empresarial BALTEN, en sesión celebrada el día 29 de octubre de 2018, acordó aprobar inicialmente la Plantilla y Relación de Puestos de Trabajo de la misma Entidad para el ejercicio 2019, y como propuesta para su elevación al Consejo de Gobierno Insular y pleno Corporativo, que ha sido corregida técnicamente en los extremos que constan en la propuesta definitiva elevada al Consejo de Gobierno Insular y a este Pleno Corporativo.</w:t>
      </w:r>
    </w:p>
    <w:p w:rsidR="002D4BFA" w:rsidRPr="002D4BFA" w:rsidRDefault="002D4BFA" w:rsidP="002D4BFA">
      <w:pPr>
        <w:suppressAutoHyphens/>
        <w:spacing w:before="120" w:after="120"/>
        <w:ind w:firstLine="709"/>
        <w:rPr>
          <w:rFonts w:ascii="Verdana" w:eastAsia="Times New Roman" w:hAnsi="Verdana" w:cs="Arial"/>
          <w:color w:val="FF0000"/>
          <w:sz w:val="22"/>
          <w:szCs w:val="22"/>
        </w:rPr>
      </w:pPr>
      <w:r w:rsidRPr="002D4BFA">
        <w:rPr>
          <w:rFonts w:ascii="Verdana" w:eastAsia="Times New Roman" w:hAnsi="Verdana" w:cs="Arial"/>
          <w:b/>
          <w:sz w:val="22"/>
          <w:szCs w:val="22"/>
        </w:rPr>
        <w:lastRenderedPageBreak/>
        <w:t xml:space="preserve">Resultando, </w:t>
      </w:r>
      <w:r w:rsidRPr="002D4BFA">
        <w:rPr>
          <w:rFonts w:ascii="Verdana" w:eastAsia="Times New Roman" w:hAnsi="Verdana" w:cs="Arial"/>
          <w:sz w:val="22"/>
          <w:szCs w:val="22"/>
        </w:rPr>
        <w:t>que en relación 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la </w:t>
      </w:r>
      <w:r w:rsidRPr="002D4BFA">
        <w:rPr>
          <w:rFonts w:ascii="Verdana" w:eastAsia="Times New Roman" w:hAnsi="Verdana" w:cs="Arial"/>
          <w:b/>
          <w:sz w:val="22"/>
          <w:szCs w:val="22"/>
          <w:u w:val="single"/>
        </w:rPr>
        <w:t>Plantilla del personal laboral de la Entidad Pública Empresarial BALTEN,</w:t>
      </w:r>
      <w:r w:rsidRPr="002D4BFA">
        <w:rPr>
          <w:rFonts w:ascii="Verdana" w:eastAsia="Times New Roman" w:hAnsi="Verdana" w:cs="Arial"/>
          <w:sz w:val="22"/>
          <w:szCs w:val="22"/>
        </w:rPr>
        <w:t xml:space="preserve"> se </w:t>
      </w:r>
      <w:r w:rsidRPr="002D4BFA">
        <w:rPr>
          <w:rFonts w:ascii="Verdana" w:eastAsia="Times New Roman" w:hAnsi="Verdana" w:cs="Arial"/>
          <w:b/>
          <w:sz w:val="22"/>
          <w:szCs w:val="22"/>
        </w:rPr>
        <w:t>eleva</w:t>
      </w:r>
      <w:r w:rsidRPr="002D4BFA">
        <w:rPr>
          <w:rFonts w:ascii="Verdana" w:eastAsia="Times New Roman" w:hAnsi="Verdana" w:cs="Arial"/>
          <w:sz w:val="22"/>
          <w:szCs w:val="22"/>
        </w:rPr>
        <w:t xml:space="preserve"> a este Pleno las siguientes modificaciones para el ejercicio 2019:</w:t>
      </w:r>
    </w:p>
    <w:p w:rsidR="002D4BFA" w:rsidRPr="002D4BFA" w:rsidRDefault="002D4BFA" w:rsidP="002D4BFA">
      <w:pPr>
        <w:numPr>
          <w:ilvl w:val="0"/>
          <w:numId w:val="63"/>
        </w:numPr>
        <w:tabs>
          <w:tab w:val="left" w:pos="1134"/>
        </w:tabs>
        <w:suppressAutoHyphens/>
        <w:spacing w:before="120"/>
        <w:ind w:left="0" w:firstLine="851"/>
        <w:rPr>
          <w:rFonts w:ascii="Verdana" w:eastAsia="Times New Roman" w:hAnsi="Verdana" w:cs="Arial"/>
          <w:b/>
          <w:sz w:val="22"/>
          <w:szCs w:val="22"/>
        </w:rPr>
      </w:pPr>
      <w:r w:rsidRPr="002D4BFA">
        <w:rPr>
          <w:rFonts w:ascii="Verdana" w:eastAsia="Times New Roman" w:hAnsi="Verdana" w:cs="Arial"/>
          <w:b/>
          <w:sz w:val="22"/>
          <w:szCs w:val="22"/>
        </w:rPr>
        <w:t xml:space="preserve">Supresión y creación de plazas: </w:t>
      </w:r>
      <w:r w:rsidRPr="002D4BFA">
        <w:rPr>
          <w:rFonts w:ascii="Verdana" w:eastAsia="Times New Roman" w:hAnsi="Verdana" w:cs="Arial"/>
          <w:sz w:val="22"/>
          <w:szCs w:val="22"/>
        </w:rPr>
        <w:t xml:space="preserve">Supresión de una plaza de Administrativo </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y</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creación de una plaza de Auxiliar Administrativo.</w:t>
      </w:r>
    </w:p>
    <w:p w:rsidR="002D4BFA" w:rsidRPr="002D4BFA" w:rsidRDefault="002D4BFA" w:rsidP="002D4BFA">
      <w:pPr>
        <w:suppressAutoHyphens/>
        <w:spacing w:before="120"/>
        <w:ind w:firstLine="1134"/>
        <w:rPr>
          <w:rFonts w:ascii="Verdana" w:eastAsia="Times New Roman" w:hAnsi="Verdana" w:cs="Arial"/>
          <w:sz w:val="22"/>
          <w:szCs w:val="22"/>
        </w:rPr>
      </w:pPr>
      <w:r w:rsidRPr="002D4BFA">
        <w:rPr>
          <w:rFonts w:ascii="Verdana" w:eastAsia="Times New Roman" w:hAnsi="Verdana" w:cs="Arial"/>
          <w:sz w:val="22"/>
          <w:szCs w:val="22"/>
        </w:rPr>
        <w:t>A tal efecto se hace constar a la Entidad que deberá incorporar para todas las plazas la titulación requerida para su acceso.</w:t>
      </w:r>
    </w:p>
    <w:p w:rsidR="002D4BFA" w:rsidRPr="002D4BFA" w:rsidRDefault="002D4BFA" w:rsidP="002D4BFA">
      <w:pPr>
        <w:numPr>
          <w:ilvl w:val="0"/>
          <w:numId w:val="63"/>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 xml:space="preserve">Alta Dirección: </w:t>
      </w:r>
      <w:r w:rsidRPr="002D4BFA">
        <w:rPr>
          <w:rFonts w:ascii="Verdana" w:eastAsia="Times New Roman" w:hAnsi="Verdana" w:cs="Arial"/>
          <w:sz w:val="22"/>
          <w:szCs w:val="22"/>
        </w:rPr>
        <w:t xml:space="preserve">los puestos de la Gerencia y el de nueva creación de Director Técnico (sin dotación presupuestaria), al ser contratos de alta dirección de duración temporal regulados en el RD 1382/1985, de 1 de agosto, regulador de la relación laboral de carácter especial del Personal de Alta Dirección, </w:t>
      </w:r>
      <w:r w:rsidRPr="002D4BFA">
        <w:rPr>
          <w:rFonts w:ascii="Verdana" w:eastAsia="Times New Roman" w:hAnsi="Verdana" w:cs="Arial"/>
          <w:b/>
          <w:sz w:val="22"/>
          <w:szCs w:val="22"/>
        </w:rPr>
        <w:t xml:space="preserve">deben consignarse en apartado diferenciado (Alta Dirección) de la plantilla, </w:t>
      </w:r>
      <w:r w:rsidRPr="002D4BFA">
        <w:rPr>
          <w:rFonts w:ascii="Verdana" w:eastAsia="Times New Roman" w:hAnsi="Verdana" w:cs="Arial"/>
          <w:sz w:val="22"/>
          <w:szCs w:val="22"/>
        </w:rPr>
        <w:t>consignando asimismo respecto a la Gerencia (Contrato de Alta Dirección temporal con crédito presupuestario) y en la de Director Técnico (Contrato de Alta Dirección sin dotación presupuestaria).</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en cuanto a</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la </w:t>
      </w:r>
      <w:r w:rsidRPr="002D4BFA">
        <w:rPr>
          <w:rFonts w:ascii="Verdana" w:eastAsia="Times New Roman" w:hAnsi="Verdana" w:cs="Arial"/>
          <w:b/>
          <w:sz w:val="22"/>
          <w:szCs w:val="22"/>
          <w:u w:val="single"/>
        </w:rPr>
        <w:t>Relación de Puestos de Trabajo</w:t>
      </w:r>
      <w:r w:rsidRPr="002D4BFA">
        <w:rPr>
          <w:rFonts w:ascii="Verdana" w:eastAsia="Times New Roman" w:hAnsi="Verdana" w:cs="Arial"/>
          <w:sz w:val="22"/>
          <w:szCs w:val="22"/>
        </w:rPr>
        <w:t xml:space="preserve">, se </w:t>
      </w:r>
      <w:r w:rsidRPr="002D4BFA">
        <w:rPr>
          <w:rFonts w:ascii="Verdana" w:eastAsia="Times New Roman" w:hAnsi="Verdana" w:cs="Arial"/>
          <w:b/>
          <w:sz w:val="22"/>
          <w:szCs w:val="22"/>
        </w:rPr>
        <w:t>elevan</w:t>
      </w:r>
      <w:r w:rsidRPr="002D4BFA">
        <w:rPr>
          <w:rFonts w:ascii="Verdana" w:eastAsia="Times New Roman" w:hAnsi="Verdana" w:cs="Arial"/>
          <w:sz w:val="22"/>
          <w:szCs w:val="22"/>
        </w:rPr>
        <w:t xml:space="preserve"> las siguientes modificaciones con respecto al ejercicio 2018: </w:t>
      </w:r>
    </w:p>
    <w:p w:rsidR="002D4BFA" w:rsidRPr="002D4BFA" w:rsidRDefault="002D4BFA" w:rsidP="002D4BFA">
      <w:pPr>
        <w:numPr>
          <w:ilvl w:val="0"/>
          <w:numId w:val="65"/>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 xml:space="preserve">Supresión de puesto de Administrativo (C1), </w:t>
      </w:r>
      <w:r w:rsidRPr="002D4BFA">
        <w:rPr>
          <w:rFonts w:ascii="Verdana" w:eastAsia="Times New Roman" w:hAnsi="Verdana" w:cs="Arial"/>
          <w:sz w:val="22"/>
          <w:szCs w:val="22"/>
        </w:rPr>
        <w:t>consecuencia de la supresión de plaza en la plantilla: se suprime el puesto de Administrativo B012/6, con nivel de Complemento de Destino 18 y 22 puntos de Complemento Específico, por reconversión en plaza y puesto de Auxiliar Administrativo.</w:t>
      </w:r>
    </w:p>
    <w:p w:rsidR="002D4BFA" w:rsidRPr="002D4BFA" w:rsidRDefault="002D4BFA" w:rsidP="002D4BFA">
      <w:pPr>
        <w:numPr>
          <w:ilvl w:val="0"/>
          <w:numId w:val="65"/>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 xml:space="preserve">Creación de puesto de Auxiliar Administrativo (C2), </w:t>
      </w:r>
      <w:r w:rsidRPr="002D4BFA">
        <w:rPr>
          <w:rFonts w:ascii="Verdana" w:eastAsia="Times New Roman" w:hAnsi="Verdana" w:cs="Arial"/>
          <w:sz w:val="22"/>
          <w:szCs w:val="22"/>
        </w:rPr>
        <w:t>consecuencia de la creación de plaza en la plantilla: se crea el puesto de Auxiliar Administrativo B048/7.7 con nivel de Complemento de Destino 14 y 23 puntos de Complemento Específico y que se integrará en la Unidad Orgánica de Gerencia.</w:t>
      </w:r>
    </w:p>
    <w:p w:rsidR="002D4BFA" w:rsidRPr="002D4BFA" w:rsidRDefault="002D4BFA" w:rsidP="002D4BFA">
      <w:pPr>
        <w:suppressAutoHyphens/>
        <w:spacing w:before="120" w:after="120"/>
        <w:ind w:firstLine="1134"/>
        <w:rPr>
          <w:rFonts w:ascii="Verdana" w:eastAsia="Times New Roman" w:hAnsi="Verdana" w:cs="Arial"/>
          <w:b/>
          <w:sz w:val="22"/>
          <w:szCs w:val="22"/>
        </w:rPr>
      </w:pPr>
      <w:r w:rsidRPr="002D4BFA">
        <w:rPr>
          <w:rFonts w:ascii="Verdana" w:eastAsia="Times New Roman" w:hAnsi="Verdana" w:cs="Arial"/>
          <w:sz w:val="22"/>
          <w:szCs w:val="22"/>
        </w:rPr>
        <w:t xml:space="preserve">Procede, asimismo que la EPEL complete la Relación de Puestos de Trabajo </w:t>
      </w:r>
      <w:r w:rsidRPr="002D4BFA">
        <w:rPr>
          <w:rFonts w:ascii="Verdana" w:eastAsia="Times New Roman" w:hAnsi="Verdana" w:cs="Arial"/>
          <w:b/>
          <w:sz w:val="22"/>
          <w:szCs w:val="22"/>
        </w:rPr>
        <w:t>incorporando las correspondientes características</w:t>
      </w:r>
      <w:r w:rsidRPr="002D4BFA">
        <w:rPr>
          <w:rFonts w:ascii="Verdana" w:eastAsia="Times New Roman" w:hAnsi="Verdana" w:cs="Arial"/>
          <w:sz w:val="22"/>
          <w:szCs w:val="22"/>
        </w:rPr>
        <w:t xml:space="preserve"> (méritos específicos y experiencia, así como prolongación de jornada, en su caso).</w:t>
      </w:r>
    </w:p>
    <w:p w:rsidR="002D4BFA" w:rsidRPr="002D4BFA" w:rsidRDefault="002D4BFA" w:rsidP="002D4BFA">
      <w:pPr>
        <w:numPr>
          <w:ilvl w:val="0"/>
          <w:numId w:val="65"/>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Modificación de la denominación de puesto y/o Unidad Orgánica de adscripción:</w:t>
      </w:r>
    </w:p>
    <w:p w:rsidR="002D4BFA" w:rsidRPr="002D4BFA" w:rsidRDefault="002D4BFA" w:rsidP="002D4BFA">
      <w:pPr>
        <w:numPr>
          <w:ilvl w:val="0"/>
          <w:numId w:val="62"/>
        </w:numPr>
        <w:suppressAutoHyphens/>
        <w:spacing w:before="120" w:after="120"/>
        <w:ind w:left="0" w:firstLine="993"/>
        <w:rPr>
          <w:rFonts w:ascii="Verdana" w:eastAsia="Times New Roman" w:hAnsi="Verdana" w:cs="Arial"/>
          <w:b/>
          <w:sz w:val="22"/>
          <w:szCs w:val="22"/>
        </w:rPr>
      </w:pPr>
      <w:r w:rsidRPr="002D4BFA">
        <w:rPr>
          <w:rFonts w:ascii="Verdana" w:eastAsia="Times New Roman" w:hAnsi="Verdana" w:cs="Arial"/>
          <w:sz w:val="22"/>
          <w:szCs w:val="22"/>
        </w:rPr>
        <w:t xml:space="preserve">El </w:t>
      </w:r>
      <w:r w:rsidRPr="002D4BFA">
        <w:rPr>
          <w:rFonts w:ascii="Verdana" w:eastAsia="Times New Roman" w:hAnsi="Verdana" w:cs="Arial"/>
          <w:b/>
          <w:sz w:val="22"/>
          <w:szCs w:val="22"/>
        </w:rPr>
        <w:t>puesto B024/2.1</w:t>
      </w:r>
      <w:r w:rsidRPr="002D4BFA">
        <w:rPr>
          <w:rFonts w:ascii="Verdana" w:eastAsia="Times New Roman" w:hAnsi="Verdana" w:cs="Arial"/>
          <w:sz w:val="22"/>
          <w:szCs w:val="22"/>
        </w:rPr>
        <w:t xml:space="preserve">, denominado “Técnico de Administración”, vinculado a la plaza de Técnico Superior, pasa a denominarse </w:t>
      </w:r>
      <w:r w:rsidRPr="002D4BFA">
        <w:rPr>
          <w:rFonts w:ascii="Verdana" w:eastAsia="Times New Roman" w:hAnsi="Verdana" w:cs="Arial"/>
          <w:b/>
          <w:sz w:val="22"/>
          <w:szCs w:val="22"/>
        </w:rPr>
        <w:t>“Técnico de Administración de apoyo a la Gerencia”</w:t>
      </w:r>
      <w:r w:rsidRPr="002D4BFA">
        <w:rPr>
          <w:rFonts w:ascii="Verdana" w:eastAsia="Times New Roman" w:hAnsi="Verdana" w:cs="Arial"/>
          <w:sz w:val="22"/>
          <w:szCs w:val="22"/>
        </w:rPr>
        <w:t xml:space="preserve"> y se modifica asimismo su Unidad Orgánica actual pasando a integrarse en </w:t>
      </w:r>
      <w:r w:rsidRPr="002D4BFA">
        <w:rPr>
          <w:rFonts w:ascii="Verdana" w:eastAsia="Times New Roman" w:hAnsi="Verdana" w:cs="Arial"/>
          <w:b/>
          <w:sz w:val="22"/>
          <w:szCs w:val="22"/>
        </w:rPr>
        <w:t>Gerencia</w:t>
      </w:r>
      <w:r w:rsidRPr="002D4BFA">
        <w:rPr>
          <w:rFonts w:ascii="Verdana" w:eastAsia="Times New Roman" w:hAnsi="Verdana" w:cs="Arial"/>
          <w:sz w:val="22"/>
          <w:szCs w:val="22"/>
        </w:rPr>
        <w:t>.</w:t>
      </w:r>
    </w:p>
    <w:p w:rsidR="002D4BFA" w:rsidRPr="002D4BFA" w:rsidRDefault="002D4BFA" w:rsidP="002D4BFA">
      <w:pPr>
        <w:numPr>
          <w:ilvl w:val="0"/>
          <w:numId w:val="62"/>
        </w:numPr>
        <w:suppressAutoHyphens/>
        <w:spacing w:before="120" w:after="120"/>
        <w:ind w:left="0" w:firstLine="993"/>
        <w:rPr>
          <w:rFonts w:ascii="Verdana" w:eastAsia="Times New Roman" w:hAnsi="Verdana" w:cs="Arial"/>
          <w:b/>
          <w:sz w:val="22"/>
          <w:szCs w:val="22"/>
        </w:rPr>
      </w:pPr>
      <w:r w:rsidRPr="002D4BFA">
        <w:rPr>
          <w:rFonts w:ascii="Verdana" w:eastAsia="Times New Roman" w:hAnsi="Verdana" w:cs="Arial"/>
          <w:sz w:val="22"/>
          <w:szCs w:val="22"/>
        </w:rPr>
        <w:t xml:space="preserve">El puesto </w:t>
      </w:r>
      <w:r w:rsidRPr="002D4BFA">
        <w:rPr>
          <w:rFonts w:ascii="Verdana" w:eastAsia="Times New Roman" w:hAnsi="Verdana" w:cs="Arial"/>
          <w:b/>
          <w:sz w:val="22"/>
          <w:szCs w:val="22"/>
        </w:rPr>
        <w:t>B013/6.1</w:t>
      </w:r>
      <w:r w:rsidRPr="002D4BFA">
        <w:rPr>
          <w:rFonts w:ascii="Verdana" w:eastAsia="Times New Roman" w:hAnsi="Verdana" w:cs="Arial"/>
          <w:sz w:val="22"/>
          <w:szCs w:val="22"/>
        </w:rPr>
        <w:t xml:space="preserve"> “Administrativo” integrado en el Departamento Económico pasa a integrarse en </w:t>
      </w:r>
      <w:r w:rsidRPr="002D4BFA">
        <w:rPr>
          <w:rFonts w:ascii="Verdana" w:eastAsia="Times New Roman" w:hAnsi="Verdana" w:cs="Arial"/>
          <w:b/>
          <w:sz w:val="22"/>
          <w:szCs w:val="22"/>
        </w:rPr>
        <w:t>Gerencia</w:t>
      </w:r>
      <w:r w:rsidRPr="002D4BFA">
        <w:rPr>
          <w:rFonts w:ascii="Verdana" w:eastAsia="Times New Roman" w:hAnsi="Verdana" w:cs="Arial"/>
          <w:sz w:val="22"/>
          <w:szCs w:val="22"/>
        </w:rPr>
        <w:t>.</w:t>
      </w:r>
    </w:p>
    <w:p w:rsidR="002D4BFA" w:rsidRPr="002D4BFA" w:rsidRDefault="002D4BFA" w:rsidP="002D4BFA">
      <w:pPr>
        <w:numPr>
          <w:ilvl w:val="0"/>
          <w:numId w:val="65"/>
        </w:numPr>
        <w:tabs>
          <w:tab w:val="left" w:pos="1134"/>
        </w:tabs>
        <w:suppressAutoHyphens/>
        <w:spacing w:before="120" w:after="120"/>
        <w:ind w:left="0" w:firstLine="851"/>
        <w:rPr>
          <w:rFonts w:ascii="Verdana" w:eastAsia="Times New Roman" w:hAnsi="Verdana" w:cs="Arial"/>
          <w:sz w:val="22"/>
          <w:szCs w:val="22"/>
        </w:rPr>
      </w:pPr>
      <w:r w:rsidRPr="002D4BFA">
        <w:rPr>
          <w:rFonts w:ascii="Verdana" w:eastAsia="Times New Roman" w:hAnsi="Verdana" w:cs="Arial"/>
          <w:b/>
          <w:sz w:val="22"/>
          <w:szCs w:val="22"/>
        </w:rPr>
        <w:t>Complementos Funcionales para puestos de responsabilidad:</w:t>
      </w:r>
      <w:r w:rsidRPr="002D4BFA">
        <w:rPr>
          <w:rFonts w:ascii="Verdana" w:eastAsia="Times New Roman" w:hAnsi="Verdana" w:cs="Arial"/>
          <w:sz w:val="22"/>
          <w:szCs w:val="22"/>
        </w:rPr>
        <w:t xml:space="preserve"> se modifican complementos funcionales para puestos de responsabilidad existentes hasta el momento, con el fin de adecuarlos a los cambios originados por el crecimiento de las Infraestructuras GESTIÓNada por la EPEL BALTEN, el incremento de volumen de negocios y de los expedientes a tramitar, así como la modificación de su estructura organizativa; </w:t>
      </w:r>
      <w:r w:rsidRPr="002D4BFA">
        <w:rPr>
          <w:rFonts w:ascii="Verdana" w:eastAsia="Times New Roman" w:hAnsi="Verdana" w:cs="Arial"/>
          <w:b/>
          <w:sz w:val="22"/>
          <w:szCs w:val="22"/>
        </w:rPr>
        <w:t xml:space="preserve">creando y suprimiendo algunos Complementos </w:t>
      </w:r>
      <w:r w:rsidRPr="002D4BFA">
        <w:rPr>
          <w:rFonts w:ascii="Verdana" w:eastAsia="Times New Roman" w:hAnsi="Verdana" w:cs="Arial"/>
          <w:b/>
          <w:sz w:val="22"/>
          <w:szCs w:val="22"/>
        </w:rPr>
        <w:lastRenderedPageBreak/>
        <w:t>Funcionales y modificando otros, tanto en su denominación y/o funciones y/o nivel retributivo</w:t>
      </w:r>
      <w:r w:rsidRPr="002D4BFA">
        <w:rPr>
          <w:rFonts w:ascii="Verdana" w:eastAsia="Times New Roman" w:hAnsi="Verdana" w:cs="Arial"/>
          <w:sz w:val="22"/>
          <w:szCs w:val="22"/>
        </w:rPr>
        <w:t>, respecto del ejercicio 2018.</w:t>
      </w:r>
    </w:p>
    <w:p w:rsidR="002D4BFA" w:rsidRPr="002D4BFA" w:rsidRDefault="002D4BFA" w:rsidP="002D4BFA">
      <w:pPr>
        <w:suppressAutoHyphens/>
        <w:spacing w:before="120" w:after="120"/>
        <w:ind w:firstLine="1134"/>
        <w:rPr>
          <w:rFonts w:ascii="Verdana" w:eastAsia="Times New Roman" w:hAnsi="Verdana" w:cs="Arial"/>
          <w:sz w:val="22"/>
          <w:szCs w:val="22"/>
        </w:rPr>
      </w:pPr>
      <w:r w:rsidRPr="002D4BFA">
        <w:rPr>
          <w:rFonts w:ascii="Verdana" w:eastAsia="Times New Roman" w:hAnsi="Verdana" w:cs="Arial"/>
          <w:sz w:val="22"/>
          <w:szCs w:val="22"/>
        </w:rPr>
        <w:t xml:space="preserve">Estos </w:t>
      </w:r>
      <w:r w:rsidRPr="002D4BFA">
        <w:rPr>
          <w:rFonts w:ascii="Verdana" w:eastAsia="Times New Roman" w:hAnsi="Verdana" w:cs="Arial"/>
          <w:b/>
          <w:sz w:val="22"/>
          <w:szCs w:val="22"/>
        </w:rPr>
        <w:t>Complementos Funcionales</w:t>
      </w:r>
      <w:r w:rsidRPr="002D4BFA">
        <w:rPr>
          <w:rFonts w:ascii="Verdana" w:eastAsia="Times New Roman" w:hAnsi="Verdana" w:cs="Arial"/>
          <w:sz w:val="22"/>
          <w:szCs w:val="22"/>
        </w:rPr>
        <w:t xml:space="preserve"> regulados en el artículo 48 del vigente Convenio Colectivo de la Entidad y que son de libre creación y supresión se fijan para retribuir las características del desempeño de determinadas funciones diferenciadas de responsabilidad, organización, coordinación, disponibilidad fuera de la jornada y otras específicas.</w:t>
      </w:r>
    </w:p>
    <w:p w:rsidR="002D4BFA" w:rsidRPr="002D4BFA" w:rsidRDefault="002D4BFA" w:rsidP="002D4BFA">
      <w:pPr>
        <w:numPr>
          <w:ilvl w:val="0"/>
          <w:numId w:val="64"/>
        </w:numPr>
        <w:spacing w:before="0" w:after="200"/>
        <w:rPr>
          <w:rFonts w:ascii="Verdana" w:eastAsia="Times New Roman" w:hAnsi="Verdana" w:cs="Arial"/>
          <w:sz w:val="22"/>
          <w:szCs w:val="22"/>
        </w:rPr>
      </w:pPr>
      <w:r w:rsidRPr="002D4BFA">
        <w:rPr>
          <w:rFonts w:ascii="Verdana" w:eastAsia="Times New Roman" w:hAnsi="Verdana" w:cs="Arial"/>
          <w:b/>
          <w:sz w:val="22"/>
          <w:szCs w:val="22"/>
        </w:rPr>
        <w:t>Supresión de los siguientes existentes en ejercicio 2018</w:t>
      </w:r>
      <w:r w:rsidRPr="002D4BFA">
        <w:rPr>
          <w:rFonts w:ascii="Verdana" w:eastAsia="Times New Roman" w:hAnsi="Verdana" w:cs="Arial"/>
          <w:sz w:val="22"/>
          <w:szCs w:val="22"/>
        </w:rPr>
        <w:t xml:space="preserve">: </w:t>
      </w:r>
    </w:p>
    <w:tbl>
      <w:tblPr>
        <w:tblW w:w="3221"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6"/>
        <w:gridCol w:w="33"/>
        <w:gridCol w:w="810"/>
        <w:gridCol w:w="7"/>
        <w:gridCol w:w="1502"/>
      </w:tblGrid>
      <w:tr w:rsidR="002D4BFA" w:rsidRPr="002D4BFA" w:rsidTr="000B7CEC">
        <w:trPr>
          <w:trHeight w:val="415"/>
        </w:trPr>
        <w:tc>
          <w:tcPr>
            <w:tcW w:w="2888"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763" w:type="pct"/>
            <w:gridSpan w:val="3"/>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349"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454"/>
        </w:trPr>
        <w:tc>
          <w:tcPr>
            <w:tcW w:w="2918" w:type="pct"/>
            <w:gridSpan w:val="2"/>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Jefe del Departamento Técnico</w:t>
            </w:r>
          </w:p>
        </w:tc>
        <w:tc>
          <w:tcPr>
            <w:tcW w:w="727" w:type="pct"/>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A1</w:t>
            </w:r>
          </w:p>
        </w:tc>
        <w:tc>
          <w:tcPr>
            <w:tcW w:w="1355" w:type="pct"/>
            <w:gridSpan w:val="2"/>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11</w:t>
            </w:r>
          </w:p>
        </w:tc>
      </w:tr>
      <w:tr w:rsidR="002D4BFA" w:rsidRPr="002D4BFA" w:rsidTr="000B7CEC">
        <w:trPr>
          <w:trHeight w:val="454"/>
        </w:trPr>
        <w:tc>
          <w:tcPr>
            <w:tcW w:w="2918" w:type="pct"/>
            <w:gridSpan w:val="2"/>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spacing w:val="-2"/>
                <w:sz w:val="16"/>
                <w:szCs w:val="22"/>
              </w:rPr>
            </w:pPr>
            <w:r w:rsidRPr="002D4BFA">
              <w:rPr>
                <w:rFonts w:ascii="Verdana" w:eastAsia="Times New Roman" w:hAnsi="Verdana" w:cs="Arial"/>
                <w:spacing w:val="-2"/>
                <w:sz w:val="16"/>
                <w:szCs w:val="22"/>
              </w:rPr>
              <w:t>Coordinador del Sistema Informático</w:t>
            </w:r>
          </w:p>
        </w:tc>
        <w:tc>
          <w:tcPr>
            <w:tcW w:w="727"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C1</w:t>
            </w:r>
          </w:p>
        </w:tc>
        <w:tc>
          <w:tcPr>
            <w:tcW w:w="1355" w:type="pct"/>
            <w:gridSpan w:val="2"/>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9</w:t>
            </w:r>
          </w:p>
        </w:tc>
      </w:tr>
    </w:tbl>
    <w:p w:rsidR="002D4BFA" w:rsidRPr="002D4BFA" w:rsidRDefault="002D4BFA" w:rsidP="002D4BFA">
      <w:pPr>
        <w:numPr>
          <w:ilvl w:val="0"/>
          <w:numId w:val="64"/>
        </w:numPr>
        <w:spacing w:after="240"/>
        <w:ind w:left="1491" w:hanging="357"/>
        <w:rPr>
          <w:rFonts w:ascii="Verdana" w:eastAsia="Times New Roman" w:hAnsi="Verdana" w:cs="Arial"/>
          <w:sz w:val="22"/>
          <w:szCs w:val="22"/>
        </w:rPr>
      </w:pPr>
      <w:r w:rsidRPr="002D4BFA">
        <w:rPr>
          <w:rFonts w:ascii="Verdana" w:eastAsia="Times New Roman" w:hAnsi="Verdana" w:cs="Arial"/>
          <w:b/>
          <w:sz w:val="22"/>
          <w:szCs w:val="22"/>
        </w:rPr>
        <w:t>Modificación del nivel retributivo y denominación del siguiente</w:t>
      </w:r>
      <w:r w:rsidRPr="002D4BFA">
        <w:rPr>
          <w:rFonts w:ascii="Verdana" w:eastAsia="Times New Roman" w:hAnsi="Verdana" w:cs="Arial"/>
          <w:sz w:val="22"/>
          <w:szCs w:val="22"/>
        </w:rPr>
        <w:t>:</w:t>
      </w:r>
    </w:p>
    <w:p w:rsidR="002D4BFA" w:rsidRPr="002D4BFA" w:rsidRDefault="002D4BFA" w:rsidP="002D4BFA">
      <w:pPr>
        <w:spacing w:after="240"/>
        <w:ind w:left="1491"/>
        <w:rPr>
          <w:rFonts w:ascii="Verdana" w:eastAsia="Times New Roman" w:hAnsi="Verdana" w:cs="Arial"/>
          <w:sz w:val="22"/>
          <w:szCs w:val="22"/>
        </w:rPr>
      </w:pPr>
    </w:p>
    <w:tbl>
      <w:tblPr>
        <w:tblW w:w="3492"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3058"/>
        <w:gridCol w:w="754"/>
        <w:gridCol w:w="1464"/>
      </w:tblGrid>
      <w:tr w:rsidR="002D4BFA" w:rsidRPr="002D4BFA" w:rsidTr="000B7CEC">
        <w:trPr>
          <w:trHeight w:val="415"/>
        </w:trPr>
        <w:tc>
          <w:tcPr>
            <w:tcW w:w="704" w:type="pct"/>
            <w:tcBorders>
              <w:top w:val="single" w:sz="18" w:space="0" w:color="auto"/>
              <w:left w:val="single" w:sz="18" w:space="0" w:color="auto"/>
              <w:bottom w:val="double" w:sz="4" w:space="0" w:color="auto"/>
            </w:tcBorders>
            <w:shd w:val="clear" w:color="auto" w:fill="E0E0E0"/>
          </w:tcPr>
          <w:p w:rsidR="002D4BFA" w:rsidRPr="002D4BFA" w:rsidRDefault="002D4BFA" w:rsidP="002D4BFA">
            <w:pPr>
              <w:spacing w:before="0"/>
              <w:rPr>
                <w:rFonts w:ascii="Verdana" w:eastAsia="Times New Roman" w:hAnsi="Verdana" w:cs="Arial"/>
                <w:b/>
                <w:spacing w:val="-5"/>
                <w:sz w:val="16"/>
                <w:szCs w:val="22"/>
              </w:rPr>
            </w:pPr>
          </w:p>
        </w:tc>
        <w:tc>
          <w:tcPr>
            <w:tcW w:w="2424"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661" w:type="pct"/>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211"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454"/>
        </w:trPr>
        <w:tc>
          <w:tcPr>
            <w:tcW w:w="704" w:type="pct"/>
            <w:tcBorders>
              <w:left w:val="single" w:sz="18" w:space="0" w:color="auto"/>
            </w:tcBorders>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2018</w:t>
            </w:r>
          </w:p>
        </w:tc>
        <w:tc>
          <w:tcPr>
            <w:tcW w:w="2424" w:type="pct"/>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Jefe del Departamento Administrativo, </w:t>
            </w: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se modifica a : </w:t>
            </w:r>
          </w:p>
        </w:tc>
        <w:tc>
          <w:tcPr>
            <w:tcW w:w="661" w:type="pct"/>
            <w:noWrap/>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A1</w:t>
            </w:r>
          </w:p>
        </w:tc>
        <w:tc>
          <w:tcPr>
            <w:tcW w:w="1211" w:type="pct"/>
            <w:vAlign w:val="center"/>
          </w:tcPr>
          <w:p w:rsidR="002D4BFA" w:rsidRPr="002D4BFA" w:rsidRDefault="002D4BFA" w:rsidP="002D4BFA">
            <w:pPr>
              <w:spacing w:before="0"/>
              <w:rPr>
                <w:rFonts w:ascii="Verdana" w:eastAsia="Times New Roman" w:hAnsi="Verdana" w:cs="Arial"/>
                <w:b/>
                <w:spacing w:val="-5"/>
                <w:sz w:val="16"/>
                <w:szCs w:val="22"/>
              </w:rPr>
            </w:pP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11</w:t>
            </w:r>
          </w:p>
          <w:p w:rsidR="002D4BFA" w:rsidRPr="002D4BFA" w:rsidRDefault="002D4BFA" w:rsidP="002D4BFA">
            <w:pPr>
              <w:spacing w:before="0"/>
              <w:rPr>
                <w:rFonts w:ascii="Verdana" w:eastAsia="Times New Roman" w:hAnsi="Verdana" w:cs="Arial"/>
                <w:spacing w:val="-5"/>
                <w:sz w:val="16"/>
                <w:szCs w:val="22"/>
              </w:rPr>
            </w:pPr>
          </w:p>
        </w:tc>
      </w:tr>
      <w:tr w:rsidR="002D4BFA" w:rsidRPr="002D4BFA" w:rsidTr="000B7CEC">
        <w:trPr>
          <w:trHeight w:val="454"/>
        </w:trPr>
        <w:tc>
          <w:tcPr>
            <w:tcW w:w="704"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2019</w:t>
            </w:r>
          </w:p>
        </w:tc>
        <w:tc>
          <w:tcPr>
            <w:tcW w:w="2424"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Responsable del Departamento de Administración</w:t>
            </w:r>
          </w:p>
        </w:tc>
        <w:tc>
          <w:tcPr>
            <w:tcW w:w="661"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A1</w:t>
            </w:r>
          </w:p>
        </w:tc>
        <w:tc>
          <w:tcPr>
            <w:tcW w:w="1211" w:type="pct"/>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24</w:t>
            </w:r>
          </w:p>
        </w:tc>
      </w:tr>
    </w:tbl>
    <w:p w:rsidR="002D4BFA" w:rsidRPr="002D4BFA" w:rsidRDefault="002D4BFA" w:rsidP="002D4BFA">
      <w:pPr>
        <w:spacing w:before="0"/>
        <w:ind w:left="567" w:firstLine="709"/>
        <w:rPr>
          <w:rFonts w:ascii="Verdana" w:eastAsia="Times New Roman" w:hAnsi="Verdana" w:cs="Arial"/>
          <w:sz w:val="22"/>
          <w:szCs w:val="22"/>
        </w:rPr>
      </w:pPr>
    </w:p>
    <w:p w:rsidR="002D4BFA" w:rsidRPr="002D4BFA" w:rsidRDefault="002D4BFA" w:rsidP="002D4BFA">
      <w:pPr>
        <w:spacing w:before="120" w:after="100" w:afterAutospacing="1"/>
        <w:ind w:firstLine="1418"/>
        <w:rPr>
          <w:rFonts w:ascii="Verdana" w:eastAsia="Times New Roman" w:hAnsi="Verdana" w:cs="Arial"/>
          <w:sz w:val="22"/>
          <w:szCs w:val="22"/>
        </w:rPr>
      </w:pPr>
      <w:r w:rsidRPr="002D4BFA">
        <w:rPr>
          <w:rFonts w:ascii="Verdana" w:eastAsia="Times New Roman" w:hAnsi="Verdana" w:cs="Arial"/>
          <w:sz w:val="22"/>
          <w:szCs w:val="22"/>
        </w:rPr>
        <w:t xml:space="preserve">La modificación de este Complemento, además de por adecuación de su denominación, conlleva modificación del nivel retributivo asimilado a Responsable de Unidad en el ámbito de la Corporación y comporta además una </w:t>
      </w:r>
      <w:r w:rsidRPr="002D4BFA">
        <w:rPr>
          <w:rFonts w:ascii="Verdana" w:eastAsia="Times New Roman" w:hAnsi="Verdana" w:cs="Arial"/>
          <w:b/>
          <w:sz w:val="22"/>
          <w:szCs w:val="22"/>
        </w:rPr>
        <w:t>prolongación de jornada (PJ) que deberá incluirse en la RPT</w:t>
      </w:r>
      <w:r w:rsidRPr="002D4BFA">
        <w:rPr>
          <w:rFonts w:ascii="Verdana" w:eastAsia="Times New Roman" w:hAnsi="Verdana" w:cs="Arial"/>
          <w:sz w:val="22"/>
          <w:szCs w:val="22"/>
        </w:rPr>
        <w:t xml:space="preserve">, así como </w:t>
      </w:r>
      <w:r w:rsidRPr="002D4BFA">
        <w:rPr>
          <w:rFonts w:ascii="Verdana" w:eastAsia="Times New Roman" w:hAnsi="Verdana" w:cs="Arial"/>
          <w:b/>
          <w:sz w:val="22"/>
          <w:szCs w:val="22"/>
        </w:rPr>
        <w:t>las funciones diferenciadas</w:t>
      </w:r>
      <w:r w:rsidRPr="002D4BFA">
        <w:rPr>
          <w:rFonts w:ascii="Verdana" w:eastAsia="Times New Roman" w:hAnsi="Verdana" w:cs="Arial"/>
          <w:sz w:val="22"/>
          <w:szCs w:val="22"/>
        </w:rPr>
        <w:t xml:space="preserve"> de este tipo de puesto.</w:t>
      </w:r>
    </w:p>
    <w:p w:rsidR="002D4BFA" w:rsidRPr="002D4BFA" w:rsidRDefault="002D4BFA" w:rsidP="002D4BFA">
      <w:pPr>
        <w:numPr>
          <w:ilvl w:val="0"/>
          <w:numId w:val="64"/>
        </w:numPr>
        <w:spacing w:before="0" w:after="200"/>
        <w:ind w:left="0" w:firstLine="1134"/>
        <w:rPr>
          <w:rFonts w:ascii="Verdana" w:eastAsia="Times New Roman" w:hAnsi="Verdana" w:cs="Arial"/>
          <w:sz w:val="22"/>
          <w:szCs w:val="22"/>
        </w:rPr>
      </w:pPr>
      <w:r w:rsidRPr="002D4BFA">
        <w:rPr>
          <w:rFonts w:ascii="Verdana" w:eastAsia="Times New Roman" w:hAnsi="Verdana" w:cs="Arial"/>
          <w:b/>
          <w:sz w:val="22"/>
          <w:szCs w:val="22"/>
        </w:rPr>
        <w:t>Modificación</w:t>
      </w:r>
      <w:r w:rsidRPr="002D4BFA">
        <w:rPr>
          <w:rFonts w:ascii="Verdana" w:eastAsia="Times New Roman" w:hAnsi="Verdana" w:cs="Arial"/>
          <w:sz w:val="22"/>
          <w:szCs w:val="22"/>
        </w:rPr>
        <w:t xml:space="preserve"> </w:t>
      </w:r>
      <w:r w:rsidRPr="002D4BFA">
        <w:rPr>
          <w:rFonts w:ascii="Verdana" w:eastAsia="Times New Roman" w:hAnsi="Verdana" w:cs="Arial"/>
          <w:b/>
          <w:sz w:val="22"/>
          <w:szCs w:val="22"/>
        </w:rPr>
        <w:t>de la denominación, nivel retributivo y ámbito del siguiente</w:t>
      </w:r>
      <w:r w:rsidRPr="002D4BFA">
        <w:rPr>
          <w:rFonts w:ascii="Verdana" w:eastAsia="Times New Roman" w:hAnsi="Verdana" w:cs="Arial"/>
          <w:sz w:val="22"/>
          <w:szCs w:val="22"/>
        </w:rPr>
        <w:t>:</w:t>
      </w:r>
    </w:p>
    <w:tbl>
      <w:tblPr>
        <w:tblW w:w="3523"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3363"/>
        <w:gridCol w:w="754"/>
        <w:gridCol w:w="1464"/>
      </w:tblGrid>
      <w:tr w:rsidR="002D4BFA" w:rsidRPr="002D4BFA" w:rsidTr="000B7CEC">
        <w:trPr>
          <w:trHeight w:val="415"/>
        </w:trPr>
        <w:tc>
          <w:tcPr>
            <w:tcW w:w="624" w:type="pct"/>
            <w:tcBorders>
              <w:top w:val="single" w:sz="18" w:space="0" w:color="auto"/>
              <w:left w:val="single" w:sz="18" w:space="0" w:color="auto"/>
              <w:bottom w:val="double" w:sz="4" w:space="0" w:color="auto"/>
            </w:tcBorders>
            <w:shd w:val="clear" w:color="auto" w:fill="E0E0E0"/>
          </w:tcPr>
          <w:p w:rsidR="002D4BFA" w:rsidRPr="002D4BFA" w:rsidRDefault="002D4BFA" w:rsidP="002D4BFA">
            <w:pPr>
              <w:spacing w:before="0"/>
              <w:rPr>
                <w:rFonts w:ascii="Verdana" w:eastAsia="Times New Roman" w:hAnsi="Verdana" w:cs="Arial"/>
                <w:b/>
                <w:spacing w:val="-5"/>
                <w:sz w:val="16"/>
                <w:szCs w:val="22"/>
              </w:rPr>
            </w:pPr>
          </w:p>
        </w:tc>
        <w:tc>
          <w:tcPr>
            <w:tcW w:w="2642"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598" w:type="pct"/>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136"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621"/>
        </w:trPr>
        <w:tc>
          <w:tcPr>
            <w:tcW w:w="624" w:type="pct"/>
            <w:tcBorders>
              <w:left w:val="single" w:sz="18" w:space="0" w:color="auto"/>
            </w:tcBorders>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2018</w:t>
            </w:r>
          </w:p>
        </w:tc>
        <w:tc>
          <w:tcPr>
            <w:tcW w:w="2642" w:type="pct"/>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Encargado Coordinador de Abastecimiento </w:t>
            </w: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Zona Noroeste, se modifica a:</w:t>
            </w:r>
          </w:p>
        </w:tc>
        <w:tc>
          <w:tcPr>
            <w:tcW w:w="598" w:type="pct"/>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C2</w:t>
            </w:r>
          </w:p>
        </w:tc>
        <w:tc>
          <w:tcPr>
            <w:tcW w:w="1136" w:type="pct"/>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16</w:t>
            </w:r>
          </w:p>
        </w:tc>
      </w:tr>
      <w:tr w:rsidR="002D4BFA" w:rsidRPr="002D4BFA" w:rsidTr="000B7CEC">
        <w:trPr>
          <w:trHeight w:val="550"/>
        </w:trPr>
        <w:tc>
          <w:tcPr>
            <w:tcW w:w="624"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2019</w:t>
            </w:r>
          </w:p>
        </w:tc>
        <w:tc>
          <w:tcPr>
            <w:tcW w:w="2642"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Encargado Coordinador de la zona 6.4 y de aquella otra asignada</w:t>
            </w:r>
          </w:p>
        </w:tc>
        <w:tc>
          <w:tcPr>
            <w:tcW w:w="598"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C2</w:t>
            </w:r>
          </w:p>
        </w:tc>
        <w:tc>
          <w:tcPr>
            <w:tcW w:w="1136" w:type="pct"/>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8</w:t>
            </w:r>
          </w:p>
        </w:tc>
      </w:tr>
    </w:tbl>
    <w:p w:rsidR="002D4BFA" w:rsidRPr="002D4BFA" w:rsidRDefault="002D4BFA" w:rsidP="002D4BFA">
      <w:pPr>
        <w:spacing w:before="0"/>
        <w:ind w:left="567" w:firstLine="709"/>
        <w:rPr>
          <w:rFonts w:ascii="Verdana" w:eastAsia="Times New Roman" w:hAnsi="Verdana" w:cs="Arial"/>
          <w:sz w:val="22"/>
          <w:szCs w:val="22"/>
        </w:rPr>
      </w:pPr>
    </w:p>
    <w:p w:rsidR="002D4BFA" w:rsidRPr="002D4BFA" w:rsidRDefault="002D4BFA" w:rsidP="002D4BFA">
      <w:pPr>
        <w:spacing w:before="120" w:after="100" w:afterAutospacing="1"/>
        <w:ind w:firstLine="1418"/>
        <w:rPr>
          <w:rFonts w:ascii="Verdana" w:eastAsia="Times New Roman" w:hAnsi="Verdana" w:cs="Arial"/>
          <w:sz w:val="22"/>
          <w:szCs w:val="22"/>
        </w:rPr>
      </w:pPr>
      <w:r w:rsidRPr="002D4BFA">
        <w:rPr>
          <w:rFonts w:ascii="Verdana" w:eastAsia="Times New Roman" w:hAnsi="Verdana" w:cs="Arial"/>
          <w:sz w:val="22"/>
          <w:szCs w:val="22"/>
        </w:rPr>
        <w:t>La modificación de este Complemento, además de por adecuación de su denominación y ámbito, conlleva modificación a la baja del nivel retributivo, ya que hay una disminución de la superficie y elementos a coordinar.</w:t>
      </w:r>
    </w:p>
    <w:p w:rsidR="002D4BFA" w:rsidRPr="002D4BFA" w:rsidRDefault="002D4BFA" w:rsidP="002D4BFA">
      <w:pPr>
        <w:numPr>
          <w:ilvl w:val="0"/>
          <w:numId w:val="64"/>
        </w:numPr>
        <w:spacing w:before="0" w:after="200"/>
        <w:rPr>
          <w:rFonts w:ascii="Verdana" w:eastAsia="Times New Roman" w:hAnsi="Verdana" w:cs="Arial"/>
          <w:sz w:val="22"/>
          <w:szCs w:val="22"/>
        </w:rPr>
      </w:pPr>
      <w:r w:rsidRPr="002D4BFA">
        <w:rPr>
          <w:rFonts w:ascii="Verdana" w:eastAsia="Times New Roman" w:hAnsi="Verdana" w:cs="Arial"/>
          <w:b/>
          <w:sz w:val="22"/>
          <w:szCs w:val="22"/>
        </w:rPr>
        <w:lastRenderedPageBreak/>
        <w:t>Modificación</w:t>
      </w:r>
      <w:r w:rsidRPr="002D4BFA">
        <w:rPr>
          <w:rFonts w:ascii="Verdana" w:eastAsia="Times New Roman" w:hAnsi="Verdana" w:cs="Arial"/>
          <w:sz w:val="22"/>
          <w:szCs w:val="22"/>
        </w:rPr>
        <w:t xml:space="preserve"> exclusivamente de denominación, que afecta a los siguientes:</w:t>
      </w:r>
    </w:p>
    <w:p w:rsidR="002D4BFA" w:rsidRPr="002D4BFA" w:rsidRDefault="002D4BFA" w:rsidP="002D4BFA">
      <w:pPr>
        <w:spacing w:before="0"/>
        <w:ind w:left="567"/>
        <w:rPr>
          <w:rFonts w:ascii="Verdana" w:eastAsia="Times New Roman" w:hAnsi="Verdana" w:cs="Arial"/>
          <w:sz w:val="22"/>
          <w:szCs w:val="22"/>
        </w:rPr>
      </w:pPr>
    </w:p>
    <w:tbl>
      <w:tblPr>
        <w:tblW w:w="3492"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2926"/>
        <w:gridCol w:w="798"/>
        <w:gridCol w:w="1464"/>
      </w:tblGrid>
      <w:tr w:rsidR="002D4BFA" w:rsidRPr="002D4BFA" w:rsidTr="000B7CEC">
        <w:trPr>
          <w:trHeight w:val="415"/>
        </w:trPr>
        <w:tc>
          <w:tcPr>
            <w:tcW w:w="704" w:type="pct"/>
            <w:tcBorders>
              <w:top w:val="single" w:sz="18" w:space="0" w:color="auto"/>
              <w:left w:val="single" w:sz="18" w:space="0" w:color="auto"/>
              <w:bottom w:val="double" w:sz="4" w:space="0" w:color="auto"/>
            </w:tcBorders>
            <w:shd w:val="clear" w:color="auto" w:fill="E0E0E0"/>
          </w:tcPr>
          <w:p w:rsidR="002D4BFA" w:rsidRPr="002D4BFA" w:rsidRDefault="002D4BFA" w:rsidP="002D4BFA">
            <w:pPr>
              <w:spacing w:before="0"/>
              <w:rPr>
                <w:rFonts w:ascii="Verdana" w:eastAsia="Times New Roman" w:hAnsi="Verdana" w:cs="Arial"/>
                <w:b/>
                <w:spacing w:val="-5"/>
                <w:sz w:val="16"/>
                <w:szCs w:val="22"/>
              </w:rPr>
            </w:pPr>
          </w:p>
        </w:tc>
        <w:tc>
          <w:tcPr>
            <w:tcW w:w="2424"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661" w:type="pct"/>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211"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454"/>
        </w:trPr>
        <w:tc>
          <w:tcPr>
            <w:tcW w:w="704" w:type="pct"/>
            <w:tcBorders>
              <w:left w:val="single" w:sz="18" w:space="0" w:color="auto"/>
            </w:tcBorders>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2018</w:t>
            </w:r>
          </w:p>
        </w:tc>
        <w:tc>
          <w:tcPr>
            <w:tcW w:w="2424" w:type="pct"/>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Jefe del Departamento Económico, </w:t>
            </w: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se modifica a: </w:t>
            </w:r>
          </w:p>
        </w:tc>
        <w:tc>
          <w:tcPr>
            <w:tcW w:w="661" w:type="pct"/>
            <w:noWrap/>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A1</w:t>
            </w:r>
          </w:p>
        </w:tc>
        <w:tc>
          <w:tcPr>
            <w:tcW w:w="1211" w:type="pct"/>
            <w:vAlign w:val="center"/>
          </w:tcPr>
          <w:p w:rsidR="002D4BFA" w:rsidRPr="002D4BFA" w:rsidRDefault="002D4BFA" w:rsidP="002D4BFA">
            <w:pPr>
              <w:spacing w:before="0"/>
              <w:rPr>
                <w:rFonts w:ascii="Verdana" w:eastAsia="Times New Roman" w:hAnsi="Verdana" w:cs="Arial"/>
                <w:b/>
                <w:spacing w:val="-5"/>
                <w:sz w:val="16"/>
                <w:szCs w:val="22"/>
              </w:rPr>
            </w:pP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11</w:t>
            </w:r>
          </w:p>
          <w:p w:rsidR="002D4BFA" w:rsidRPr="002D4BFA" w:rsidRDefault="002D4BFA" w:rsidP="002D4BFA">
            <w:pPr>
              <w:spacing w:before="0"/>
              <w:rPr>
                <w:rFonts w:ascii="Verdana" w:eastAsia="Times New Roman" w:hAnsi="Verdana" w:cs="Arial"/>
                <w:spacing w:val="-5"/>
                <w:sz w:val="16"/>
                <w:szCs w:val="22"/>
              </w:rPr>
            </w:pPr>
          </w:p>
        </w:tc>
      </w:tr>
      <w:tr w:rsidR="002D4BFA" w:rsidRPr="002D4BFA" w:rsidTr="000B7CEC">
        <w:trPr>
          <w:trHeight w:val="454"/>
        </w:trPr>
        <w:tc>
          <w:tcPr>
            <w:tcW w:w="704"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2019</w:t>
            </w:r>
          </w:p>
        </w:tc>
        <w:tc>
          <w:tcPr>
            <w:tcW w:w="2424"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Jefe de Unidad Económica</w:t>
            </w:r>
          </w:p>
        </w:tc>
        <w:tc>
          <w:tcPr>
            <w:tcW w:w="661"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A1</w:t>
            </w:r>
          </w:p>
        </w:tc>
        <w:tc>
          <w:tcPr>
            <w:tcW w:w="1211" w:type="pct"/>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11</w:t>
            </w:r>
          </w:p>
        </w:tc>
      </w:tr>
    </w:tbl>
    <w:p w:rsidR="002D4BFA" w:rsidRPr="002D4BFA" w:rsidRDefault="002D4BFA" w:rsidP="002D4BFA">
      <w:pPr>
        <w:spacing w:before="0"/>
        <w:ind w:left="567" w:firstLine="709"/>
        <w:rPr>
          <w:rFonts w:ascii="Verdana" w:eastAsia="Times New Roman" w:hAnsi="Verdana" w:cs="Arial"/>
          <w:sz w:val="22"/>
          <w:szCs w:val="22"/>
        </w:rPr>
      </w:pPr>
    </w:p>
    <w:p w:rsidR="002D4BFA" w:rsidRPr="002D4BFA" w:rsidRDefault="002D4BFA" w:rsidP="002D4BFA">
      <w:pPr>
        <w:spacing w:before="0"/>
        <w:ind w:left="567" w:firstLine="709"/>
        <w:rPr>
          <w:rFonts w:ascii="Verdana" w:eastAsia="Times New Roman" w:hAnsi="Verdana" w:cs="Arial"/>
          <w:sz w:val="22"/>
          <w:szCs w:val="22"/>
        </w:rPr>
      </w:pPr>
    </w:p>
    <w:tbl>
      <w:tblPr>
        <w:tblW w:w="3500"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3253"/>
        <w:gridCol w:w="754"/>
        <w:gridCol w:w="1464"/>
      </w:tblGrid>
      <w:tr w:rsidR="002D4BFA" w:rsidRPr="002D4BFA" w:rsidTr="000B7CEC">
        <w:trPr>
          <w:trHeight w:val="415"/>
        </w:trPr>
        <w:tc>
          <w:tcPr>
            <w:tcW w:w="667" w:type="pct"/>
            <w:tcBorders>
              <w:top w:val="single" w:sz="18" w:space="0" w:color="auto"/>
              <w:left w:val="single" w:sz="18" w:space="0" w:color="auto"/>
              <w:bottom w:val="double" w:sz="4" w:space="0" w:color="auto"/>
            </w:tcBorders>
            <w:shd w:val="clear" w:color="auto" w:fill="E0E0E0"/>
          </w:tcPr>
          <w:p w:rsidR="002D4BFA" w:rsidRPr="002D4BFA" w:rsidRDefault="002D4BFA" w:rsidP="002D4BFA">
            <w:pPr>
              <w:spacing w:before="0"/>
              <w:rPr>
                <w:rFonts w:ascii="Verdana" w:eastAsia="Times New Roman" w:hAnsi="Verdana" w:cs="Arial"/>
                <w:b/>
                <w:spacing w:val="-5"/>
                <w:sz w:val="16"/>
                <w:szCs w:val="22"/>
              </w:rPr>
            </w:pPr>
          </w:p>
        </w:tc>
        <w:tc>
          <w:tcPr>
            <w:tcW w:w="2562"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652" w:type="pct"/>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118"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454"/>
        </w:trPr>
        <w:tc>
          <w:tcPr>
            <w:tcW w:w="667" w:type="pct"/>
            <w:tcBorders>
              <w:left w:val="single" w:sz="18" w:space="0" w:color="auto"/>
            </w:tcBorders>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2018</w:t>
            </w:r>
          </w:p>
        </w:tc>
        <w:tc>
          <w:tcPr>
            <w:tcW w:w="2562" w:type="pct"/>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Jefe de Sección de Instalaciones y EDAS, </w:t>
            </w: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se modifica a:</w:t>
            </w:r>
          </w:p>
        </w:tc>
        <w:tc>
          <w:tcPr>
            <w:tcW w:w="652" w:type="pct"/>
            <w:noWrap/>
            <w:vAlign w:val="center"/>
          </w:tcPr>
          <w:p w:rsidR="002D4BFA" w:rsidRPr="002D4BFA" w:rsidRDefault="002D4BFA" w:rsidP="002D4BFA">
            <w:pPr>
              <w:spacing w:before="0"/>
              <w:rPr>
                <w:rFonts w:ascii="Verdana" w:eastAsia="Times New Roman" w:hAnsi="Verdana" w:cs="Arial"/>
                <w:spacing w:val="-5"/>
                <w:sz w:val="16"/>
                <w:szCs w:val="22"/>
              </w:rPr>
            </w:pP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A2</w:t>
            </w:r>
          </w:p>
          <w:p w:rsidR="002D4BFA" w:rsidRPr="002D4BFA" w:rsidRDefault="002D4BFA" w:rsidP="002D4BFA">
            <w:pPr>
              <w:spacing w:before="0"/>
              <w:rPr>
                <w:rFonts w:ascii="Verdana" w:eastAsia="Times New Roman" w:hAnsi="Verdana" w:cs="Arial"/>
                <w:spacing w:val="-5"/>
                <w:sz w:val="16"/>
                <w:szCs w:val="22"/>
              </w:rPr>
            </w:pPr>
          </w:p>
        </w:tc>
        <w:tc>
          <w:tcPr>
            <w:tcW w:w="1118" w:type="pct"/>
            <w:vAlign w:val="center"/>
          </w:tcPr>
          <w:p w:rsidR="002D4BFA" w:rsidRPr="002D4BFA" w:rsidRDefault="002D4BFA" w:rsidP="002D4BFA">
            <w:pPr>
              <w:spacing w:before="0"/>
              <w:rPr>
                <w:rFonts w:ascii="Verdana" w:eastAsia="Times New Roman" w:hAnsi="Verdana" w:cs="Arial"/>
                <w:spacing w:val="-5"/>
                <w:sz w:val="16"/>
                <w:szCs w:val="22"/>
              </w:rPr>
            </w:pP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14</w:t>
            </w:r>
          </w:p>
          <w:p w:rsidR="002D4BFA" w:rsidRPr="002D4BFA" w:rsidRDefault="002D4BFA" w:rsidP="002D4BFA">
            <w:pPr>
              <w:spacing w:before="0"/>
              <w:rPr>
                <w:rFonts w:ascii="Verdana" w:eastAsia="Times New Roman" w:hAnsi="Verdana" w:cs="Arial"/>
                <w:spacing w:val="-5"/>
                <w:sz w:val="16"/>
                <w:szCs w:val="22"/>
              </w:rPr>
            </w:pPr>
          </w:p>
        </w:tc>
      </w:tr>
      <w:tr w:rsidR="002D4BFA" w:rsidRPr="002D4BFA" w:rsidTr="000B7CEC">
        <w:trPr>
          <w:trHeight w:val="454"/>
        </w:trPr>
        <w:tc>
          <w:tcPr>
            <w:tcW w:w="667"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2019</w:t>
            </w:r>
          </w:p>
        </w:tc>
        <w:tc>
          <w:tcPr>
            <w:tcW w:w="2562"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Jefe de Sección de Infraestructuras</w:t>
            </w:r>
          </w:p>
        </w:tc>
        <w:tc>
          <w:tcPr>
            <w:tcW w:w="652"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A2</w:t>
            </w:r>
          </w:p>
        </w:tc>
        <w:tc>
          <w:tcPr>
            <w:tcW w:w="1118" w:type="pct"/>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14</w:t>
            </w:r>
          </w:p>
        </w:tc>
      </w:tr>
    </w:tbl>
    <w:p w:rsidR="002D4BFA" w:rsidRPr="002D4BFA" w:rsidRDefault="002D4BFA" w:rsidP="002D4BFA">
      <w:pPr>
        <w:spacing w:before="0"/>
        <w:ind w:left="567"/>
        <w:rPr>
          <w:rFonts w:ascii="Verdana" w:eastAsia="Times New Roman" w:hAnsi="Verdana" w:cs="Arial"/>
          <w:sz w:val="22"/>
          <w:szCs w:val="22"/>
        </w:rPr>
      </w:pPr>
    </w:p>
    <w:p w:rsidR="002D4BFA" w:rsidRPr="002D4BFA" w:rsidRDefault="002D4BFA" w:rsidP="002D4BFA">
      <w:pPr>
        <w:spacing w:before="0"/>
        <w:ind w:left="567"/>
        <w:rPr>
          <w:rFonts w:ascii="Verdana" w:eastAsia="Times New Roman" w:hAnsi="Verdana" w:cs="Arial"/>
          <w:sz w:val="22"/>
          <w:szCs w:val="22"/>
        </w:rPr>
      </w:pPr>
    </w:p>
    <w:tbl>
      <w:tblPr>
        <w:tblW w:w="3517"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2772"/>
        <w:gridCol w:w="1023"/>
        <w:gridCol w:w="1464"/>
      </w:tblGrid>
      <w:tr w:rsidR="002D4BFA" w:rsidRPr="002D4BFA" w:rsidTr="000B7CEC">
        <w:trPr>
          <w:trHeight w:val="415"/>
        </w:trPr>
        <w:tc>
          <w:tcPr>
            <w:tcW w:w="687" w:type="pct"/>
            <w:tcBorders>
              <w:top w:val="single" w:sz="18" w:space="0" w:color="auto"/>
              <w:left w:val="single" w:sz="18" w:space="0" w:color="auto"/>
              <w:bottom w:val="double" w:sz="4" w:space="0" w:color="auto"/>
            </w:tcBorders>
            <w:shd w:val="clear" w:color="auto" w:fill="E0E0E0"/>
          </w:tcPr>
          <w:p w:rsidR="002D4BFA" w:rsidRPr="002D4BFA" w:rsidRDefault="002D4BFA" w:rsidP="002D4BFA">
            <w:pPr>
              <w:spacing w:before="0"/>
              <w:rPr>
                <w:rFonts w:ascii="Verdana" w:eastAsia="Times New Roman" w:hAnsi="Verdana" w:cs="Arial"/>
                <w:b/>
                <w:spacing w:val="-5"/>
                <w:sz w:val="16"/>
                <w:szCs w:val="22"/>
              </w:rPr>
            </w:pPr>
          </w:p>
        </w:tc>
        <w:tc>
          <w:tcPr>
            <w:tcW w:w="2291"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852" w:type="pct"/>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171"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454"/>
        </w:trPr>
        <w:tc>
          <w:tcPr>
            <w:tcW w:w="687" w:type="pct"/>
            <w:tcBorders>
              <w:left w:val="single" w:sz="18" w:space="0" w:color="auto"/>
            </w:tcBorders>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2018</w:t>
            </w:r>
          </w:p>
        </w:tc>
        <w:tc>
          <w:tcPr>
            <w:tcW w:w="2291" w:type="pct"/>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Jefe de Sección de Redes y Obras,</w:t>
            </w: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 se modifica a:</w:t>
            </w:r>
          </w:p>
        </w:tc>
        <w:tc>
          <w:tcPr>
            <w:tcW w:w="852" w:type="pct"/>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A2</w:t>
            </w:r>
          </w:p>
        </w:tc>
        <w:tc>
          <w:tcPr>
            <w:tcW w:w="1171" w:type="pct"/>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14</w:t>
            </w:r>
          </w:p>
        </w:tc>
      </w:tr>
      <w:tr w:rsidR="002D4BFA" w:rsidRPr="002D4BFA" w:rsidTr="000B7CEC">
        <w:trPr>
          <w:trHeight w:val="454"/>
        </w:trPr>
        <w:tc>
          <w:tcPr>
            <w:tcW w:w="687"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2019</w:t>
            </w:r>
          </w:p>
        </w:tc>
        <w:tc>
          <w:tcPr>
            <w:tcW w:w="2291"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b/>
                <w:spacing w:val="-2"/>
                <w:sz w:val="16"/>
                <w:szCs w:val="22"/>
              </w:rPr>
            </w:pPr>
            <w:r w:rsidRPr="002D4BFA">
              <w:rPr>
                <w:rFonts w:ascii="Verdana" w:eastAsia="Times New Roman" w:hAnsi="Verdana" w:cs="Arial"/>
                <w:b/>
                <w:spacing w:val="-2"/>
                <w:sz w:val="16"/>
                <w:szCs w:val="22"/>
              </w:rPr>
              <w:t>Jefe de Sección de Explotación</w:t>
            </w:r>
          </w:p>
        </w:tc>
        <w:tc>
          <w:tcPr>
            <w:tcW w:w="852"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A2</w:t>
            </w:r>
          </w:p>
        </w:tc>
        <w:tc>
          <w:tcPr>
            <w:tcW w:w="1171" w:type="pct"/>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14</w:t>
            </w:r>
          </w:p>
        </w:tc>
      </w:tr>
    </w:tbl>
    <w:p w:rsidR="002D4BFA" w:rsidRPr="002D4BFA" w:rsidRDefault="002D4BFA" w:rsidP="002D4BFA">
      <w:pPr>
        <w:spacing w:before="0"/>
        <w:ind w:left="567"/>
        <w:rPr>
          <w:rFonts w:ascii="Verdana" w:eastAsia="Times New Roman" w:hAnsi="Verdana" w:cs="Arial"/>
          <w:sz w:val="22"/>
          <w:szCs w:val="22"/>
        </w:rPr>
      </w:pPr>
    </w:p>
    <w:p w:rsidR="002D4BFA" w:rsidRPr="002D4BFA" w:rsidRDefault="002D4BFA" w:rsidP="002D4BFA">
      <w:pPr>
        <w:numPr>
          <w:ilvl w:val="0"/>
          <w:numId w:val="64"/>
        </w:numPr>
        <w:spacing w:before="0" w:after="200"/>
        <w:rPr>
          <w:rFonts w:ascii="Verdana" w:eastAsia="Times New Roman" w:hAnsi="Verdana" w:cs="Arial"/>
          <w:sz w:val="22"/>
          <w:szCs w:val="22"/>
        </w:rPr>
      </w:pPr>
      <w:r w:rsidRPr="002D4BFA">
        <w:rPr>
          <w:rFonts w:ascii="Verdana" w:eastAsia="Times New Roman" w:hAnsi="Verdana" w:cs="Arial"/>
          <w:b/>
          <w:sz w:val="22"/>
          <w:szCs w:val="22"/>
        </w:rPr>
        <w:t>Creación</w:t>
      </w:r>
      <w:r w:rsidRPr="002D4BFA">
        <w:rPr>
          <w:rFonts w:ascii="Verdana" w:eastAsia="Times New Roman" w:hAnsi="Verdana" w:cs="Arial"/>
          <w:sz w:val="22"/>
          <w:szCs w:val="22"/>
        </w:rPr>
        <w:t xml:space="preserve"> de los dos siguientes complementos funcionales en el ejercicio 2019:</w:t>
      </w:r>
    </w:p>
    <w:tbl>
      <w:tblPr>
        <w:tblW w:w="3003" w:type="pct"/>
        <w:tblInd w:w="1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797"/>
        <w:gridCol w:w="1464"/>
      </w:tblGrid>
      <w:tr w:rsidR="002D4BFA" w:rsidRPr="002D4BFA" w:rsidTr="000B7CEC">
        <w:trPr>
          <w:trHeight w:val="415"/>
        </w:trPr>
        <w:tc>
          <w:tcPr>
            <w:tcW w:w="2824" w:type="pct"/>
            <w:tcBorders>
              <w:top w:val="single" w:sz="18" w:space="0" w:color="auto"/>
              <w:left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Complemento Funcional</w:t>
            </w:r>
          </w:p>
        </w:tc>
        <w:tc>
          <w:tcPr>
            <w:tcW w:w="768" w:type="pct"/>
            <w:tcBorders>
              <w:top w:val="single" w:sz="18" w:space="0" w:color="auto"/>
              <w:bottom w:val="double" w:sz="4" w:space="0" w:color="auto"/>
            </w:tcBorders>
            <w:shd w:val="clear" w:color="auto" w:fill="E0E0E0"/>
            <w:noWrap/>
            <w:vAlign w:val="center"/>
          </w:tcPr>
          <w:p w:rsidR="002D4BFA" w:rsidRPr="002D4BFA" w:rsidRDefault="002D4BFA" w:rsidP="002D4BFA">
            <w:pPr>
              <w:spacing w:before="0"/>
              <w:rPr>
                <w:rFonts w:ascii="Verdana" w:eastAsia="Times New Roman" w:hAnsi="Verdana" w:cs="Arial"/>
                <w:b/>
                <w:spacing w:val="-5"/>
                <w:sz w:val="16"/>
                <w:szCs w:val="22"/>
              </w:rPr>
            </w:pPr>
            <w:r w:rsidRPr="002D4BFA">
              <w:rPr>
                <w:rFonts w:ascii="Verdana" w:eastAsia="Times New Roman" w:hAnsi="Verdana" w:cs="Arial"/>
                <w:b/>
                <w:spacing w:val="-5"/>
                <w:sz w:val="16"/>
                <w:szCs w:val="22"/>
              </w:rPr>
              <w:t>GRUPO</w:t>
            </w:r>
          </w:p>
        </w:tc>
        <w:tc>
          <w:tcPr>
            <w:tcW w:w="1408" w:type="pct"/>
            <w:tcBorders>
              <w:top w:val="single" w:sz="18" w:space="0" w:color="auto"/>
              <w:bottom w:val="double" w:sz="4" w:space="0" w:color="auto"/>
            </w:tcBorders>
            <w:shd w:val="clear" w:color="auto" w:fill="E0E0E0"/>
            <w:vAlign w:val="center"/>
          </w:tcPr>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EQUIVALENCIA</w:t>
            </w:r>
          </w:p>
          <w:p w:rsidR="002D4BFA" w:rsidRPr="002D4BFA" w:rsidRDefault="002D4BFA" w:rsidP="002D4BFA">
            <w:pPr>
              <w:spacing w:before="0"/>
              <w:rPr>
                <w:rFonts w:ascii="Verdana" w:eastAsia="Times New Roman" w:hAnsi="Verdana" w:cs="Arial"/>
                <w:b/>
                <w:bCs/>
                <w:spacing w:val="-5"/>
                <w:sz w:val="16"/>
                <w:szCs w:val="22"/>
              </w:rPr>
            </w:pPr>
            <w:r w:rsidRPr="002D4BFA">
              <w:rPr>
                <w:rFonts w:ascii="Verdana" w:eastAsia="Times New Roman" w:hAnsi="Verdana" w:cs="Arial"/>
                <w:b/>
                <w:bCs/>
                <w:spacing w:val="-5"/>
                <w:sz w:val="16"/>
                <w:szCs w:val="22"/>
              </w:rPr>
              <w:t>PUNTOS C.E.</w:t>
            </w:r>
          </w:p>
        </w:tc>
      </w:tr>
      <w:tr w:rsidR="002D4BFA" w:rsidRPr="002D4BFA" w:rsidTr="000B7CEC">
        <w:trPr>
          <w:trHeight w:val="454"/>
        </w:trPr>
        <w:tc>
          <w:tcPr>
            <w:tcW w:w="2824" w:type="pct"/>
            <w:tcBorders>
              <w:left w:val="single" w:sz="18"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 xml:space="preserve">Auxiliar de Apoyo a la contabilidad </w:t>
            </w:r>
          </w:p>
        </w:tc>
        <w:tc>
          <w:tcPr>
            <w:tcW w:w="768" w:type="pct"/>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C2</w:t>
            </w:r>
          </w:p>
        </w:tc>
        <w:tc>
          <w:tcPr>
            <w:tcW w:w="1408" w:type="pct"/>
            <w:vAlign w:val="center"/>
          </w:tcPr>
          <w:p w:rsidR="002D4BFA" w:rsidRPr="002D4BFA" w:rsidRDefault="002D4BFA" w:rsidP="002D4BFA">
            <w:pPr>
              <w:spacing w:before="0"/>
              <w:rPr>
                <w:rFonts w:ascii="Verdana" w:eastAsia="Times New Roman" w:hAnsi="Verdana" w:cs="Arial"/>
                <w:spacing w:val="-5"/>
                <w:sz w:val="16"/>
                <w:szCs w:val="22"/>
              </w:rPr>
            </w:pPr>
          </w:p>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8</w:t>
            </w:r>
          </w:p>
          <w:p w:rsidR="002D4BFA" w:rsidRPr="002D4BFA" w:rsidRDefault="002D4BFA" w:rsidP="002D4BFA">
            <w:pPr>
              <w:spacing w:before="0"/>
              <w:rPr>
                <w:rFonts w:ascii="Verdana" w:eastAsia="Times New Roman" w:hAnsi="Verdana" w:cs="Arial"/>
                <w:spacing w:val="-5"/>
                <w:sz w:val="16"/>
                <w:szCs w:val="22"/>
              </w:rPr>
            </w:pPr>
          </w:p>
        </w:tc>
      </w:tr>
      <w:tr w:rsidR="002D4BFA" w:rsidRPr="002D4BFA" w:rsidTr="000B7CEC">
        <w:trPr>
          <w:trHeight w:val="454"/>
        </w:trPr>
        <w:tc>
          <w:tcPr>
            <w:tcW w:w="2824" w:type="pct"/>
            <w:tcBorders>
              <w:left w:val="single" w:sz="18" w:space="0" w:color="auto"/>
              <w:bottom w:val="single" w:sz="12" w:space="0" w:color="auto"/>
            </w:tcBorders>
            <w:vAlign w:val="center"/>
          </w:tcPr>
          <w:p w:rsidR="002D4BFA" w:rsidRPr="002D4BFA" w:rsidRDefault="002D4BFA" w:rsidP="002D4BFA">
            <w:pPr>
              <w:spacing w:before="0"/>
              <w:rPr>
                <w:rFonts w:ascii="Verdana" w:eastAsia="Times New Roman" w:hAnsi="Verdana" w:cs="Arial"/>
                <w:spacing w:val="-2"/>
                <w:sz w:val="16"/>
                <w:szCs w:val="22"/>
              </w:rPr>
            </w:pPr>
            <w:r w:rsidRPr="002D4BFA">
              <w:rPr>
                <w:rFonts w:ascii="Verdana" w:eastAsia="Times New Roman" w:hAnsi="Verdana" w:cs="Arial"/>
                <w:spacing w:val="-2"/>
                <w:sz w:val="16"/>
                <w:szCs w:val="22"/>
              </w:rPr>
              <w:t>Operario de Medios Mecánicos/Soldadura</w:t>
            </w:r>
          </w:p>
        </w:tc>
        <w:tc>
          <w:tcPr>
            <w:tcW w:w="768" w:type="pct"/>
            <w:tcBorders>
              <w:bottom w:val="single" w:sz="12" w:space="0" w:color="auto"/>
            </w:tcBorders>
            <w:noWrap/>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E</w:t>
            </w:r>
          </w:p>
        </w:tc>
        <w:tc>
          <w:tcPr>
            <w:tcW w:w="1408" w:type="pct"/>
            <w:tcBorders>
              <w:bottom w:val="single" w:sz="12" w:space="0" w:color="auto"/>
            </w:tcBorders>
            <w:vAlign w:val="center"/>
          </w:tcPr>
          <w:p w:rsidR="002D4BFA" w:rsidRPr="002D4BFA" w:rsidRDefault="002D4BFA" w:rsidP="002D4BFA">
            <w:pPr>
              <w:spacing w:before="0"/>
              <w:rPr>
                <w:rFonts w:ascii="Verdana" w:eastAsia="Times New Roman" w:hAnsi="Verdana" w:cs="Arial"/>
                <w:spacing w:val="-5"/>
                <w:sz w:val="16"/>
                <w:szCs w:val="22"/>
              </w:rPr>
            </w:pPr>
            <w:r w:rsidRPr="002D4BFA">
              <w:rPr>
                <w:rFonts w:ascii="Verdana" w:eastAsia="Times New Roman" w:hAnsi="Verdana" w:cs="Arial"/>
                <w:spacing w:val="-5"/>
                <w:sz w:val="16"/>
                <w:szCs w:val="22"/>
              </w:rPr>
              <w:t>7</w:t>
            </w:r>
          </w:p>
        </w:tc>
      </w:tr>
    </w:tbl>
    <w:p w:rsidR="002D4BFA" w:rsidRPr="002D4BFA" w:rsidRDefault="002D4BFA" w:rsidP="002D4BFA">
      <w:pPr>
        <w:numPr>
          <w:ilvl w:val="0"/>
          <w:numId w:val="65"/>
        </w:numPr>
        <w:tabs>
          <w:tab w:val="left" w:pos="1134"/>
        </w:tabs>
        <w:suppressAutoHyphens/>
        <w:spacing w:before="360" w:after="120"/>
        <w:ind w:left="0" w:firstLine="851"/>
        <w:rPr>
          <w:rFonts w:ascii="Verdana" w:eastAsia="Times New Roman" w:hAnsi="Verdana" w:cs="Arial"/>
          <w:sz w:val="22"/>
          <w:szCs w:val="22"/>
        </w:rPr>
      </w:pPr>
      <w:r w:rsidRPr="002D4BFA">
        <w:rPr>
          <w:rFonts w:ascii="Verdana" w:eastAsia="Times New Roman" w:hAnsi="Verdana" w:cs="Arial"/>
          <w:b/>
          <w:sz w:val="22"/>
          <w:szCs w:val="22"/>
        </w:rPr>
        <w:t>Alta Dirección:</w:t>
      </w:r>
      <w:r w:rsidRPr="002D4BFA">
        <w:rPr>
          <w:rFonts w:ascii="Verdana" w:eastAsia="Times New Roman" w:hAnsi="Verdana" w:cs="Arial"/>
          <w:sz w:val="22"/>
          <w:szCs w:val="22"/>
        </w:rPr>
        <w:t xml:space="preserve"> las plazas de la Gerencia y la de nueva creación de Director Técnico (sin dotación presupuestaria), al ser contratos de alta dirección regulados en el RD 1382/1985, de 1 de agosto, regulador de la relación laboral de carácter especial del Personal de Alta Dirección, al igual que en la plantilla, </w:t>
      </w:r>
      <w:r w:rsidRPr="002D4BFA">
        <w:rPr>
          <w:rFonts w:ascii="Verdana" w:eastAsia="Times New Roman" w:hAnsi="Verdana" w:cs="Arial"/>
          <w:b/>
          <w:sz w:val="22"/>
          <w:szCs w:val="22"/>
        </w:rPr>
        <w:t>deben figurar en apartado diferenciado (Alta Dirección) de la RPT</w:t>
      </w:r>
      <w:r w:rsidRPr="002D4BFA">
        <w:rPr>
          <w:rFonts w:ascii="Verdana" w:eastAsia="Times New Roman" w:hAnsi="Verdana" w:cs="Arial"/>
          <w:sz w:val="22"/>
          <w:szCs w:val="22"/>
        </w:rPr>
        <w:t>, consignando respecto a la Gerencia (Contrato de Alta Dirección temporal con crédito presupuestario). Además, en la de Director Técnico debe figurar (Contrato de Alta Dirección sin dotación presupuestaria).</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 xml:space="preserve">que respecto de </w:t>
      </w:r>
      <w:r w:rsidRPr="002D4BFA">
        <w:rPr>
          <w:rFonts w:ascii="Verdana" w:eastAsia="Times New Roman" w:hAnsi="Verdana" w:cs="Arial"/>
          <w:b/>
          <w:sz w:val="22"/>
          <w:szCs w:val="22"/>
        </w:rPr>
        <w:t>puestos sin dotación presupuestaria íntegra o parcial para el ejercicio 2019</w:t>
      </w:r>
      <w:r w:rsidRPr="002D4BFA">
        <w:rPr>
          <w:rFonts w:ascii="Verdana" w:eastAsia="Times New Roman" w:hAnsi="Verdana" w:cs="Arial"/>
          <w:sz w:val="22"/>
          <w:szCs w:val="22"/>
        </w:rPr>
        <w:t>, al no estar prevista su cobertura durante todo el año o durante el primer semestre del mismo, se eleva la siguiente propuesta:</w:t>
      </w:r>
    </w:p>
    <w:p w:rsidR="002D4BFA" w:rsidRPr="002D4BFA" w:rsidRDefault="002D4BFA" w:rsidP="002D4BFA">
      <w:pPr>
        <w:numPr>
          <w:ilvl w:val="0"/>
          <w:numId w:val="66"/>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Puestos sin dotación presupuestaria durante todo el ejercicio al no estar prevista su cobertura:</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lastRenderedPageBreak/>
        <w:t xml:space="preserve">Técnico de Desalación “B015/4.1”, No dotado durante todo el año </w:t>
      </w:r>
      <w:r w:rsidRPr="002D4BFA">
        <w:rPr>
          <w:rFonts w:ascii="Verdana" w:eastAsia="Times New Roman" w:hAnsi="Verdana" w:cs="Arial"/>
          <w:b/>
          <w:sz w:val="22"/>
          <w:szCs w:val="22"/>
        </w:rPr>
        <w:t>[L-VND 2019]</w:t>
      </w:r>
      <w:r w:rsidRPr="002D4BFA">
        <w:rPr>
          <w:rFonts w:ascii="Verdana" w:eastAsia="Times New Roman" w:hAnsi="Verdana" w:cs="Arial"/>
          <w:sz w:val="22"/>
          <w:szCs w:val="22"/>
        </w:rPr>
        <w:t>.</w:t>
      </w:r>
    </w:p>
    <w:p w:rsidR="002D4BFA" w:rsidRPr="002D4BFA" w:rsidRDefault="002D4BFA" w:rsidP="002D4BFA">
      <w:pPr>
        <w:numPr>
          <w:ilvl w:val="4"/>
          <w:numId w:val="61"/>
        </w:numPr>
        <w:spacing w:before="0"/>
        <w:ind w:left="1418" w:hanging="284"/>
        <w:rPr>
          <w:rFonts w:ascii="Verdana" w:eastAsia="Times New Roman" w:hAnsi="Verdana" w:cs="Arial"/>
          <w:sz w:val="22"/>
          <w:szCs w:val="22"/>
        </w:rPr>
      </w:pPr>
      <w:r w:rsidRPr="002D4BFA">
        <w:rPr>
          <w:rFonts w:ascii="Verdana" w:eastAsia="Times New Roman" w:hAnsi="Verdana" w:cs="Arial"/>
          <w:sz w:val="22"/>
          <w:szCs w:val="22"/>
        </w:rPr>
        <w:t xml:space="preserve">Técnico de Seguimiento de Estudios y Suministros “B004/5.5”. No dotado durante todo el año </w:t>
      </w:r>
      <w:r w:rsidRPr="002D4BFA">
        <w:rPr>
          <w:rFonts w:ascii="Verdana" w:eastAsia="Times New Roman" w:hAnsi="Verdana" w:cs="Arial"/>
          <w:b/>
          <w:sz w:val="22"/>
          <w:szCs w:val="22"/>
        </w:rPr>
        <w:t>[L-VND 2019]</w:t>
      </w:r>
      <w:r w:rsidRPr="002D4BFA">
        <w:rPr>
          <w:rFonts w:ascii="Verdana" w:eastAsia="Times New Roman" w:hAnsi="Verdana" w:cs="Arial"/>
          <w:sz w:val="22"/>
          <w:szCs w:val="22"/>
        </w:rPr>
        <w:t>.</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t xml:space="preserve">Encargado de Zona 3 “B002/8.3”, No dotado durante todo el año </w:t>
      </w:r>
      <w:r w:rsidRPr="002D4BFA">
        <w:rPr>
          <w:rFonts w:ascii="Verdana" w:eastAsia="Times New Roman" w:hAnsi="Verdana" w:cs="Arial"/>
          <w:b/>
          <w:sz w:val="22"/>
          <w:szCs w:val="22"/>
        </w:rPr>
        <w:t>[L-VND 2019]</w:t>
      </w:r>
      <w:r w:rsidRPr="002D4BFA">
        <w:rPr>
          <w:rFonts w:ascii="Verdana" w:eastAsia="Times New Roman" w:hAnsi="Verdana" w:cs="Arial"/>
          <w:sz w:val="22"/>
          <w:szCs w:val="22"/>
        </w:rPr>
        <w:t>.</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t xml:space="preserve">Operario “B032/9.5”, No dotado durante todo el año </w:t>
      </w:r>
      <w:r w:rsidRPr="002D4BFA">
        <w:rPr>
          <w:rFonts w:ascii="Verdana" w:eastAsia="Times New Roman" w:hAnsi="Verdana" w:cs="Arial"/>
          <w:b/>
          <w:sz w:val="22"/>
          <w:szCs w:val="22"/>
        </w:rPr>
        <w:t>[L-VND 2019]</w:t>
      </w:r>
      <w:r w:rsidRPr="002D4BFA">
        <w:rPr>
          <w:rFonts w:ascii="Verdana" w:eastAsia="Times New Roman" w:hAnsi="Verdana" w:cs="Arial"/>
          <w:sz w:val="22"/>
          <w:szCs w:val="22"/>
        </w:rPr>
        <w:t xml:space="preserve">. </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t>Operario</w:t>
      </w:r>
      <w:proofErr w:type="gramStart"/>
      <w:r w:rsidRPr="002D4BFA">
        <w:rPr>
          <w:rFonts w:ascii="Verdana" w:eastAsia="Times New Roman" w:hAnsi="Verdana" w:cs="Arial"/>
          <w:sz w:val="22"/>
          <w:szCs w:val="22"/>
        </w:rPr>
        <w:t>“ B034</w:t>
      </w:r>
      <w:proofErr w:type="gramEnd"/>
      <w:r w:rsidRPr="002D4BFA">
        <w:rPr>
          <w:rFonts w:ascii="Verdana" w:eastAsia="Times New Roman" w:hAnsi="Verdana" w:cs="Arial"/>
          <w:sz w:val="22"/>
          <w:szCs w:val="22"/>
        </w:rPr>
        <w:t xml:space="preserve">/9.6”, No dotado durante todo el año </w:t>
      </w:r>
      <w:r w:rsidRPr="002D4BFA">
        <w:rPr>
          <w:rFonts w:ascii="Verdana" w:eastAsia="Times New Roman" w:hAnsi="Verdana" w:cs="Arial"/>
          <w:b/>
          <w:sz w:val="22"/>
          <w:szCs w:val="22"/>
        </w:rPr>
        <w:t>[L-VND 2019]</w:t>
      </w:r>
      <w:r w:rsidRPr="002D4BFA">
        <w:rPr>
          <w:rFonts w:ascii="Verdana" w:eastAsia="Times New Roman" w:hAnsi="Verdana" w:cs="Arial"/>
          <w:sz w:val="22"/>
          <w:szCs w:val="22"/>
        </w:rPr>
        <w:t xml:space="preserve">. </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t xml:space="preserve">Encargado de Zona 2 “B047/8.2”, No dotado durante todo el año </w:t>
      </w:r>
      <w:r w:rsidRPr="002D4BFA">
        <w:rPr>
          <w:rFonts w:ascii="Verdana" w:eastAsia="Times New Roman" w:hAnsi="Verdana" w:cs="Arial"/>
          <w:b/>
          <w:sz w:val="22"/>
          <w:szCs w:val="22"/>
        </w:rPr>
        <w:t>[L-VD 2019]</w:t>
      </w:r>
      <w:r w:rsidRPr="002D4BFA">
        <w:rPr>
          <w:rFonts w:ascii="Verdana" w:eastAsia="Times New Roman" w:hAnsi="Verdana" w:cs="Arial"/>
          <w:sz w:val="22"/>
          <w:szCs w:val="22"/>
        </w:rPr>
        <w:t>.</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t xml:space="preserve">Encargado de Zona 6.0 “B008/8.7”, No dotado durante todo el año </w:t>
      </w:r>
      <w:r w:rsidRPr="002D4BFA">
        <w:rPr>
          <w:rFonts w:ascii="Verdana" w:eastAsia="Times New Roman" w:hAnsi="Verdana" w:cs="Arial"/>
          <w:b/>
          <w:sz w:val="22"/>
          <w:szCs w:val="22"/>
        </w:rPr>
        <w:t>[L-VD 2019]</w:t>
      </w:r>
      <w:r w:rsidRPr="002D4BFA">
        <w:rPr>
          <w:rFonts w:ascii="Verdana" w:eastAsia="Times New Roman" w:hAnsi="Verdana" w:cs="Arial"/>
          <w:sz w:val="22"/>
          <w:szCs w:val="22"/>
        </w:rPr>
        <w:t xml:space="preserve">. </w:t>
      </w:r>
    </w:p>
    <w:p w:rsidR="002D4BFA" w:rsidRPr="002D4BFA" w:rsidRDefault="002D4BFA" w:rsidP="002D4BFA">
      <w:pPr>
        <w:numPr>
          <w:ilvl w:val="0"/>
          <w:numId w:val="66"/>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 xml:space="preserve">Puestos con dotación presupuestaria parcial </w:t>
      </w:r>
      <w:r w:rsidRPr="002D4BFA">
        <w:rPr>
          <w:rFonts w:ascii="Verdana" w:eastAsia="Times New Roman" w:hAnsi="Verdana" w:cs="Arial"/>
          <w:sz w:val="22"/>
          <w:szCs w:val="22"/>
        </w:rPr>
        <w:t>debido a jubilación parcial o estar prevista su cobertura durante el segundo semestre del ejercicio:</w:t>
      </w:r>
    </w:p>
    <w:p w:rsidR="002D4BFA" w:rsidRPr="002D4BFA" w:rsidRDefault="002D4BFA" w:rsidP="002D4BFA">
      <w:pPr>
        <w:numPr>
          <w:ilvl w:val="4"/>
          <w:numId w:val="61"/>
        </w:numPr>
        <w:spacing w:before="0"/>
        <w:ind w:left="1418" w:hanging="284"/>
        <w:rPr>
          <w:rFonts w:ascii="Verdana" w:eastAsia="Times New Roman" w:hAnsi="Verdana" w:cs="Arial"/>
          <w:sz w:val="22"/>
          <w:szCs w:val="22"/>
        </w:rPr>
      </w:pPr>
      <w:r w:rsidRPr="002D4BFA">
        <w:rPr>
          <w:rFonts w:ascii="Verdana" w:eastAsia="Times New Roman" w:hAnsi="Verdana" w:cs="Arial"/>
          <w:sz w:val="22"/>
          <w:szCs w:val="22"/>
        </w:rPr>
        <w:t xml:space="preserve">Operario “B031/9.4”, No dotado durante todo el año al 50%, ocupado por trabajador en situación de jubilación voluntaria a tiempo parcial, con reducción de jornada al 50% </w:t>
      </w:r>
      <w:r w:rsidRPr="002D4BFA">
        <w:rPr>
          <w:rFonts w:ascii="Verdana" w:eastAsia="Times New Roman" w:hAnsi="Verdana" w:cs="Arial"/>
          <w:b/>
          <w:sz w:val="22"/>
          <w:szCs w:val="22"/>
        </w:rPr>
        <w:t>[L-O 2019]</w:t>
      </w:r>
      <w:r w:rsidRPr="002D4BFA">
        <w:rPr>
          <w:rFonts w:ascii="Verdana" w:eastAsia="Times New Roman" w:hAnsi="Verdana" w:cs="Arial"/>
          <w:sz w:val="22"/>
          <w:szCs w:val="22"/>
        </w:rPr>
        <w:t xml:space="preserve">. </w:t>
      </w:r>
    </w:p>
    <w:p w:rsidR="002D4BFA" w:rsidRPr="002D4BFA" w:rsidRDefault="002D4BFA" w:rsidP="002D4BFA">
      <w:pPr>
        <w:numPr>
          <w:ilvl w:val="4"/>
          <w:numId w:val="61"/>
        </w:numPr>
        <w:spacing w:before="0"/>
        <w:ind w:left="851" w:firstLine="283"/>
        <w:rPr>
          <w:rFonts w:ascii="Verdana" w:eastAsia="Times New Roman" w:hAnsi="Verdana" w:cs="Arial"/>
          <w:sz w:val="22"/>
          <w:szCs w:val="22"/>
        </w:rPr>
      </w:pPr>
      <w:r w:rsidRPr="002D4BFA">
        <w:rPr>
          <w:rFonts w:ascii="Verdana" w:eastAsia="Times New Roman" w:hAnsi="Verdana" w:cs="Arial"/>
          <w:sz w:val="22"/>
          <w:szCs w:val="22"/>
        </w:rPr>
        <w:t xml:space="preserve">Técnico Superior “B042/4”, No dotado  6 meses </w:t>
      </w:r>
      <w:r w:rsidRPr="002D4BFA">
        <w:rPr>
          <w:rFonts w:ascii="Verdana" w:eastAsia="Times New Roman" w:hAnsi="Verdana" w:cs="Arial"/>
          <w:b/>
          <w:sz w:val="22"/>
          <w:szCs w:val="22"/>
        </w:rPr>
        <w:t>[L-VD 2019]</w:t>
      </w:r>
      <w:r w:rsidRPr="002D4BFA">
        <w:rPr>
          <w:rFonts w:ascii="Verdana" w:eastAsia="Times New Roman" w:hAnsi="Verdana" w:cs="Arial"/>
          <w:sz w:val="22"/>
          <w:szCs w:val="22"/>
        </w:rPr>
        <w:t>.</w:t>
      </w:r>
    </w:p>
    <w:p w:rsidR="002D4BFA" w:rsidRPr="002D4BFA" w:rsidRDefault="002D4BFA" w:rsidP="002D4BFA">
      <w:pPr>
        <w:numPr>
          <w:ilvl w:val="0"/>
          <w:numId w:val="66"/>
        </w:numPr>
        <w:tabs>
          <w:tab w:val="left" w:pos="1134"/>
        </w:tabs>
        <w:suppressAutoHyphens/>
        <w:spacing w:before="120" w:after="120"/>
        <w:ind w:left="0" w:firstLine="851"/>
        <w:rPr>
          <w:rFonts w:ascii="Verdana" w:eastAsia="Times New Roman" w:hAnsi="Verdana" w:cs="Arial"/>
          <w:b/>
          <w:sz w:val="22"/>
          <w:szCs w:val="22"/>
        </w:rPr>
      </w:pPr>
      <w:r w:rsidRPr="002D4BFA">
        <w:rPr>
          <w:rFonts w:ascii="Verdana" w:eastAsia="Times New Roman" w:hAnsi="Verdana" w:cs="Arial"/>
          <w:b/>
          <w:sz w:val="22"/>
          <w:szCs w:val="22"/>
        </w:rPr>
        <w:t xml:space="preserve">Asimismo se prevé crédito de contratación temporal para el ejercicio de 2019 [LT – NC 2019]: </w:t>
      </w:r>
      <w:r w:rsidRPr="002D4BFA">
        <w:rPr>
          <w:rFonts w:ascii="Verdana" w:eastAsia="Times New Roman" w:hAnsi="Verdana" w:cs="Arial"/>
          <w:sz w:val="22"/>
          <w:szCs w:val="22"/>
        </w:rPr>
        <w:t>Técnico A2 “Relevista” del  “B031/9.4” (dotado al 100%).</w:t>
      </w:r>
    </w:p>
    <w:p w:rsidR="002D4BFA" w:rsidRPr="002D4BFA" w:rsidRDefault="002D4BFA" w:rsidP="002D4BFA">
      <w:pPr>
        <w:suppressAutoHyphens/>
        <w:spacing w:before="120" w:after="120"/>
        <w:ind w:firstLine="709"/>
        <w:rPr>
          <w:rFonts w:ascii="Verdana" w:eastAsia="Times New Roman" w:hAnsi="Verdana" w:cs="Arial"/>
          <w:b/>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consta remisión de la propuesta por parte de la Entidad al órgano unitario de representación en fecha 2 de noviembre del corriente, no constando alegaciones al respecto.</w:t>
      </w:r>
    </w:p>
    <w:p w:rsidR="002D4BFA" w:rsidRPr="002D4BFA" w:rsidRDefault="002D4BFA" w:rsidP="002D4BFA">
      <w:pPr>
        <w:suppressAutoHyphens/>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Resultando, </w:t>
      </w:r>
      <w:r w:rsidRPr="002D4BFA">
        <w:rPr>
          <w:rFonts w:ascii="Verdana" w:eastAsia="Times New Roman" w:hAnsi="Verdana" w:cs="Arial"/>
          <w:sz w:val="22"/>
          <w:szCs w:val="22"/>
        </w:rPr>
        <w:t>que consta conformidad del expediente de la Secretqaría del Consejo de Administración de la Entidad a los efectos previstos legalmente, así como que el Sr. Interventor General no emitirá informe al no ser preceptivo, si bien se someterá en su momento al Servicio Administrativo de Análisis Económico y Sostenibilidad adscrito a la misma Intervención General a los efectos procedentes.</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 xml:space="preserve">que asimismo consta informe favorable del Servicio Administrativo de Régimen Jurídico, Relaciones Sindicales y Sector Público, respecto </w:t>
      </w:r>
      <w:r w:rsidRPr="002D4BFA">
        <w:rPr>
          <w:rFonts w:ascii="Verdana" w:eastAsia="Times New Roman" w:hAnsi="Verdana" w:cs="Arial"/>
          <w:b/>
          <w:sz w:val="22"/>
          <w:szCs w:val="22"/>
          <w:lang w:eastAsia="es-ES"/>
        </w:rPr>
        <w:t>a la Plantilla y Relación de Puestos de Trabajo de la Entidad Pública Empresarial BALTEN para el ejercicio 2019</w:t>
      </w:r>
      <w:r w:rsidRPr="002D4BFA">
        <w:rPr>
          <w:rFonts w:ascii="Verdana" w:eastAsia="Times New Roman" w:hAnsi="Verdana" w:cs="Arial"/>
          <w:sz w:val="22"/>
          <w:szCs w:val="22"/>
          <w:lang w:eastAsia="es-ES"/>
        </w:rPr>
        <w:t>, así como a los Gastos de Personal para dicho ejercicio, cuyo contenido es conforme a los términos del presente.</w:t>
      </w:r>
    </w:p>
    <w:p w:rsidR="002D4BFA" w:rsidRPr="002D4BFA" w:rsidRDefault="002D4BFA" w:rsidP="002D4BFA">
      <w:pPr>
        <w:spacing w:before="0"/>
        <w:ind w:firstLine="709"/>
        <w:rPr>
          <w:rFonts w:ascii="Verdana" w:eastAsia="Times New Roman" w:hAnsi="Verdana"/>
          <w:sz w:val="22"/>
          <w:szCs w:val="22"/>
          <w:lang w:eastAsia="es-ES"/>
        </w:rPr>
      </w:pPr>
      <w:r w:rsidRPr="002D4BFA">
        <w:rPr>
          <w:rFonts w:ascii="Verdana" w:eastAsia="Times New Roman" w:hAnsi="Verdana"/>
          <w:b/>
          <w:bCs/>
          <w:sz w:val="22"/>
          <w:szCs w:val="22"/>
          <w:lang w:eastAsia="es-ES"/>
        </w:rPr>
        <w:t xml:space="preserve">Resultando, </w:t>
      </w:r>
      <w:r w:rsidRPr="002D4BFA">
        <w:rPr>
          <w:rFonts w:ascii="Verdana" w:eastAsia="Times New Roman" w:hAnsi="Verdana"/>
          <w:sz w:val="22"/>
          <w:szCs w:val="22"/>
          <w:lang w:eastAsia="es-ES"/>
        </w:rPr>
        <w:t xml:space="preserve">que consta asimismo la remisión del expediente al Servicio Administrativo de Asesoramiento Legal al Pleno y a las COMISIÓNes Plenarias, de Registro y Fe Pública de dichos Órganos, a los efectos de </w:t>
      </w:r>
      <w:r w:rsidRPr="002D4BFA">
        <w:rPr>
          <w:rFonts w:ascii="Verdana" w:eastAsia="Times New Roman" w:hAnsi="Verdana"/>
          <w:b/>
          <w:bCs/>
          <w:sz w:val="22"/>
          <w:szCs w:val="22"/>
          <w:lang w:eastAsia="es-ES"/>
        </w:rPr>
        <w:t>su exposición a los Grupos Políticos de la Corporación</w:t>
      </w:r>
      <w:r w:rsidRPr="002D4BFA">
        <w:rPr>
          <w:rFonts w:ascii="Verdana" w:eastAsia="Times New Roman" w:hAnsi="Verdana"/>
          <w:sz w:val="22"/>
          <w:szCs w:val="22"/>
          <w:lang w:eastAsia="es-ES"/>
        </w:rPr>
        <w:t>,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acredita que no se han presentado enmiendas.</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lastRenderedPageBreak/>
        <w:t xml:space="preserve"> Considerando</w:t>
      </w:r>
      <w:r w:rsidRPr="002D4BFA">
        <w:rPr>
          <w:rFonts w:ascii="Verdana" w:eastAsia="Times New Roman" w:hAnsi="Verdana" w:cs="Arial"/>
          <w:sz w:val="22"/>
          <w:szCs w:val="22"/>
          <w:lang w:eastAsia="es-ES"/>
        </w:rPr>
        <w:t>, que el informe preceptivo del Servicio Administrativo adscrito a la Dirección Insular de Recursos Humanos y Defensa Jurídica se ha emitido con carácter previo y favorable en los términos exigidos por la Base 82 de las de Ejecución del Presupuesto 2018.</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 xml:space="preserve">que por lo que se refiere a los </w:t>
      </w:r>
      <w:r w:rsidRPr="002D4BFA">
        <w:rPr>
          <w:rFonts w:ascii="Verdana" w:eastAsia="Times New Roman" w:hAnsi="Verdana" w:cs="Arial"/>
          <w:b/>
          <w:sz w:val="22"/>
          <w:szCs w:val="22"/>
        </w:rPr>
        <w:t>Gastos de Personal</w:t>
      </w:r>
      <w:r w:rsidRPr="002D4BFA">
        <w:rPr>
          <w:rFonts w:ascii="Verdana" w:eastAsia="Times New Roman" w:hAnsi="Verdana" w:cs="Arial"/>
          <w:sz w:val="22"/>
          <w:szCs w:val="22"/>
        </w:rPr>
        <w:t xml:space="preserve"> para el ejercicio 2019 tras varias adaptaciones efectuadas a requerimiento del Servicio Administrativo de Régimen Jurídico, Relaciones Sindicales y Sector Público adscrito a la Dirección Insular de Recursos Humanos y Defensa Jurídica, ascienden a 1.795.370,22 euros, y experimenta un crecimiento con respecto al dato correspondiente al Capítulo I del Presupuesto del año 2018 en la cuantía de 116.713,97 euros, esto es, un incremento del 6,95%, constando conformidad, habida cuenta que la citada variación obedece a lo siguiente:</w:t>
      </w:r>
    </w:p>
    <w:p w:rsidR="002D4BFA" w:rsidRPr="002D4BFA" w:rsidRDefault="002D4BFA" w:rsidP="002D4BFA">
      <w:pPr>
        <w:numPr>
          <w:ilvl w:val="0"/>
          <w:numId w:val="67"/>
        </w:numPr>
        <w:spacing w:before="120" w:after="120"/>
        <w:ind w:left="0" w:firstLine="1134"/>
        <w:rPr>
          <w:rFonts w:ascii="Verdana" w:eastAsia="Times New Roman" w:hAnsi="Verdana" w:cs="Arial"/>
          <w:sz w:val="22"/>
          <w:szCs w:val="22"/>
        </w:rPr>
      </w:pPr>
      <w:r w:rsidRPr="002D4BFA">
        <w:rPr>
          <w:rFonts w:ascii="Verdana" w:eastAsia="Times New Roman" w:hAnsi="Verdana" w:cs="Arial"/>
          <w:sz w:val="22"/>
          <w:szCs w:val="22"/>
        </w:rPr>
        <w:t xml:space="preserve">Los incrementos retributivos generales contenidos en la LPGE 2018, incluida la equiparación de la valoración del punto de complemento específico en el ámbito insular en atención a lo previsto en la Comunidad Autónoma de Canarias, aprobado por acuerdo de Consejo de Gobierno Insular y el incremento de la paga extraordinaria </w:t>
      </w:r>
      <w:r w:rsidRPr="002D4BFA">
        <w:rPr>
          <w:rFonts w:ascii="Verdana" w:eastAsia="Times New Roman" w:hAnsi="Verdana" w:cs="Arial"/>
          <w:b/>
          <w:sz w:val="22"/>
          <w:szCs w:val="22"/>
        </w:rPr>
        <w:t>(1,99%)</w:t>
      </w:r>
      <w:r w:rsidRPr="002D4BFA">
        <w:rPr>
          <w:rFonts w:ascii="Verdana" w:eastAsia="Times New Roman" w:hAnsi="Verdana" w:cs="Arial"/>
          <w:sz w:val="22"/>
          <w:szCs w:val="22"/>
        </w:rPr>
        <w:t>.</w:t>
      </w:r>
    </w:p>
    <w:p w:rsidR="002D4BFA" w:rsidRPr="002D4BFA" w:rsidRDefault="002D4BFA" w:rsidP="002D4BFA">
      <w:pPr>
        <w:spacing w:before="120" w:after="240"/>
        <w:jc w:val="center"/>
        <w:rPr>
          <w:rFonts w:ascii="Verdana" w:eastAsia="Times New Roman" w:hAnsi="Verdana"/>
          <w:sz w:val="22"/>
          <w:szCs w:val="22"/>
        </w:rPr>
      </w:pPr>
      <w:r>
        <w:rPr>
          <w:rFonts w:ascii="Verdana" w:eastAsia="Times New Roman" w:hAnsi="Verdana"/>
          <w:noProof/>
          <w:sz w:val="22"/>
          <w:szCs w:val="22"/>
          <w:lang w:val="es-ES" w:eastAsia="es-ES"/>
        </w:rPr>
        <w:drawing>
          <wp:inline distT="0" distB="0" distL="0" distR="0">
            <wp:extent cx="5082540" cy="120523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2540" cy="1205230"/>
                    </a:xfrm>
                    <a:prstGeom prst="rect">
                      <a:avLst/>
                    </a:prstGeom>
                    <a:noFill/>
                    <a:ln>
                      <a:noFill/>
                    </a:ln>
                  </pic:spPr>
                </pic:pic>
              </a:graphicData>
            </a:graphic>
          </wp:inline>
        </w:drawing>
      </w:r>
    </w:p>
    <w:p w:rsidR="002D4BFA" w:rsidRPr="002D4BFA" w:rsidRDefault="002D4BFA" w:rsidP="002D4BFA">
      <w:pPr>
        <w:numPr>
          <w:ilvl w:val="0"/>
          <w:numId w:val="67"/>
        </w:numPr>
        <w:spacing w:before="120" w:after="120"/>
        <w:ind w:left="0" w:firstLine="1134"/>
        <w:rPr>
          <w:rFonts w:ascii="Verdana" w:eastAsia="Times New Roman" w:hAnsi="Verdana" w:cs="Arial"/>
          <w:sz w:val="22"/>
          <w:szCs w:val="22"/>
        </w:rPr>
      </w:pPr>
      <w:r w:rsidRPr="002D4BFA">
        <w:rPr>
          <w:rFonts w:ascii="Verdana" w:eastAsia="Times New Roman" w:hAnsi="Verdana" w:cs="Arial"/>
          <w:sz w:val="22"/>
          <w:szCs w:val="22"/>
        </w:rPr>
        <w:t>Las adecuaciones</w:t>
      </w:r>
      <w:r w:rsidRPr="002D4BFA">
        <w:rPr>
          <w:rFonts w:ascii="Verdana" w:eastAsia="Times New Roman" w:hAnsi="Verdana"/>
          <w:sz w:val="22"/>
          <w:szCs w:val="22"/>
        </w:rPr>
        <w:t xml:space="preserve"> </w:t>
      </w:r>
      <w:r w:rsidRPr="002D4BFA">
        <w:rPr>
          <w:rFonts w:ascii="Verdana" w:eastAsia="Times New Roman" w:hAnsi="Verdana" w:cs="Arial"/>
          <w:sz w:val="22"/>
          <w:szCs w:val="22"/>
        </w:rPr>
        <w:t xml:space="preserve">retributivas singulares, que suponen </w:t>
      </w:r>
      <w:r w:rsidRPr="002D4BFA">
        <w:rPr>
          <w:rFonts w:ascii="Verdana" w:eastAsia="Times New Roman" w:hAnsi="Verdana" w:cs="Arial"/>
          <w:b/>
          <w:sz w:val="22"/>
          <w:szCs w:val="22"/>
        </w:rPr>
        <w:t>48.152,69 euros</w:t>
      </w:r>
      <w:r w:rsidRPr="002D4BFA">
        <w:rPr>
          <w:rFonts w:ascii="Verdana" w:eastAsia="Times New Roman" w:hAnsi="Verdana" w:cs="Arial"/>
          <w:sz w:val="22"/>
          <w:szCs w:val="22"/>
        </w:rPr>
        <w:t xml:space="preserve"> de aumento con respecto al Capítulo I del año 2018 y, en términos porcentuales, un incremento del </w:t>
      </w:r>
      <w:r w:rsidRPr="002D4BFA">
        <w:rPr>
          <w:rFonts w:ascii="Verdana" w:eastAsia="Times New Roman" w:hAnsi="Verdana" w:cs="Arial"/>
          <w:b/>
          <w:sz w:val="22"/>
          <w:szCs w:val="22"/>
        </w:rPr>
        <w:t>2,87%</w:t>
      </w:r>
      <w:r w:rsidRPr="002D4BFA">
        <w:rPr>
          <w:rFonts w:ascii="Verdana" w:eastAsia="Times New Roman" w:hAnsi="Verdana" w:cs="Arial"/>
          <w:sz w:val="22"/>
          <w:szCs w:val="22"/>
        </w:rPr>
        <w:t xml:space="preserve"> respecto al mencionado capítulo de gastos del año 2018.</w:t>
      </w:r>
    </w:p>
    <w:p w:rsidR="002D4BFA" w:rsidRPr="002D4BFA" w:rsidRDefault="002D4BFA" w:rsidP="002D4BFA">
      <w:pPr>
        <w:numPr>
          <w:ilvl w:val="0"/>
          <w:numId w:val="67"/>
        </w:numPr>
        <w:spacing w:before="120" w:after="120"/>
        <w:ind w:left="0" w:firstLine="1134"/>
        <w:rPr>
          <w:rFonts w:ascii="Verdana" w:eastAsia="Times New Roman" w:hAnsi="Verdana" w:cs="Arial"/>
          <w:sz w:val="22"/>
          <w:szCs w:val="22"/>
        </w:rPr>
      </w:pPr>
      <w:r w:rsidRPr="002D4BFA">
        <w:rPr>
          <w:rFonts w:ascii="Verdana" w:eastAsia="Times New Roman" w:hAnsi="Verdana" w:cs="Arial"/>
          <w:sz w:val="22"/>
          <w:szCs w:val="22"/>
        </w:rPr>
        <w:t xml:space="preserve">La correspondiente variación de Seguridad Social con respecto al Presupuesto 2018, en un aumento de 19.608,54 euros, representando un incremento del </w:t>
      </w:r>
      <w:r w:rsidRPr="002D4BFA">
        <w:rPr>
          <w:rFonts w:ascii="Verdana" w:eastAsia="Times New Roman" w:hAnsi="Verdana" w:cs="Arial"/>
          <w:b/>
          <w:sz w:val="22"/>
          <w:szCs w:val="22"/>
        </w:rPr>
        <w:t>1,17%.</w:t>
      </w:r>
    </w:p>
    <w:p w:rsidR="002D4BFA" w:rsidRPr="002D4BFA" w:rsidRDefault="002D4BFA" w:rsidP="002D4BFA">
      <w:pPr>
        <w:numPr>
          <w:ilvl w:val="0"/>
          <w:numId w:val="67"/>
        </w:numPr>
        <w:spacing w:before="120" w:after="120"/>
        <w:ind w:left="0" w:firstLine="1134"/>
        <w:rPr>
          <w:rFonts w:ascii="Verdana" w:eastAsia="Times New Roman" w:hAnsi="Verdana" w:cs="Arial"/>
          <w:sz w:val="22"/>
          <w:szCs w:val="22"/>
        </w:rPr>
      </w:pPr>
      <w:r w:rsidRPr="002D4BFA">
        <w:rPr>
          <w:rFonts w:ascii="Verdana" w:eastAsia="Times New Roman" w:hAnsi="Verdana" w:cs="Arial"/>
          <w:sz w:val="22"/>
          <w:szCs w:val="22"/>
        </w:rPr>
        <w:t xml:space="preserve">Asimismo, el resto del incremento, que comporta el </w:t>
      </w:r>
      <w:r w:rsidRPr="002D4BFA">
        <w:rPr>
          <w:rFonts w:ascii="Verdana" w:eastAsia="Times New Roman" w:hAnsi="Verdana" w:cs="Arial"/>
          <w:b/>
          <w:sz w:val="22"/>
          <w:szCs w:val="22"/>
        </w:rPr>
        <w:t>0,92%</w:t>
      </w:r>
      <w:r w:rsidRPr="002D4BFA">
        <w:rPr>
          <w:rFonts w:ascii="Verdana" w:eastAsia="Times New Roman" w:hAnsi="Verdana" w:cs="Arial"/>
          <w:sz w:val="22"/>
          <w:szCs w:val="22"/>
        </w:rPr>
        <w:t xml:space="preserve"> del referido incremento deriva de la creación de la plaza de Auxiliar Administrativo, la variación de los Complementos Funcionales de Responsabilidad y la disminución en la contratación laboral temporal.</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Considerando,</w:t>
      </w:r>
      <w:r w:rsidRPr="002D4BFA">
        <w:rPr>
          <w:rFonts w:ascii="Verdana" w:eastAsia="Times New Roman" w:hAnsi="Verdana" w:cs="Arial"/>
          <w:sz w:val="22"/>
          <w:szCs w:val="22"/>
        </w:rPr>
        <w:t xml:space="preserve"> que la </w:t>
      </w:r>
      <w:r w:rsidRPr="002D4BFA">
        <w:rPr>
          <w:rFonts w:ascii="Verdana" w:eastAsia="Times New Roman" w:hAnsi="Verdana" w:cs="Arial"/>
          <w:b/>
          <w:sz w:val="22"/>
          <w:szCs w:val="22"/>
        </w:rPr>
        <w:t xml:space="preserve">masa salarial </w:t>
      </w:r>
      <w:r w:rsidRPr="002D4BFA">
        <w:rPr>
          <w:rFonts w:ascii="Verdana" w:eastAsia="Times New Roman" w:hAnsi="Verdana" w:cs="Arial"/>
          <w:sz w:val="22"/>
          <w:szCs w:val="22"/>
        </w:rPr>
        <w:t>del personal laboral de la Entidad Pública Empresarial Tenerife Balsas de Tenerife (BALTEN) para el año 2019 asciende a la cantidad de 1.418.098,22 euros de conformidad con el artículo 103 bis de la Ley 7/1985, de Bases de Régimen Local, en los términos establecidos en el artículo 18 Cuatro de la Ley 6/2018, de 3 de julio de Presupuestos Generales del Estado para el año 2018.</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w:t>
      </w:r>
      <w:r w:rsidRPr="002D4BFA">
        <w:rPr>
          <w:rFonts w:ascii="Verdana" w:eastAsia="Times New Roman" w:hAnsi="Verdana" w:cs="Arial"/>
          <w:sz w:val="22"/>
          <w:szCs w:val="22"/>
        </w:rPr>
        <w:lastRenderedPageBreak/>
        <w:t>cuerpos o escalas, en su caso, a que estén adscritos, los sistemas de provisión y las retribuciones complementarias. Dichos instrumentos serán públicos.</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de conformidad con lo establecido en el artículo 90.1 de la Ley 7/1985, de 2 de abril, de bases de Régimen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2D4BFA" w:rsidRPr="002D4BFA" w:rsidRDefault="002D4BFA" w:rsidP="002D4BFA">
      <w:pPr>
        <w:spacing w:before="0"/>
        <w:ind w:firstLine="708"/>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a tenor de lo anteriormente expuesto y sin perjuicio de las competencias atribuidas al Consejo de Gobierno Insular en virtud del artículo 127.1h) en cuanto a la aprobación de la Relación de Puestos de Trabajo, y el artículo 123.1 h), ambos, de la Ley Reguladora de Bases de Régimen Local (LRBRL), en relación con su Disposición Adicional Decimocuarta, establece que corresponde a este Pleno del Excmo. Cabildo Insular de Tenerife la aprobación de la Plantilla de Personal.</w:t>
      </w:r>
    </w:p>
    <w:p w:rsidR="002D4BFA" w:rsidRPr="002D4BFA" w:rsidRDefault="002D4BFA" w:rsidP="002D4BFA">
      <w:pPr>
        <w:spacing w:before="120"/>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que las modificaciones de Plantilla y Relación de Puestos de Trabajo responden a la potestad de organización, previa consulta con los representantes de los trabajadores, de conformidad con los artículos 37 del Real Decreto Legislativo 5/2015, de 30 de octubre, por el que se aprueba el Texto Refundido de la Ley del Estatuto Básico del Empleado Público y 64 del Texto Refundido de la Ley del Estatuto de los Trabajadores, aprobado por Real Decreto Legislativo 2/2015, de 23 de octubre; habiéndose realizado la correspondiente consulta con los representantes de los trabajadores.</w:t>
      </w:r>
    </w:p>
    <w:p w:rsidR="002D4BFA" w:rsidRPr="002D4BFA" w:rsidRDefault="002D4BFA" w:rsidP="002D4BFA">
      <w:pPr>
        <w:spacing w:before="120" w:after="120"/>
        <w:ind w:firstLine="708"/>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 xml:space="preserve">en cuanto al procedimiento para la aprobación el artículo 29.3. e)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w:t>
      </w:r>
      <w:r w:rsidRPr="002D4BFA">
        <w:rPr>
          <w:rFonts w:ascii="Verdana" w:eastAsia="Times New Roman" w:hAnsi="Verdana" w:cs="Arial"/>
          <w:sz w:val="22"/>
          <w:szCs w:val="22"/>
        </w:rPr>
        <w:lastRenderedPageBreak/>
        <w:t>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 constando la tramitación del expediente conforme al procedimiento señalado.</w:t>
      </w:r>
    </w:p>
    <w:p w:rsidR="002D4BFA" w:rsidRPr="002D4BFA" w:rsidRDefault="002D4BFA" w:rsidP="002D4BFA">
      <w:pPr>
        <w:spacing w:before="120" w:after="120"/>
        <w:ind w:firstLine="708"/>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 xml:space="preserve">Considerando </w:t>
      </w:r>
      <w:r w:rsidRPr="002D4BFA">
        <w:rPr>
          <w:rFonts w:ascii="Verdana" w:eastAsia="Times New Roman" w:hAnsi="Verdana" w:cs="Arial"/>
          <w:bCs/>
          <w:sz w:val="22"/>
          <w:szCs w:val="22"/>
          <w:lang w:eastAsia="es-ES"/>
        </w:rPr>
        <w:t>que,</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sz w:val="22"/>
          <w:szCs w:val="22"/>
          <w:lang w:eastAsia="es-ES"/>
        </w:rPr>
        <w:t xml:space="preserve">según el artículo 37.1 del Reglamento Orgánico del Excmo. Cabildo Insular de Tenerife y, de conformidad con lo dispuesto en el artículo 122.4 de la Ley 7/1985 de 2 de abril, de Bases de Régimen Local, </w:t>
      </w:r>
      <w:r w:rsidRPr="002D4BFA">
        <w:rPr>
          <w:rFonts w:ascii="Verdana" w:eastAsia="Times New Roman" w:hAnsi="Verdana" w:cs="Arial"/>
          <w:b/>
          <w:bCs/>
          <w:sz w:val="22"/>
          <w:szCs w:val="22"/>
          <w:lang w:eastAsia="es-ES"/>
        </w:rPr>
        <w:t>la Comisión Plenaria emitió Dictamen favorable.</w:t>
      </w:r>
    </w:p>
    <w:p w:rsidR="002D4BFA" w:rsidRPr="002D4BFA" w:rsidRDefault="002D4BFA" w:rsidP="002D4BFA">
      <w:pPr>
        <w:spacing w:before="0" w:after="240"/>
        <w:ind w:firstLine="709"/>
        <w:rPr>
          <w:rFonts w:ascii="Verdana" w:eastAsia="Times New Roman" w:hAnsi="Verdana" w:cs="Arial"/>
          <w:bCs/>
          <w:sz w:val="22"/>
          <w:szCs w:val="22"/>
          <w:lang w:eastAsia="es-ES"/>
        </w:rPr>
      </w:pPr>
      <w:r w:rsidRPr="002D4BFA">
        <w:rPr>
          <w:rFonts w:ascii="Verdana" w:eastAsia="Times New Roman" w:hAnsi="Verdana" w:cs="Arial"/>
          <w:bCs/>
          <w:sz w:val="22"/>
          <w:szCs w:val="22"/>
          <w:lang w:eastAsia="es-ES"/>
        </w:rPr>
        <w:t>En virtud de cuanto antecede</w:t>
      </w:r>
      <w:r w:rsidRPr="002D4BFA">
        <w:rPr>
          <w:rFonts w:ascii="Verdana" w:eastAsia="Times New Roman" w:hAnsi="Verdana" w:cs="Arial"/>
          <w:b/>
          <w:bCs/>
          <w:sz w:val="22"/>
          <w:szCs w:val="22"/>
          <w:lang w:eastAsia="es-ES"/>
        </w:rPr>
        <w:t xml:space="preserve">, este </w:t>
      </w:r>
      <w:r w:rsidRPr="002D4BFA">
        <w:rPr>
          <w:rFonts w:ascii="Verdana" w:eastAsia="Times New Roman" w:hAnsi="Verdana" w:cs="Arial"/>
          <w:b/>
          <w:bCs/>
          <w:sz w:val="22"/>
          <w:szCs w:val="22"/>
          <w:lang w:eastAsia="es-ES"/>
        </w:rPr>
        <w:tab/>
        <w:t xml:space="preserve">Pleno acuerda por unanimidad, </w:t>
      </w:r>
      <w:r w:rsidRPr="002D4BFA">
        <w:rPr>
          <w:rFonts w:ascii="Verdana" w:eastAsia="Times New Roman" w:hAnsi="Verdana" w:cs="Arial"/>
          <w:bCs/>
          <w:sz w:val="22"/>
          <w:szCs w:val="22"/>
          <w:lang w:eastAsia="es-ES"/>
        </w:rPr>
        <w:t>con efectos desde el día de la entrada en vigor del presupuesto de la Corporación, exceptuadas las modificaciones para las que expresamente se establezca otra fecha de inicio de efectos, lo siguiente:</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u w:val="single"/>
        </w:rPr>
        <w:t>PRIMERO</w:t>
      </w:r>
      <w:r w:rsidRPr="002D4BFA">
        <w:rPr>
          <w:rFonts w:ascii="Verdana" w:eastAsia="Times New Roman" w:hAnsi="Verdana" w:cs="Arial"/>
          <w:b/>
          <w:sz w:val="22"/>
          <w:szCs w:val="22"/>
          <w:lang w:val="es-ES"/>
        </w:rPr>
        <w:t>.-</w:t>
      </w:r>
      <w:r w:rsidRPr="002D4BFA">
        <w:rPr>
          <w:rFonts w:ascii="Verdana" w:eastAsia="Times New Roman" w:hAnsi="Verdana" w:cs="Arial"/>
          <w:sz w:val="22"/>
          <w:szCs w:val="22"/>
          <w:lang w:val="es-ES"/>
        </w:rPr>
        <w:t xml:space="preserve"> </w:t>
      </w:r>
      <w:r w:rsidRPr="002D4BFA">
        <w:rPr>
          <w:rFonts w:ascii="Verdana" w:eastAsia="Times New Roman" w:hAnsi="Verdana" w:cs="Arial"/>
          <w:b/>
          <w:sz w:val="22"/>
          <w:szCs w:val="22"/>
          <w:lang w:val="es-ES"/>
        </w:rPr>
        <w:t>Aprobar inicialmente la Plantilla de la Entidad Pública Empresarial Balsas de Tenerife (BALTEN) para el ejercicio 2019</w:t>
      </w:r>
      <w:r w:rsidRPr="002D4BFA">
        <w:rPr>
          <w:rFonts w:ascii="Verdana" w:eastAsia="Times New Roman" w:hAnsi="Verdana" w:cs="Arial"/>
          <w:sz w:val="22"/>
          <w:szCs w:val="22"/>
          <w:lang w:val="es-ES"/>
        </w:rPr>
        <w:t xml:space="preserve">, </w:t>
      </w:r>
      <w:r w:rsidRPr="002D4BFA">
        <w:rPr>
          <w:rFonts w:ascii="Verdana" w:eastAsia="Times New Roman" w:hAnsi="Verdana" w:cs="Arial"/>
          <w:bCs/>
          <w:sz w:val="22"/>
          <w:szCs w:val="22"/>
          <w:lang w:val="es-ES"/>
        </w:rPr>
        <w:t>en los términos que se consignan en el Anexo I.</w:t>
      </w:r>
    </w:p>
    <w:p w:rsidR="002D4BFA" w:rsidRPr="002D4BFA" w:rsidRDefault="002D4BFA" w:rsidP="002D4BFA">
      <w:pPr>
        <w:spacing w:before="120" w:after="120"/>
        <w:ind w:firstLine="709"/>
        <w:rPr>
          <w:rFonts w:ascii="Verdana" w:eastAsia="Times New Roman" w:hAnsi="Verdana" w:cs="Arial"/>
          <w:bCs/>
          <w:sz w:val="22"/>
          <w:szCs w:val="22"/>
          <w:lang w:val="es-ES"/>
        </w:rPr>
      </w:pPr>
      <w:r w:rsidRPr="002D4BFA">
        <w:rPr>
          <w:rFonts w:ascii="Verdana" w:eastAsia="Times New Roman" w:hAnsi="Verdana" w:cs="Arial"/>
          <w:b/>
          <w:sz w:val="22"/>
          <w:szCs w:val="22"/>
          <w:u w:val="single"/>
          <w:lang w:val="es-ES"/>
        </w:rPr>
        <w:t>SEGUNDO</w:t>
      </w:r>
      <w:r w:rsidRPr="002D4BFA">
        <w:rPr>
          <w:rFonts w:ascii="Verdana" w:eastAsia="Times New Roman" w:hAnsi="Verdana" w:cs="Arial"/>
          <w:b/>
          <w:sz w:val="22"/>
          <w:szCs w:val="22"/>
          <w:lang w:val="es-ES"/>
        </w:rPr>
        <w:t>.-</w:t>
      </w:r>
      <w:r w:rsidRPr="002D4BFA">
        <w:rPr>
          <w:rFonts w:ascii="Verdana" w:eastAsia="Times New Roman" w:hAnsi="Verdana" w:cs="Arial"/>
          <w:b/>
          <w:bCs/>
          <w:sz w:val="22"/>
          <w:szCs w:val="22"/>
          <w:lang w:val="es-ES"/>
        </w:rPr>
        <w:t xml:space="preserve"> Aprobar la Relación de Puestos de Trabajo </w:t>
      </w:r>
      <w:r w:rsidRPr="002D4BFA">
        <w:rPr>
          <w:rFonts w:ascii="Verdana" w:eastAsia="Times New Roman" w:hAnsi="Verdana" w:cs="Arial"/>
          <w:b/>
          <w:sz w:val="22"/>
          <w:szCs w:val="22"/>
          <w:lang w:val="es-ES"/>
        </w:rPr>
        <w:t>de la Entidad Pública Empresarial Balsas de Tenerife (BALTEN), para el ejercicio 2019</w:t>
      </w:r>
      <w:r w:rsidRPr="002D4BFA">
        <w:rPr>
          <w:rFonts w:ascii="Verdana" w:eastAsia="Times New Roman" w:hAnsi="Verdana" w:cs="Arial"/>
          <w:sz w:val="22"/>
          <w:szCs w:val="22"/>
          <w:lang w:val="es-ES"/>
        </w:rPr>
        <w:t>, en los términos que constan</w:t>
      </w:r>
      <w:r w:rsidRPr="002D4BFA">
        <w:rPr>
          <w:rFonts w:ascii="Verdana" w:eastAsia="Times New Roman" w:hAnsi="Verdana" w:cs="Arial"/>
          <w:bCs/>
          <w:sz w:val="22"/>
          <w:szCs w:val="22"/>
          <w:lang w:val="es-ES"/>
        </w:rPr>
        <w:t xml:space="preserve"> en el Anexo II.</w:t>
      </w:r>
    </w:p>
    <w:p w:rsidR="002D4BFA" w:rsidRPr="002D4BFA" w:rsidRDefault="002D4BFA" w:rsidP="002D4BFA">
      <w:pPr>
        <w:spacing w:before="120" w:after="120"/>
        <w:ind w:firstLine="709"/>
        <w:rPr>
          <w:rFonts w:ascii="Verdana" w:eastAsia="Times New Roman" w:hAnsi="Verdana" w:cs="Arial"/>
          <w:b/>
          <w:sz w:val="22"/>
          <w:szCs w:val="22"/>
          <w:lang w:val="es-ES"/>
        </w:rPr>
      </w:pPr>
      <w:r w:rsidRPr="002D4BFA">
        <w:rPr>
          <w:rFonts w:ascii="Verdana" w:eastAsia="Times New Roman" w:hAnsi="Verdana" w:cs="Arial"/>
          <w:b/>
          <w:sz w:val="22"/>
          <w:szCs w:val="22"/>
          <w:u w:val="single"/>
          <w:lang w:val="es-ES"/>
        </w:rPr>
        <w:t>TERCERO.-</w:t>
      </w:r>
      <w:r w:rsidRPr="002D4BFA">
        <w:rPr>
          <w:rFonts w:ascii="Verdana" w:eastAsia="Times New Roman" w:hAnsi="Verdana" w:cs="Arial"/>
          <w:b/>
          <w:sz w:val="22"/>
          <w:szCs w:val="22"/>
          <w:lang w:val="es-ES"/>
        </w:rPr>
        <w:t xml:space="preserve"> Aprobar asimismo los puestos sin dotación presupuestaria íntegra en la Plantilla y </w:t>
      </w:r>
      <w:r w:rsidRPr="002D4BFA">
        <w:rPr>
          <w:rFonts w:ascii="Verdana" w:eastAsia="Times New Roman" w:hAnsi="Verdana" w:cs="Arial"/>
          <w:b/>
          <w:bCs/>
          <w:sz w:val="22"/>
          <w:szCs w:val="22"/>
          <w:lang w:val="es-ES"/>
        </w:rPr>
        <w:t xml:space="preserve">la Relación de Puestos de Trabajo </w:t>
      </w:r>
      <w:r w:rsidRPr="002D4BFA">
        <w:rPr>
          <w:rFonts w:ascii="Verdana" w:eastAsia="Times New Roman" w:hAnsi="Verdana" w:cs="Arial"/>
          <w:b/>
          <w:sz w:val="22"/>
          <w:szCs w:val="22"/>
          <w:lang w:val="es-ES"/>
        </w:rPr>
        <w:t>de la Entidad Pública Empresarial Balsas de Tenerife (BALTEN) para el ejercicio 2019, por no ser previsible su cobertura durante el ejercicio,</w:t>
      </w:r>
      <w:r w:rsidRPr="002D4BFA">
        <w:rPr>
          <w:rFonts w:ascii="Verdana" w:eastAsia="Times New Roman" w:hAnsi="Verdana" w:cs="Arial"/>
          <w:sz w:val="22"/>
          <w:szCs w:val="22"/>
          <w:lang w:val="es-ES"/>
        </w:rPr>
        <w:t xml:space="preserve"> sin perjuicio de su modificación a lo largo de dicho ejercicio, previa la tramitación del correspondiente expediente y su aprobación previa y preceptiva por el Consejo de Gobierno Insular, </w:t>
      </w:r>
      <w:r w:rsidRPr="002D4BFA">
        <w:rPr>
          <w:rFonts w:ascii="Verdana" w:eastAsia="Times New Roman" w:hAnsi="Verdana" w:cs="Arial"/>
          <w:bCs/>
          <w:sz w:val="22"/>
          <w:szCs w:val="22"/>
          <w:lang w:val="es-ES"/>
        </w:rPr>
        <w:t>en los términos que se contienen en el Anexo III.</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u w:val="single"/>
          <w:lang w:val="es-ES"/>
        </w:rPr>
        <w:t>CUARTO</w:t>
      </w:r>
      <w:r w:rsidRPr="002D4BFA">
        <w:rPr>
          <w:rFonts w:ascii="Verdana" w:eastAsia="Times New Roman" w:hAnsi="Verdana" w:cs="Arial"/>
          <w:b/>
          <w:sz w:val="22"/>
          <w:szCs w:val="22"/>
          <w:lang w:val="es-ES"/>
        </w:rPr>
        <w:t>.-</w:t>
      </w:r>
      <w:r w:rsidRPr="002D4BFA">
        <w:rPr>
          <w:rFonts w:ascii="Verdana" w:eastAsia="Times New Roman" w:hAnsi="Verdana" w:cs="Arial"/>
          <w:sz w:val="22"/>
          <w:szCs w:val="22"/>
          <w:lang w:val="es-ES"/>
        </w:rPr>
        <w:t xml:space="preserve"> </w:t>
      </w:r>
      <w:r w:rsidRPr="002D4BFA">
        <w:rPr>
          <w:rFonts w:ascii="Verdana" w:eastAsia="Times New Roman" w:hAnsi="Verdana" w:cs="Arial"/>
          <w:b/>
          <w:sz w:val="22"/>
          <w:szCs w:val="22"/>
          <w:lang w:val="es-ES"/>
        </w:rPr>
        <w:t>La masa salarial del personal laboral de la Entidad para el ejercicio 2019</w:t>
      </w:r>
      <w:r w:rsidRPr="002D4BFA">
        <w:rPr>
          <w:rFonts w:ascii="Verdana" w:eastAsia="Times New Roman" w:hAnsi="Verdana" w:cs="Arial"/>
          <w:sz w:val="22"/>
          <w:szCs w:val="22"/>
          <w:lang w:val="es-ES"/>
        </w:rPr>
        <w:t xml:space="preserve"> </w:t>
      </w:r>
      <w:r w:rsidRPr="002D4BFA">
        <w:rPr>
          <w:rFonts w:ascii="Verdana" w:eastAsia="Times New Roman" w:hAnsi="Verdana" w:cs="Arial"/>
          <w:b/>
          <w:sz w:val="22"/>
          <w:szCs w:val="22"/>
          <w:lang w:val="es-ES"/>
        </w:rPr>
        <w:t>de la Entidad Pública Empresarial</w:t>
      </w:r>
      <w:r w:rsidRPr="002D4BFA">
        <w:rPr>
          <w:rFonts w:ascii="Verdana" w:eastAsia="Times New Roman" w:hAnsi="Verdana" w:cs="Arial"/>
          <w:sz w:val="22"/>
          <w:szCs w:val="22"/>
          <w:lang w:val="es-ES"/>
        </w:rPr>
        <w:t xml:space="preserve">, de conformidad con el artículo 103 bis de la Ley 7/1985 de Bases de Régimen Local, en </w:t>
      </w:r>
      <w:r w:rsidRPr="002D4BFA">
        <w:rPr>
          <w:rFonts w:ascii="Verdana" w:eastAsia="Times New Roman" w:hAnsi="Verdana" w:cs="Arial"/>
          <w:sz w:val="22"/>
          <w:szCs w:val="22"/>
        </w:rPr>
        <w:t>los términos establecidos en el artículo 18 Cuatro de la Ley 6/2018, de 3 de julio de Presupuestos Generales del Estado para el año 2018</w:t>
      </w:r>
      <w:r w:rsidRPr="002D4BFA">
        <w:rPr>
          <w:rFonts w:ascii="Verdana" w:eastAsia="Times New Roman" w:hAnsi="Verdana" w:cs="Arial"/>
          <w:sz w:val="22"/>
          <w:szCs w:val="22"/>
          <w:lang w:val="es-ES"/>
        </w:rPr>
        <w:t xml:space="preserve">, asciende a </w:t>
      </w:r>
      <w:r w:rsidRPr="002D4BFA">
        <w:rPr>
          <w:rFonts w:ascii="Verdana" w:eastAsia="Times New Roman" w:hAnsi="Verdana" w:cs="Arial"/>
          <w:sz w:val="22"/>
          <w:szCs w:val="22"/>
        </w:rPr>
        <w:t>1.418.098,22 euros</w:t>
      </w:r>
      <w:r w:rsidRPr="002D4BFA">
        <w:rPr>
          <w:rFonts w:ascii="Verdana" w:eastAsia="Times New Roman" w:hAnsi="Verdana" w:cs="Arial"/>
          <w:sz w:val="22"/>
          <w:szCs w:val="22"/>
          <w:lang w:val="es-ES"/>
        </w:rPr>
        <w:t>.</w:t>
      </w:r>
    </w:p>
    <w:p w:rsidR="002D4BFA" w:rsidRPr="002D4BFA" w:rsidRDefault="002D4BFA" w:rsidP="002D4BFA">
      <w:pPr>
        <w:spacing w:before="120" w:after="120"/>
        <w:ind w:firstLine="709"/>
        <w:rPr>
          <w:rFonts w:ascii="Verdana" w:eastAsia="Times New Roman" w:hAnsi="Verdana" w:cs="Arial"/>
          <w:sz w:val="22"/>
          <w:szCs w:val="22"/>
        </w:rPr>
      </w:pPr>
      <w:r w:rsidRPr="002D4BFA">
        <w:rPr>
          <w:rFonts w:ascii="Verdana" w:eastAsia="Times New Roman" w:hAnsi="Verdana" w:cs="Arial"/>
          <w:b/>
          <w:sz w:val="22"/>
          <w:szCs w:val="22"/>
          <w:u w:val="single"/>
          <w:lang w:val="es-ES"/>
        </w:rPr>
        <w:t>QUINTO</w:t>
      </w:r>
      <w:r w:rsidRPr="002D4BFA">
        <w:rPr>
          <w:rFonts w:ascii="Verdana" w:eastAsia="Times New Roman" w:hAnsi="Verdana" w:cs="Arial"/>
          <w:b/>
          <w:sz w:val="22"/>
          <w:szCs w:val="22"/>
          <w:lang w:val="es-ES"/>
        </w:rPr>
        <w:t xml:space="preserve">.- </w:t>
      </w:r>
      <w:r w:rsidRPr="002D4BFA">
        <w:rPr>
          <w:rFonts w:ascii="Verdana" w:eastAsia="Times New Roman" w:hAnsi="Verdana" w:cs="Arial"/>
          <w:sz w:val="22"/>
          <w:szCs w:val="22"/>
          <w:lang w:val="es-ES"/>
        </w:rPr>
        <w:t>Trasladar a la entidad la necesidad de que en el primer semestre de 2019 complete la Plantilla y la R.P.T. en los términos que constan en los antecedentes fácticos y eleve la propuesta correspondiente.</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19.- Aprobación de la Plantilla y Catálogo de Puestos de Trabajo de la Entidad Pública Empresarial Tenerife Espacio de las Artes (TEA) para el ejercicio 2019.</w:t>
      </w:r>
    </w:p>
    <w:p w:rsidR="002D4BFA" w:rsidRPr="002D4BFA" w:rsidRDefault="002D4BFA" w:rsidP="002D4BFA">
      <w:pPr>
        <w:spacing w:before="0"/>
        <w:ind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Visto Acuerdo de Consejo de Gobierno de Insular, adoptado en sesión de 13 de noviembre de 2018, relativo a la </w:t>
      </w:r>
      <w:r w:rsidRPr="002D4BFA">
        <w:rPr>
          <w:rFonts w:ascii="Verdana" w:eastAsia="Times New Roman" w:hAnsi="Verdana" w:cs="Arial"/>
          <w:b/>
          <w:sz w:val="22"/>
          <w:szCs w:val="22"/>
          <w:lang w:eastAsia="es-ES"/>
        </w:rPr>
        <w:t xml:space="preserve">aprobación de la Plantilla y </w:t>
      </w:r>
      <w:r w:rsidRPr="002D4BFA">
        <w:rPr>
          <w:rFonts w:ascii="Verdana" w:eastAsia="Times New Roman" w:hAnsi="Verdana" w:cs="Arial"/>
          <w:b/>
          <w:sz w:val="22"/>
          <w:szCs w:val="22"/>
          <w:lang w:eastAsia="es-ES"/>
        </w:rPr>
        <w:lastRenderedPageBreak/>
        <w:t>Catálogo de Puestos de trabajo de la Entidad Pública Empresarial Tenerife Espacios de las Artes (TEA)</w:t>
      </w:r>
      <w:r w:rsidRPr="002D4BFA">
        <w:rPr>
          <w:rFonts w:ascii="Verdana" w:eastAsia="Times New Roman" w:hAnsi="Verdana" w:cs="Arial"/>
          <w:sz w:val="22"/>
          <w:szCs w:val="22"/>
          <w:lang w:eastAsia="es-ES"/>
        </w:rPr>
        <w:t xml:space="preserve"> </w:t>
      </w:r>
      <w:r w:rsidRPr="002D4BFA">
        <w:rPr>
          <w:rFonts w:ascii="Verdana" w:eastAsia="Times New Roman" w:hAnsi="Verdana" w:cs="Arial"/>
          <w:b/>
          <w:sz w:val="22"/>
          <w:szCs w:val="22"/>
          <w:lang w:eastAsia="es-ES"/>
        </w:rPr>
        <w:t xml:space="preserve">para el ejercicio 2019, </w:t>
      </w:r>
      <w:r w:rsidRPr="002D4BFA">
        <w:rPr>
          <w:rFonts w:ascii="Verdana" w:eastAsia="Times New Roman" w:hAnsi="Verdana" w:cs="Arial"/>
          <w:sz w:val="22"/>
          <w:szCs w:val="22"/>
          <w:lang w:eastAsia="es-ES"/>
        </w:rPr>
        <w:t>así como los datos económicos relativos a los gastos de personal para dicho ejercicio, en los términos propuestos por la Dirección Insular de Recursos Humanos y Defensa Jurídica, elevada por la Dirección Insular de Hacienda y visto asimismo el dictamen favorable de la propuesta íntegra por la Comisión Plenaria Permanente de Presidencia, en sesión de 22 de noviembre, que acordó su elevación a este Pleno, y teniendo en cuenta los antecedentes y consideraciones jurídicas siguientes:</w:t>
      </w:r>
    </w:p>
    <w:p w:rsidR="002D4BFA" w:rsidRPr="002D4BFA" w:rsidRDefault="002D4BFA" w:rsidP="002D4BFA">
      <w:pPr>
        <w:tabs>
          <w:tab w:val="left" w:pos="720"/>
          <w:tab w:val="left" w:pos="900"/>
        </w:tabs>
        <w:ind w:firstLine="720"/>
        <w:rPr>
          <w:rFonts w:ascii="Verdana" w:eastAsia="Times New Roman" w:hAnsi="Verdana" w:cs="Arial"/>
          <w:sz w:val="22"/>
          <w:szCs w:val="22"/>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el Consejo de Administración de la Entidad Pública Empresarial Tenerife Espacio de la Artes (TEA), en sesión celebrada el día 16 de octubre de 2018, acordó aprobar inicialmente la Plantilla y Catálogo de Puestos de Trabajo de la Entidad para el ejercicio 2019, como propuesta a elevar al Consejo de Gobierno Insular y Pleno Corporativo, que ha sido corregida técnicamente en los extremos que constan en la propuesta definitiva elevada al Consejo de Gobierno Insular y a este Pleno Corporativo.</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que en relación a</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la </w:t>
      </w:r>
      <w:r w:rsidRPr="002D4BFA">
        <w:rPr>
          <w:rFonts w:ascii="Verdana" w:eastAsia="Times New Roman" w:hAnsi="Verdana" w:cs="Arial"/>
          <w:b/>
          <w:sz w:val="22"/>
          <w:szCs w:val="22"/>
          <w:u w:val="single"/>
          <w:lang w:eastAsia="es-ES"/>
        </w:rPr>
        <w:t>Plantilla de Personal Laboral del la Entidad</w:t>
      </w:r>
      <w:r w:rsidRPr="002D4BFA">
        <w:rPr>
          <w:rFonts w:ascii="Verdana" w:eastAsia="Times New Roman" w:hAnsi="Verdana" w:cs="Arial"/>
          <w:sz w:val="22"/>
          <w:szCs w:val="22"/>
          <w:lang w:eastAsia="es-ES"/>
        </w:rPr>
        <w:t xml:space="preserve">, con respecto a la del ejercicio anterior, por necesidades organizativas y derivadas de actividad, se </w:t>
      </w:r>
      <w:r w:rsidRPr="002D4BFA">
        <w:rPr>
          <w:rFonts w:ascii="Verdana" w:eastAsia="Times New Roman" w:hAnsi="Verdana" w:cs="Arial"/>
          <w:b/>
          <w:sz w:val="22"/>
          <w:szCs w:val="22"/>
          <w:lang w:eastAsia="es-ES"/>
        </w:rPr>
        <w:t>eleva</w:t>
      </w:r>
      <w:r w:rsidRPr="002D4BFA">
        <w:rPr>
          <w:rFonts w:ascii="Verdana" w:eastAsia="Times New Roman" w:hAnsi="Verdana" w:cs="Arial"/>
          <w:sz w:val="22"/>
          <w:szCs w:val="22"/>
          <w:lang w:eastAsia="es-ES"/>
        </w:rPr>
        <w:t xml:space="preserve"> a este Pleno las siguientes modificaciones para el ejercicio 2019:</w:t>
      </w:r>
    </w:p>
    <w:p w:rsidR="002D4BFA" w:rsidRPr="002D4BFA" w:rsidRDefault="002D4BFA" w:rsidP="002D4BFA">
      <w:pPr>
        <w:numPr>
          <w:ilvl w:val="0"/>
          <w:numId w:val="68"/>
        </w:numPr>
        <w:suppressAutoHyphens/>
        <w:spacing w:before="120" w:after="120"/>
        <w:ind w:left="0"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Alta Dirección: </w:t>
      </w:r>
      <w:r w:rsidRPr="002D4BFA">
        <w:rPr>
          <w:rFonts w:ascii="Verdana" w:eastAsia="Times New Roman" w:hAnsi="Verdana" w:cs="Arial"/>
          <w:sz w:val="22"/>
          <w:szCs w:val="22"/>
          <w:lang w:eastAsia="es-ES"/>
        </w:rPr>
        <w:t xml:space="preserve">en la plantilla propuesta se incluyen como plazas la de la Gerencia y la de Dirección Artística, que al ser contratos de alta dirección de duración temporal regulados en el RD 1382/1985, de 1 de agosto, regulador de la relación laboral de carácter especial del Personal de Alta Dirección, </w:t>
      </w:r>
      <w:r w:rsidRPr="002D4BFA">
        <w:rPr>
          <w:rFonts w:ascii="Verdana" w:eastAsia="Times New Roman" w:hAnsi="Verdana" w:cs="Arial"/>
          <w:b/>
          <w:sz w:val="22"/>
          <w:szCs w:val="22"/>
          <w:lang w:eastAsia="es-ES"/>
        </w:rPr>
        <w:t xml:space="preserve">deben consignarse en apartado diferenciado de la plantilla de personal laboral, </w:t>
      </w:r>
      <w:r w:rsidRPr="002D4BFA">
        <w:rPr>
          <w:rFonts w:ascii="Verdana" w:eastAsia="Times New Roman" w:hAnsi="Verdana" w:cs="Arial"/>
          <w:sz w:val="22"/>
          <w:szCs w:val="22"/>
          <w:lang w:eastAsia="es-ES"/>
        </w:rPr>
        <w:t>haciendo constar con respecto a la Gerencia (Contrato de Alta Dirección temporal con crédito presupuestario), y con respecto a la Dirección Artístico (sin dotación presupuestaria).</w:t>
      </w:r>
    </w:p>
    <w:p w:rsidR="002D4BFA" w:rsidRPr="002D4BFA" w:rsidRDefault="002D4BFA" w:rsidP="002D4BFA">
      <w:pPr>
        <w:numPr>
          <w:ilvl w:val="0"/>
          <w:numId w:val="68"/>
        </w:numPr>
        <w:suppressAutoHyphens/>
        <w:spacing w:before="120" w:after="120"/>
        <w:ind w:left="0"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Plaza de nueva </w:t>
      </w:r>
      <w:proofErr w:type="gramStart"/>
      <w:r w:rsidRPr="002D4BFA">
        <w:rPr>
          <w:rFonts w:ascii="Verdana" w:eastAsia="Times New Roman" w:hAnsi="Verdana" w:cs="Arial"/>
          <w:b/>
          <w:sz w:val="22"/>
          <w:szCs w:val="22"/>
          <w:lang w:eastAsia="es-ES"/>
        </w:rPr>
        <w:t>creación :</w:t>
      </w:r>
      <w:proofErr w:type="gramEnd"/>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 creación de una plaza de Técnico Superior, de formación jurídica, por ser imprescindible contar con la misma en el ámbito del TEA para  el desarrollo de su actividad.</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en cuanto al </w:t>
      </w:r>
      <w:r w:rsidRPr="002D4BFA">
        <w:rPr>
          <w:rFonts w:ascii="Verdana" w:eastAsia="Times New Roman" w:hAnsi="Verdana" w:cs="Arial"/>
          <w:b/>
          <w:sz w:val="22"/>
          <w:szCs w:val="22"/>
          <w:u w:val="single"/>
          <w:lang w:eastAsia="es-ES"/>
        </w:rPr>
        <w:t>Catálogo de Puestos de Trabajo</w:t>
      </w:r>
      <w:r w:rsidRPr="002D4BFA">
        <w:rPr>
          <w:rFonts w:ascii="Verdana" w:eastAsia="Times New Roman" w:hAnsi="Verdana" w:cs="Arial"/>
          <w:sz w:val="22"/>
          <w:szCs w:val="22"/>
          <w:lang w:eastAsia="es-ES"/>
        </w:rPr>
        <w:t>, se elevan las siguientes modificaciones derivadas de la modificación de plantilla:</w:t>
      </w:r>
    </w:p>
    <w:p w:rsidR="002D4BFA" w:rsidRPr="002D4BFA" w:rsidRDefault="002D4BFA" w:rsidP="002D4BFA">
      <w:pPr>
        <w:numPr>
          <w:ilvl w:val="0"/>
          <w:numId w:val="69"/>
        </w:numPr>
        <w:suppressAutoHyphens/>
        <w:spacing w:before="120" w:after="120"/>
        <w:ind w:left="0"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Alta Dirección: Puestos de Gerente y Director Técnico, </w:t>
      </w:r>
      <w:r w:rsidRPr="002D4BFA">
        <w:rPr>
          <w:rFonts w:ascii="Verdana" w:eastAsia="Times New Roman" w:hAnsi="Verdana" w:cs="Arial"/>
          <w:sz w:val="22"/>
          <w:szCs w:val="22"/>
          <w:lang w:eastAsia="es-ES"/>
        </w:rPr>
        <w:t>que deben incluirse en</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apartado diferenciado de Alta Dirección, por tratarse de contratos de régimen especial y de duración determinada.</w:t>
      </w:r>
    </w:p>
    <w:p w:rsidR="002D4BFA" w:rsidRPr="002D4BFA" w:rsidRDefault="002D4BFA" w:rsidP="002D4BFA">
      <w:pPr>
        <w:numPr>
          <w:ilvl w:val="0"/>
          <w:numId w:val="69"/>
        </w:numPr>
        <w:spacing w:before="120" w:after="120"/>
        <w:ind w:left="0"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Creación del puesto vinculado a la plaza de nueva creación de Técnico Superior</w:t>
      </w:r>
      <w:r w:rsidRPr="002D4BFA">
        <w:rPr>
          <w:rFonts w:ascii="Verdana" w:eastAsia="Times New Roman" w:hAnsi="Verdana" w:cs="Arial"/>
          <w:sz w:val="22"/>
          <w:szCs w:val="22"/>
          <w:lang w:eastAsia="es-ES"/>
        </w:rPr>
        <w:t>, que</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debe </w:t>
      </w:r>
      <w:r w:rsidRPr="002D4BFA">
        <w:rPr>
          <w:rFonts w:ascii="Verdana" w:eastAsia="Times New Roman" w:hAnsi="Verdana" w:cs="Arial"/>
          <w:b/>
          <w:sz w:val="22"/>
          <w:szCs w:val="22"/>
          <w:lang w:eastAsia="es-ES"/>
        </w:rPr>
        <w:t xml:space="preserve">consignarse como Técnico Superior Jurídico </w:t>
      </w:r>
      <w:r w:rsidRPr="002D4BFA">
        <w:rPr>
          <w:rFonts w:ascii="Verdana" w:eastAsia="Times New Roman" w:hAnsi="Verdana" w:cs="Arial"/>
          <w:sz w:val="22"/>
          <w:szCs w:val="22"/>
          <w:lang w:eastAsia="es-ES"/>
        </w:rPr>
        <w:t xml:space="preserve">en cuanto a la denominación del puesto en el Catálogo de Puestos, a fin de que desempeñe las necesarias funciones en todas las materias de índole jurídica, como Contratación Administrativa, Recursos Humanos y/o Transparencia, entre otras, procediendo la </w:t>
      </w:r>
      <w:r w:rsidRPr="002D4BFA">
        <w:rPr>
          <w:rFonts w:ascii="Verdana" w:eastAsia="Times New Roman" w:hAnsi="Verdana" w:cs="Arial"/>
          <w:b/>
          <w:sz w:val="22"/>
          <w:szCs w:val="22"/>
          <w:lang w:eastAsia="es-ES"/>
        </w:rPr>
        <w:t xml:space="preserve">creación del puesto, </w:t>
      </w:r>
      <w:r w:rsidRPr="002D4BFA">
        <w:rPr>
          <w:rFonts w:ascii="Verdana" w:eastAsia="Times New Roman" w:hAnsi="Verdana" w:cs="Arial"/>
          <w:sz w:val="22"/>
          <w:szCs w:val="22"/>
          <w:lang w:eastAsia="es-ES"/>
        </w:rPr>
        <w:t xml:space="preserve">a identificar en el Catálogo con el número 8; sus retribuciones serán las propias de nivel de Complemento de Destino 22 y 43 puntos de Complemento Específico y para el ejercicio 2019, este puesto estará dotado </w:t>
      </w:r>
      <w:r w:rsidRPr="002D4BFA">
        <w:rPr>
          <w:rFonts w:ascii="Verdana" w:eastAsia="Times New Roman" w:hAnsi="Verdana" w:cs="Arial"/>
          <w:sz w:val="22"/>
          <w:szCs w:val="22"/>
          <w:lang w:eastAsia="es-ES"/>
        </w:rPr>
        <w:lastRenderedPageBreak/>
        <w:t>durante 9 meses, al no preverse su cobertura durante el primer trimestre del año.</w:t>
      </w:r>
    </w:p>
    <w:p w:rsidR="002D4BFA" w:rsidRPr="002D4BFA" w:rsidRDefault="002D4BFA" w:rsidP="002D4BFA">
      <w:pPr>
        <w:numPr>
          <w:ilvl w:val="0"/>
          <w:numId w:val="69"/>
        </w:numPr>
        <w:spacing w:before="120" w:after="120"/>
        <w:ind w:left="0"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Los números de referencia asignados en el Catálogo a cada puesto de trabajo debe permanecer invariable siempre que exista dicho puesto, procediendo a su corrección y fijación.</w:t>
      </w:r>
    </w:p>
    <w:p w:rsidR="002D4BFA" w:rsidRPr="002D4BFA" w:rsidRDefault="002D4BFA" w:rsidP="002D4BFA">
      <w:pPr>
        <w:numPr>
          <w:ilvl w:val="0"/>
          <w:numId w:val="69"/>
        </w:numPr>
        <w:spacing w:before="120" w:after="120"/>
        <w:ind w:left="0" w:firstLine="709"/>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Así mismo procede a la  </w:t>
      </w:r>
      <w:r w:rsidRPr="002D4BFA">
        <w:rPr>
          <w:rFonts w:ascii="Verdana" w:eastAsia="Times New Roman" w:hAnsi="Verdana" w:cs="Arial"/>
          <w:b/>
          <w:sz w:val="22"/>
          <w:szCs w:val="22"/>
          <w:lang w:eastAsia="es-ES"/>
        </w:rPr>
        <w:t xml:space="preserve">adecuación de los grupos profesionales </w:t>
      </w:r>
      <w:r w:rsidRPr="002D4BFA">
        <w:rPr>
          <w:rFonts w:ascii="Verdana" w:eastAsia="Times New Roman" w:hAnsi="Verdana" w:cs="Arial"/>
          <w:sz w:val="22"/>
          <w:szCs w:val="22"/>
          <w:lang w:eastAsia="es-ES"/>
        </w:rPr>
        <w:t>del Catálogo remitido por la EPEL de conformidad con los previstos en el Real Decreto Legislativo 5/2015, de 30 de octubre, por el que se aprobó el Texto Refundido de la Ley del Estatuto Básico del Empleado Público, diferenciando a su vez plazas y puesto de trabajos:</w:t>
      </w:r>
    </w:p>
    <w:p w:rsidR="002D4BFA" w:rsidRPr="002D4BFA" w:rsidRDefault="002D4BFA" w:rsidP="002D4BFA">
      <w:pPr>
        <w:spacing w:before="120" w:after="120"/>
        <w:rPr>
          <w:rFonts w:ascii="Verdana" w:eastAsia="Times New Roman" w:hAnsi="Verdana" w:cs="Arial"/>
          <w:sz w:val="22"/>
          <w:szCs w:val="22"/>
          <w:lang w:eastAsia="es-ES"/>
        </w:rPr>
      </w:pPr>
    </w:p>
    <w:tbl>
      <w:tblPr>
        <w:tblW w:w="821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954"/>
        <w:gridCol w:w="1198"/>
        <w:gridCol w:w="1428"/>
        <w:gridCol w:w="2142"/>
      </w:tblGrid>
      <w:tr w:rsidR="002D4BFA" w:rsidRPr="002D4BFA" w:rsidTr="000B7CEC">
        <w:trPr>
          <w:trHeight w:val="962"/>
        </w:trPr>
        <w:tc>
          <w:tcPr>
            <w:tcW w:w="1489" w:type="dxa"/>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lang w:eastAsia="es-ES"/>
              </w:rPr>
              <w:t>Grupo por</w:t>
            </w:r>
          </w:p>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Nivel Titulación</w:t>
            </w:r>
          </w:p>
        </w:tc>
        <w:tc>
          <w:tcPr>
            <w:tcW w:w="1954"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Plaza de Plantilla</w:t>
            </w:r>
          </w:p>
        </w:tc>
        <w:tc>
          <w:tcPr>
            <w:tcW w:w="1198"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Nº plazas</w:t>
            </w:r>
          </w:p>
        </w:tc>
        <w:tc>
          <w:tcPr>
            <w:tcW w:w="1428"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Nº Referencia puesto</w:t>
            </w:r>
          </w:p>
        </w:tc>
        <w:tc>
          <w:tcPr>
            <w:tcW w:w="2142"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Denominación puesto de trabajo</w:t>
            </w:r>
          </w:p>
        </w:tc>
      </w:tr>
      <w:tr w:rsidR="002D4BFA" w:rsidRPr="002D4BFA" w:rsidTr="000B7CEC">
        <w:tc>
          <w:tcPr>
            <w:tcW w:w="1489"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C2</w:t>
            </w:r>
          </w:p>
        </w:tc>
        <w:tc>
          <w:tcPr>
            <w:tcW w:w="1954"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SECRETARÍA de Dirección</w:t>
            </w:r>
          </w:p>
        </w:tc>
        <w:tc>
          <w:tcPr>
            <w:tcW w:w="119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1</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SECRETARÍA de Dirección</w:t>
            </w:r>
          </w:p>
        </w:tc>
      </w:tr>
      <w:tr w:rsidR="002D4BFA" w:rsidRPr="002D4BFA" w:rsidTr="000B7CEC">
        <w:tc>
          <w:tcPr>
            <w:tcW w:w="1489" w:type="dxa"/>
            <w:vMerge w:val="restar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A1</w:t>
            </w:r>
          </w:p>
        </w:tc>
        <w:tc>
          <w:tcPr>
            <w:tcW w:w="1954" w:type="dxa"/>
            <w:vMerge w:val="restar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Técnico Superior</w:t>
            </w:r>
          </w:p>
        </w:tc>
        <w:tc>
          <w:tcPr>
            <w:tcW w:w="1198" w:type="dxa"/>
            <w:vMerge w:val="restar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7</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2</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Director de Mantenimiento</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3</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Conservador colección</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4</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Conservador exposiciones temporales</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5</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Jefe de Actividades y Audiovisuales</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6</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Jefe Área didáctica</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7</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Jefe de Producción</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8</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Técnico Superior Jurídico</w:t>
            </w:r>
          </w:p>
        </w:tc>
      </w:tr>
      <w:tr w:rsidR="002D4BFA" w:rsidRPr="002D4BFA" w:rsidTr="000B7CEC">
        <w:tc>
          <w:tcPr>
            <w:tcW w:w="1489" w:type="dxa"/>
            <w:vMerge w:val="restart"/>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A2</w:t>
            </w:r>
          </w:p>
        </w:tc>
        <w:tc>
          <w:tcPr>
            <w:tcW w:w="1954" w:type="dxa"/>
            <w:vMerge w:val="restar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Técnico de Grado medio</w:t>
            </w:r>
          </w:p>
        </w:tc>
        <w:tc>
          <w:tcPr>
            <w:tcW w:w="1198" w:type="dxa"/>
            <w:vMerge w:val="restart"/>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3</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9</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Jefe de Marketing</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b/>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10</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Jefe de Mantenimiento</w:t>
            </w:r>
          </w:p>
        </w:tc>
      </w:tr>
      <w:tr w:rsidR="002D4BFA" w:rsidRPr="002D4BFA" w:rsidTr="000B7CEC">
        <w:tc>
          <w:tcPr>
            <w:tcW w:w="0" w:type="auto"/>
            <w:vMerge/>
            <w:vAlign w:val="center"/>
          </w:tcPr>
          <w:p w:rsidR="002D4BFA" w:rsidRPr="002D4BFA" w:rsidRDefault="002D4BFA" w:rsidP="002D4BFA">
            <w:pPr>
              <w:spacing w:before="0"/>
              <w:rPr>
                <w:rFonts w:ascii="Verdana" w:eastAsia="Times New Roman" w:hAnsi="Verdana" w:cs="Arial"/>
                <w:b/>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0" w:type="auto"/>
            <w:vMerge/>
            <w:vAlign w:val="center"/>
          </w:tcPr>
          <w:p w:rsidR="002D4BFA" w:rsidRPr="002D4BFA" w:rsidRDefault="002D4BFA" w:rsidP="002D4BFA">
            <w:pPr>
              <w:spacing w:before="0"/>
              <w:rPr>
                <w:rFonts w:ascii="Verdana" w:eastAsia="Times New Roman" w:hAnsi="Verdana" w:cs="Arial"/>
                <w:sz w:val="16"/>
                <w:szCs w:val="22"/>
              </w:rPr>
            </w:pP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11</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Jefe de Contabilidad</w:t>
            </w:r>
          </w:p>
        </w:tc>
      </w:tr>
      <w:tr w:rsidR="002D4BFA" w:rsidRPr="002D4BFA" w:rsidTr="000B7CEC">
        <w:tc>
          <w:tcPr>
            <w:tcW w:w="1489"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C2</w:t>
            </w:r>
          </w:p>
        </w:tc>
        <w:tc>
          <w:tcPr>
            <w:tcW w:w="1954"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Aux. Admvo.</w:t>
            </w:r>
          </w:p>
        </w:tc>
        <w:tc>
          <w:tcPr>
            <w:tcW w:w="119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1</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12</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Relaciones Institucionales y Gestión de Eventos</w:t>
            </w:r>
          </w:p>
        </w:tc>
      </w:tr>
      <w:tr w:rsidR="002D4BFA" w:rsidRPr="002D4BFA" w:rsidTr="000B7CEC">
        <w:tc>
          <w:tcPr>
            <w:tcW w:w="1489"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C2</w:t>
            </w:r>
          </w:p>
        </w:tc>
        <w:tc>
          <w:tcPr>
            <w:tcW w:w="1954"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Oficial</w:t>
            </w:r>
          </w:p>
        </w:tc>
        <w:tc>
          <w:tcPr>
            <w:tcW w:w="119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1</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13</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Oficial de producción</w:t>
            </w:r>
          </w:p>
        </w:tc>
      </w:tr>
      <w:tr w:rsidR="002D4BFA" w:rsidRPr="002D4BFA" w:rsidTr="000B7CEC">
        <w:tc>
          <w:tcPr>
            <w:tcW w:w="1489"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A2</w:t>
            </w:r>
          </w:p>
        </w:tc>
        <w:tc>
          <w:tcPr>
            <w:tcW w:w="1954"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Técnico de Grado Medio</w:t>
            </w:r>
          </w:p>
        </w:tc>
        <w:tc>
          <w:tcPr>
            <w:tcW w:w="119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1</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14</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Director Centro Fotografía</w:t>
            </w:r>
          </w:p>
        </w:tc>
      </w:tr>
      <w:tr w:rsidR="002D4BFA" w:rsidRPr="002D4BFA" w:rsidTr="000B7CEC">
        <w:tc>
          <w:tcPr>
            <w:tcW w:w="1489"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C2</w:t>
            </w:r>
          </w:p>
        </w:tc>
        <w:tc>
          <w:tcPr>
            <w:tcW w:w="1954"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Aux. Técnico</w:t>
            </w:r>
          </w:p>
        </w:tc>
        <w:tc>
          <w:tcPr>
            <w:tcW w:w="119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1</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15</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Auxiliar Técnico Centro Fotografía</w:t>
            </w:r>
          </w:p>
        </w:tc>
      </w:tr>
      <w:tr w:rsidR="002D4BFA" w:rsidRPr="002D4BFA" w:rsidTr="000B7CEC">
        <w:trPr>
          <w:trHeight w:val="624"/>
        </w:trPr>
        <w:tc>
          <w:tcPr>
            <w:tcW w:w="1489" w:type="dxa"/>
            <w:vAlign w:val="center"/>
          </w:tcPr>
          <w:p w:rsidR="002D4BFA" w:rsidRPr="002D4BFA" w:rsidRDefault="002D4BFA" w:rsidP="002D4BFA">
            <w:pPr>
              <w:spacing w:before="0" w:after="200"/>
              <w:rPr>
                <w:rFonts w:ascii="Verdana" w:eastAsia="Times New Roman" w:hAnsi="Verdana" w:cs="Arial"/>
                <w:b/>
                <w:sz w:val="16"/>
                <w:szCs w:val="22"/>
              </w:rPr>
            </w:pPr>
            <w:r w:rsidRPr="002D4BFA">
              <w:rPr>
                <w:rFonts w:ascii="Verdana" w:eastAsia="Times New Roman" w:hAnsi="Verdana" w:cs="Arial"/>
                <w:b/>
                <w:sz w:val="16"/>
                <w:szCs w:val="22"/>
                <w:lang w:eastAsia="es-ES"/>
              </w:rPr>
              <w:t>C2</w:t>
            </w:r>
          </w:p>
        </w:tc>
        <w:tc>
          <w:tcPr>
            <w:tcW w:w="1954"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Aux. Admvo.</w:t>
            </w:r>
          </w:p>
        </w:tc>
        <w:tc>
          <w:tcPr>
            <w:tcW w:w="119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1</w:t>
            </w:r>
          </w:p>
        </w:tc>
        <w:tc>
          <w:tcPr>
            <w:tcW w:w="1428"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L 16</w:t>
            </w:r>
          </w:p>
        </w:tc>
        <w:tc>
          <w:tcPr>
            <w:tcW w:w="214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lang w:eastAsia="es-ES"/>
              </w:rPr>
              <w:t>Auxiliar Administrativo Centro Fotografía</w:t>
            </w:r>
          </w:p>
        </w:tc>
      </w:tr>
    </w:tbl>
    <w:p w:rsidR="002D4BFA" w:rsidRPr="002D4BFA" w:rsidRDefault="002D4BFA" w:rsidP="002D4BFA">
      <w:pPr>
        <w:suppressAutoHyphens/>
        <w:spacing w:before="0" w:after="240"/>
        <w:rPr>
          <w:rFonts w:ascii="Verdana" w:eastAsia="Times New Roman" w:hAnsi="Verdana" w:cs="Arial"/>
          <w:b/>
          <w:sz w:val="22"/>
          <w:szCs w:val="22"/>
          <w:highlight w:val="yellow"/>
        </w:rPr>
      </w:pP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lastRenderedPageBreak/>
        <w:t xml:space="preserve">Resultando, </w:t>
      </w:r>
      <w:r w:rsidRPr="002D4BFA">
        <w:rPr>
          <w:rFonts w:ascii="Verdana" w:eastAsia="Times New Roman" w:hAnsi="Verdana" w:cs="Arial"/>
          <w:sz w:val="22"/>
          <w:szCs w:val="22"/>
          <w:lang w:eastAsia="es-ES"/>
        </w:rPr>
        <w:t xml:space="preserve">que por lo que se refiere a </w:t>
      </w:r>
      <w:r w:rsidRPr="002D4BFA">
        <w:rPr>
          <w:rFonts w:ascii="Verdana" w:eastAsia="Times New Roman" w:hAnsi="Verdana" w:cs="Arial"/>
          <w:b/>
          <w:sz w:val="22"/>
          <w:szCs w:val="22"/>
          <w:lang w:eastAsia="es-ES"/>
        </w:rPr>
        <w:t>puestos sin dotación presupuestaria integra o parcial para el año 2019</w:t>
      </w:r>
      <w:r w:rsidRPr="002D4BFA">
        <w:rPr>
          <w:rFonts w:ascii="Verdana" w:eastAsia="Times New Roman" w:hAnsi="Verdana" w:cs="Arial"/>
          <w:sz w:val="22"/>
          <w:szCs w:val="22"/>
          <w:lang w:eastAsia="es-ES"/>
        </w:rPr>
        <w:t xml:space="preserve">, por no estar prevista su cobertura durante todo el año o durante el primer trimestre del mismo, se eleva la siguiente propuesta: </w:t>
      </w:r>
    </w:p>
    <w:p w:rsidR="002D4BFA" w:rsidRPr="002D4BFA" w:rsidRDefault="002D4BFA" w:rsidP="002D4BFA">
      <w:pPr>
        <w:spacing w:before="120" w:after="120"/>
        <w:ind w:firstLine="709"/>
        <w:rPr>
          <w:rFonts w:ascii="Verdana" w:eastAsia="Times New Roman" w:hAnsi="Verdana" w:cs="Arial"/>
          <w:sz w:val="22"/>
          <w:szCs w:val="22"/>
          <w:lang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2D4BFA" w:rsidRPr="002D4BFA" w:rsidTr="000B7CEC">
        <w:tc>
          <w:tcPr>
            <w:tcW w:w="7230" w:type="dxa"/>
          </w:tcPr>
          <w:p w:rsidR="002D4BFA" w:rsidRPr="002D4BFA" w:rsidRDefault="002D4BFA" w:rsidP="002D4BFA">
            <w:pPr>
              <w:spacing w:before="120" w:after="120"/>
              <w:rPr>
                <w:rFonts w:ascii="Verdana" w:eastAsia="Times New Roman" w:hAnsi="Verdana" w:cs="Arial"/>
                <w:b/>
                <w:sz w:val="16"/>
                <w:szCs w:val="22"/>
              </w:rPr>
            </w:pPr>
            <w:r w:rsidRPr="002D4BFA">
              <w:rPr>
                <w:rFonts w:ascii="Verdana" w:eastAsia="Times New Roman" w:hAnsi="Verdana" w:cs="Arial"/>
                <w:b/>
                <w:sz w:val="16"/>
                <w:szCs w:val="22"/>
                <w:lang w:eastAsia="es-ES"/>
              </w:rPr>
              <w:t>Alta Dirección sin dotación presupuestaria para el año 2019</w:t>
            </w:r>
          </w:p>
        </w:tc>
      </w:tr>
      <w:tr w:rsidR="002D4BFA" w:rsidRPr="002D4BFA" w:rsidTr="000B7CEC">
        <w:tc>
          <w:tcPr>
            <w:tcW w:w="7230" w:type="dxa"/>
          </w:tcPr>
          <w:p w:rsidR="002D4BFA" w:rsidRPr="002D4BFA" w:rsidRDefault="002D4BFA" w:rsidP="002D4BFA">
            <w:pPr>
              <w:spacing w:before="120" w:after="120"/>
              <w:rPr>
                <w:rFonts w:ascii="Verdana" w:eastAsia="Times New Roman" w:hAnsi="Verdana" w:cs="Arial"/>
                <w:sz w:val="16"/>
                <w:szCs w:val="22"/>
              </w:rPr>
            </w:pPr>
            <w:r w:rsidRPr="002D4BFA">
              <w:rPr>
                <w:rFonts w:ascii="Verdana" w:eastAsia="Times New Roman" w:hAnsi="Verdana" w:cs="Arial"/>
                <w:sz w:val="16"/>
                <w:szCs w:val="22"/>
                <w:lang w:eastAsia="es-ES"/>
              </w:rPr>
              <w:t>Dirección Artística</w:t>
            </w:r>
          </w:p>
        </w:tc>
      </w:tr>
    </w:tbl>
    <w:p w:rsidR="002D4BFA" w:rsidRPr="002D4BFA" w:rsidRDefault="002D4BFA" w:rsidP="002D4BFA">
      <w:pPr>
        <w:spacing w:before="120" w:after="120"/>
        <w:ind w:firstLine="714"/>
        <w:rPr>
          <w:rFonts w:ascii="Verdana" w:eastAsia="Times New Roman" w:hAnsi="Verdana" w:cs="Arial"/>
          <w:sz w:val="22"/>
          <w:szCs w:val="22"/>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29"/>
      </w:tblGrid>
      <w:tr w:rsidR="002D4BFA" w:rsidRPr="002D4BFA" w:rsidTr="000B7CEC">
        <w:tc>
          <w:tcPr>
            <w:tcW w:w="7338" w:type="dxa"/>
            <w:gridSpan w:val="2"/>
          </w:tcPr>
          <w:p w:rsidR="002D4BFA" w:rsidRPr="002D4BFA" w:rsidRDefault="002D4BFA" w:rsidP="002D4BFA">
            <w:pPr>
              <w:tabs>
                <w:tab w:val="left" w:pos="540"/>
              </w:tabs>
              <w:suppressAutoHyphens/>
              <w:spacing w:before="120" w:after="120"/>
              <w:ind w:right="45"/>
              <w:rPr>
                <w:rFonts w:ascii="Verdana" w:eastAsia="Times New Roman" w:hAnsi="Verdana" w:cs="Arial"/>
                <w:b/>
                <w:sz w:val="16"/>
                <w:szCs w:val="22"/>
              </w:rPr>
            </w:pPr>
            <w:r w:rsidRPr="002D4BFA">
              <w:rPr>
                <w:rFonts w:ascii="Verdana" w:eastAsia="Times New Roman" w:hAnsi="Verdana" w:cs="Arial"/>
                <w:b/>
                <w:sz w:val="16"/>
                <w:szCs w:val="22"/>
                <w:lang w:eastAsia="es-ES"/>
              </w:rPr>
              <w:t>Puestos del Catálogo sin dotación presupuestaria o con dotación parcial para el año 2019</w:t>
            </w:r>
          </w:p>
        </w:tc>
      </w:tr>
      <w:tr w:rsidR="002D4BFA" w:rsidRPr="002D4BFA" w:rsidTr="000B7CEC">
        <w:tc>
          <w:tcPr>
            <w:tcW w:w="180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Nº Ref. 3 (*)</w:t>
            </w:r>
          </w:p>
        </w:tc>
        <w:tc>
          <w:tcPr>
            <w:tcW w:w="552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Conservador Colección</w:t>
            </w:r>
          </w:p>
        </w:tc>
      </w:tr>
      <w:tr w:rsidR="002D4BFA" w:rsidRPr="002D4BFA" w:rsidTr="000B7CEC">
        <w:tc>
          <w:tcPr>
            <w:tcW w:w="180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Nº Ref. 8 (*)</w:t>
            </w:r>
          </w:p>
        </w:tc>
        <w:tc>
          <w:tcPr>
            <w:tcW w:w="552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Técnico de Administración General</w:t>
            </w:r>
          </w:p>
        </w:tc>
      </w:tr>
      <w:tr w:rsidR="002D4BFA" w:rsidRPr="002D4BFA" w:rsidTr="000B7CEC">
        <w:tc>
          <w:tcPr>
            <w:tcW w:w="180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Nº Ref. 9</w:t>
            </w:r>
          </w:p>
        </w:tc>
        <w:tc>
          <w:tcPr>
            <w:tcW w:w="552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Jefe de Marketing</w:t>
            </w:r>
          </w:p>
        </w:tc>
      </w:tr>
      <w:tr w:rsidR="002D4BFA" w:rsidRPr="002D4BFA" w:rsidTr="000B7CEC">
        <w:tc>
          <w:tcPr>
            <w:tcW w:w="180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Nº Ref. 10</w:t>
            </w:r>
          </w:p>
        </w:tc>
        <w:tc>
          <w:tcPr>
            <w:tcW w:w="552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Jefe de Contabilidad</w:t>
            </w:r>
          </w:p>
        </w:tc>
      </w:tr>
      <w:tr w:rsidR="002D4BFA" w:rsidRPr="002D4BFA" w:rsidTr="000B7CEC">
        <w:tc>
          <w:tcPr>
            <w:tcW w:w="180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Nº Ref. 11</w:t>
            </w:r>
          </w:p>
        </w:tc>
        <w:tc>
          <w:tcPr>
            <w:tcW w:w="552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Auxiliar Administrativo de Relaciones institucionales y gestión de eventos</w:t>
            </w:r>
          </w:p>
        </w:tc>
      </w:tr>
      <w:tr w:rsidR="002D4BFA" w:rsidRPr="002D4BFA" w:rsidTr="000B7CEC">
        <w:tc>
          <w:tcPr>
            <w:tcW w:w="180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Nº Ref. 14</w:t>
            </w:r>
          </w:p>
        </w:tc>
        <w:tc>
          <w:tcPr>
            <w:tcW w:w="5529" w:type="dxa"/>
          </w:tcPr>
          <w:p w:rsidR="002D4BFA" w:rsidRPr="002D4BFA" w:rsidRDefault="002D4BFA" w:rsidP="002D4BFA">
            <w:pPr>
              <w:tabs>
                <w:tab w:val="left" w:pos="540"/>
              </w:tabs>
              <w:suppressAutoHyphens/>
              <w:spacing w:before="120" w:after="120"/>
              <w:ind w:right="44"/>
              <w:rPr>
                <w:rFonts w:ascii="Verdana" w:eastAsia="Times New Roman" w:hAnsi="Verdana" w:cs="Arial"/>
                <w:sz w:val="16"/>
                <w:szCs w:val="22"/>
              </w:rPr>
            </w:pPr>
            <w:r w:rsidRPr="002D4BFA">
              <w:rPr>
                <w:rFonts w:ascii="Verdana" w:eastAsia="Times New Roman" w:hAnsi="Verdana" w:cs="Arial"/>
                <w:sz w:val="16"/>
                <w:szCs w:val="22"/>
                <w:lang w:eastAsia="es-ES"/>
              </w:rPr>
              <w:t>Director del Centro de Fotografía Isla de Tenerife</w:t>
            </w:r>
          </w:p>
        </w:tc>
      </w:tr>
    </w:tbl>
    <w:p w:rsidR="002D4BFA" w:rsidRPr="002D4BFA" w:rsidRDefault="002D4BFA" w:rsidP="002D4BFA">
      <w:pPr>
        <w:suppressAutoHyphens/>
        <w:spacing w:after="240"/>
        <w:ind w:firstLine="709"/>
        <w:rPr>
          <w:rFonts w:ascii="Verdana" w:eastAsia="Times New Roman" w:hAnsi="Verdana" w:cs="Arial"/>
          <w:sz w:val="22"/>
          <w:szCs w:val="22"/>
        </w:rPr>
      </w:pPr>
      <w:r w:rsidRPr="002D4BFA">
        <w:rPr>
          <w:rFonts w:ascii="Verdana" w:eastAsia="Times New Roman" w:hAnsi="Verdana" w:cs="Arial"/>
          <w:sz w:val="22"/>
          <w:szCs w:val="22"/>
          <w:lang w:eastAsia="es-ES"/>
        </w:rPr>
        <w:t>*Puestos con dotación presupuestaria por 9 meses.</w:t>
      </w:r>
    </w:p>
    <w:p w:rsidR="002D4BFA" w:rsidRPr="002D4BFA" w:rsidRDefault="002D4BFA" w:rsidP="002D4BFA">
      <w:pPr>
        <w:suppressAutoHyphens/>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Resultando, </w:t>
      </w:r>
      <w:r w:rsidRPr="002D4BFA">
        <w:rPr>
          <w:rFonts w:ascii="Verdana" w:eastAsia="Times New Roman" w:hAnsi="Verdana" w:cs="Arial"/>
          <w:sz w:val="22"/>
          <w:szCs w:val="22"/>
          <w:lang w:eastAsia="es-ES"/>
        </w:rPr>
        <w:t>que la propuesta de Plantilla y el Catálogo de Puestos de trabajo de la referida Entidad Pública Local fueron aprobados por Acuerdo del Consejo de Gobierno Insular en sesión de 13 de noviembre de 2018, en los términos propuestos por la Dirección Insular de Recursos Humanos y Defensa Jurídica tras las correcciones técnicas procedentes respecto de la propuesta remitida por el Consejo de Administración de la Entidad.</w:t>
      </w:r>
    </w:p>
    <w:p w:rsidR="002D4BFA" w:rsidRPr="002D4BFA" w:rsidRDefault="002D4BFA" w:rsidP="002D4BFA">
      <w:pPr>
        <w:suppressAutoHyphens/>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que la Entidad no cuenta con órgano de representación de los trabajadores.</w:t>
      </w:r>
    </w:p>
    <w:p w:rsidR="002D4BFA" w:rsidRPr="002D4BFA" w:rsidRDefault="002D4BFA" w:rsidP="002D4BFA">
      <w:pPr>
        <w:suppressAutoHyphens/>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consta la remisión del expediente a la Intervención General de la Corporación, así como a la Secretaría General a los efectos previstos legalmente, manifestándose por parte del Sr. Interventor General que no se emitirá informe al no ser preceptivo, si bien se someterá en su momento al Servicio Administrativo de Análisis Económico y Sostenibilidad adscrito  a la misma Intervención General, a los efectos procedentes.</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Resultando,</w:t>
      </w:r>
      <w:r w:rsidRPr="002D4BFA">
        <w:rPr>
          <w:rFonts w:ascii="Verdana" w:eastAsia="Times New Roman" w:hAnsi="Verdana" w:cs="Arial"/>
          <w:sz w:val="22"/>
          <w:szCs w:val="22"/>
          <w:lang w:eastAsia="es-ES"/>
        </w:rPr>
        <w:t xml:space="preserve"> que consta informe del Servicio Administrativo de Régimen Jurídico, Relaciones Sindicales y Sector Público, respecto </w:t>
      </w:r>
      <w:r w:rsidRPr="002D4BFA">
        <w:rPr>
          <w:rFonts w:ascii="Verdana" w:eastAsia="Times New Roman" w:hAnsi="Verdana" w:cs="Arial"/>
          <w:b/>
          <w:sz w:val="22"/>
          <w:szCs w:val="22"/>
          <w:lang w:eastAsia="es-ES"/>
        </w:rPr>
        <w:t>a la Plantilla y Catálogo de Puestos de Trabajo de la Entidad Pública Empresarial TEA para el ejercicio 2019 y al Capítulo de Gastos de Personal para dicho ejercicio</w:t>
      </w:r>
      <w:r w:rsidRPr="002D4BFA">
        <w:rPr>
          <w:rFonts w:ascii="Verdana" w:eastAsia="Times New Roman" w:hAnsi="Verdana" w:cs="Arial"/>
          <w:sz w:val="22"/>
          <w:szCs w:val="22"/>
          <w:lang w:eastAsia="es-ES"/>
        </w:rPr>
        <w:t>, cuyo contenido es conforme a los términos de la presente.</w:t>
      </w:r>
    </w:p>
    <w:p w:rsidR="002D4BFA" w:rsidRPr="002D4BFA" w:rsidRDefault="002D4BFA" w:rsidP="002D4BFA">
      <w:pPr>
        <w:spacing w:before="0"/>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 xml:space="preserve">Resultando, </w:t>
      </w:r>
      <w:r w:rsidRPr="002D4BFA">
        <w:rPr>
          <w:rFonts w:ascii="Verdana" w:eastAsia="Times New Roman" w:hAnsi="Verdana" w:cs="Arial"/>
          <w:sz w:val="22"/>
          <w:szCs w:val="22"/>
          <w:lang w:eastAsia="es-ES"/>
        </w:rPr>
        <w:t xml:space="preserve">que consta asimismo la remisión del expediente al Servicio Administrativo de Asesoramiento Legal al Pleno y a las </w:t>
      </w:r>
      <w:r w:rsidRPr="002D4BFA">
        <w:rPr>
          <w:rFonts w:ascii="Verdana" w:eastAsia="Times New Roman" w:hAnsi="Verdana" w:cs="Arial"/>
          <w:sz w:val="22"/>
          <w:szCs w:val="22"/>
          <w:lang w:eastAsia="es-ES"/>
        </w:rPr>
        <w:lastRenderedPageBreak/>
        <w:t xml:space="preserve">COMISIÓNes Plenarias, de Registro y Fe Pública de dichos Órganos, a los efectos de </w:t>
      </w:r>
      <w:r w:rsidRPr="002D4BFA">
        <w:rPr>
          <w:rFonts w:ascii="Verdana" w:eastAsia="Times New Roman" w:hAnsi="Verdana" w:cs="Arial"/>
          <w:b/>
          <w:bCs/>
          <w:sz w:val="22"/>
          <w:szCs w:val="22"/>
          <w:lang w:eastAsia="es-ES"/>
        </w:rPr>
        <w:t>su exposición a los Grupos Políticos de la Corporación</w:t>
      </w:r>
      <w:r w:rsidRPr="002D4BFA">
        <w:rPr>
          <w:rFonts w:ascii="Verdana" w:eastAsia="Times New Roman" w:hAnsi="Verdana" w:cs="Arial"/>
          <w:sz w:val="22"/>
          <w:szCs w:val="22"/>
          <w:lang w:eastAsia="es-ES"/>
        </w:rPr>
        <w:t>,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Reglamento Orgánico, consta Certificado del Secretario General del Pleno en el que acredita que no se han presentado enmiendas.</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el informe preceptivo del Servicio Administrativo adscrito a la Dirección Insular de Recursos Humanos y Defensa Jurídica se ha emitido con carácter previo y favorable en los términos exigidos por la Base 82 de las de Ejecución del Presupuesto para el ejercicio 2018.</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por lo que se refiere a los de </w:t>
      </w:r>
      <w:r w:rsidRPr="002D4BFA">
        <w:rPr>
          <w:rFonts w:ascii="Verdana" w:eastAsia="Times New Roman" w:hAnsi="Verdana" w:cs="Arial"/>
          <w:b/>
          <w:sz w:val="22"/>
          <w:szCs w:val="22"/>
          <w:lang w:eastAsia="es-ES"/>
        </w:rPr>
        <w:t>Gastos de Personal</w:t>
      </w:r>
      <w:r w:rsidRPr="002D4BFA">
        <w:rPr>
          <w:rFonts w:ascii="Verdana" w:eastAsia="Times New Roman" w:hAnsi="Verdana" w:cs="Arial"/>
          <w:sz w:val="22"/>
          <w:szCs w:val="22"/>
          <w:lang w:eastAsia="es-ES"/>
        </w:rPr>
        <w:t xml:space="preserve"> para el ejercicio 2019, tras la adaptación efectuada a requerimiento del Servicio Administrativo de Régimen Jurídico, Relaciones Sindicales y Sector Público, ascienden al importe de 648.064,86 euros, y experimenta un crecimiento con respecto al dato correspondiente al año 2018 en la cuantía de 45.184,10 euros, esto es, un incremento del 7,49%,</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constando conformidad habida cuenta que la citada variación obedece por un lado, a los incrementos generales de la LPGE para 2018 y equiparación de la valoración del punto de Complemento Específico en el ámbito insular en atención a lo previsto en la Comunidad Autónoma de Canarias, aprobado por acuerdo de Consejo de Gobierno Insular en virtud de Disposición Adicional 41ª LPGE, el devengo de nuevos trienios en el ejercicio 2019, así como, a la correspondiente variación de Seguridad Social (2,86%); el resto del incremento se corresponde al coste de creación de una plaza de Técnico Superior (Jurídico) con dotación presupuestaria por un periodo de 9 meses en el año 2019 (4,63% del referido incremento).</w:t>
      </w:r>
    </w:p>
    <w:p w:rsidR="002D4BFA" w:rsidRPr="002D4BFA" w:rsidRDefault="002D4BFA" w:rsidP="002D4BFA">
      <w:pPr>
        <w:spacing w:before="120" w:after="120"/>
        <w:ind w:firstLine="709"/>
        <w:rPr>
          <w:rFonts w:ascii="Verdana" w:eastAsia="Times New Roman" w:hAnsi="Verdana" w:cs="Arial"/>
          <w:bCs/>
          <w:sz w:val="22"/>
          <w:szCs w:val="22"/>
          <w:lang w:eastAsia="es-ES"/>
        </w:rPr>
      </w:pPr>
      <w:r w:rsidRPr="002D4BFA">
        <w:rPr>
          <w:rFonts w:ascii="Verdana" w:eastAsia="Times New Roman" w:hAnsi="Verdana" w:cs="Arial"/>
          <w:b/>
          <w:sz w:val="22"/>
          <w:szCs w:val="22"/>
          <w:lang w:eastAsia="es-ES"/>
        </w:rPr>
        <w:t>Considerando,</w:t>
      </w:r>
      <w:r w:rsidRPr="002D4BFA">
        <w:rPr>
          <w:rFonts w:ascii="Verdana" w:eastAsia="Times New Roman" w:hAnsi="Verdana" w:cs="Arial"/>
          <w:sz w:val="22"/>
          <w:szCs w:val="22"/>
          <w:lang w:eastAsia="es-ES"/>
        </w:rPr>
        <w:t xml:space="preserve"> que la </w:t>
      </w:r>
      <w:r w:rsidRPr="002D4BFA">
        <w:rPr>
          <w:rFonts w:ascii="Verdana" w:eastAsia="Times New Roman" w:hAnsi="Verdana" w:cs="Arial"/>
          <w:b/>
          <w:sz w:val="22"/>
          <w:szCs w:val="22"/>
          <w:lang w:eastAsia="es-ES"/>
        </w:rPr>
        <w:t xml:space="preserve">masa salarial </w:t>
      </w:r>
      <w:r w:rsidRPr="002D4BFA">
        <w:rPr>
          <w:rFonts w:ascii="Verdana" w:eastAsia="Times New Roman" w:hAnsi="Verdana" w:cs="Arial"/>
          <w:sz w:val="22"/>
          <w:szCs w:val="22"/>
          <w:lang w:eastAsia="es-ES"/>
        </w:rPr>
        <w:t>del personal laboral de la Entidad Pública Empresarial Tenerife Espacio de las Artes (TEA) para el año 2019 asciende a la cantidad de 411.665,52</w:t>
      </w:r>
      <w:r w:rsidRPr="002D4BFA">
        <w:rPr>
          <w:rFonts w:ascii="Verdana" w:eastAsia="Times New Roman" w:hAnsi="Verdana" w:cs="Arial"/>
          <w:bCs/>
          <w:sz w:val="22"/>
          <w:szCs w:val="22"/>
          <w:lang w:eastAsia="es-ES"/>
        </w:rPr>
        <w:t xml:space="preserve"> EUROS, conforme lo previsto en el  artículo 103 Ley 7/1985, de 2 de abril, Reguladora de las Bases de Régimen Local, en los términos establecidos en el artículo 18 Cuatro de la Ley 6/2018, de 3 de Julio de Presupuesto Generales del Estado para el año 2018.</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Considerando, </w:t>
      </w:r>
      <w:r w:rsidRPr="002D4BFA">
        <w:rPr>
          <w:rFonts w:ascii="Verdana" w:eastAsia="Times New Roman" w:hAnsi="Verdana" w:cs="Arial"/>
          <w:sz w:val="22"/>
          <w:szCs w:val="22"/>
          <w:lang w:eastAsia="es-ES"/>
        </w:rPr>
        <w:t>que</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Dichos instrumentos serán públicos.</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Considerando, </w:t>
      </w:r>
      <w:r w:rsidRPr="002D4BFA">
        <w:rPr>
          <w:rFonts w:ascii="Verdana" w:eastAsia="Times New Roman" w:hAnsi="Verdana" w:cs="Arial"/>
          <w:sz w:val="22"/>
          <w:szCs w:val="22"/>
          <w:lang w:eastAsia="es-ES"/>
        </w:rPr>
        <w:t>que</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de conformidad con lo establecido en el artículo 90.1 de la Ley 7/1985, de 2 de abril, de bases de Régimen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w:t>
      </w:r>
      <w:r w:rsidRPr="002D4BFA">
        <w:rPr>
          <w:rFonts w:ascii="Verdana" w:eastAsia="Times New Roman" w:hAnsi="Verdana" w:cs="Arial"/>
          <w:sz w:val="22"/>
          <w:szCs w:val="22"/>
          <w:lang w:eastAsia="es-ES"/>
        </w:rPr>
        <w:lastRenderedPageBreak/>
        <w:t>Personal Laboral y Eventual, y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dé la oportuna correlación con los créditos para personal incluidos en el Presupuesto.</w:t>
      </w:r>
    </w:p>
    <w:p w:rsidR="002D4BFA" w:rsidRPr="002D4BFA" w:rsidRDefault="002D4BFA" w:rsidP="002D4BFA">
      <w:pPr>
        <w:spacing w:before="120"/>
        <w:ind w:firstLine="709"/>
        <w:rPr>
          <w:rFonts w:ascii="Verdana" w:eastAsia="Times New Roman" w:hAnsi="Verdana" w:cs="Arial"/>
          <w:sz w:val="22"/>
          <w:szCs w:val="22"/>
          <w:lang w:eastAsia="es-ES"/>
        </w:rPr>
      </w:pPr>
      <w:r w:rsidRPr="002D4BFA">
        <w:rPr>
          <w:rFonts w:ascii="Verdana" w:eastAsia="Times New Roman" w:hAnsi="Verdana" w:cs="Arial"/>
          <w:b/>
          <w:bCs/>
          <w:sz w:val="22"/>
          <w:szCs w:val="22"/>
          <w:lang w:eastAsia="es-ES"/>
        </w:rPr>
        <w:t>Considerando</w:t>
      </w:r>
      <w:r w:rsidRPr="002D4BFA">
        <w:rPr>
          <w:rFonts w:ascii="Verdana" w:eastAsia="Times New Roman" w:hAnsi="Verdana" w:cs="Arial"/>
          <w:sz w:val="22"/>
          <w:szCs w:val="22"/>
          <w:lang w:eastAsia="es-ES"/>
        </w:rPr>
        <w:t xml:space="preserve">, que las modificaciones de Plantilla y Relación de Puestos de Trabajo responden a la potestad de organización, previa consulta con los representantes de los trabajadores, de conformidad con los artículos 37 del Real Decreto Legislativo 5/2015, de 30 de octubre, por el que se aprueba el Texto Refundido de la Ley del Estatuto Básico del Empleado Público y 64 del Texto Refundido de la Ley del Estatuto de los Trabajadores, aprobado por Real Decreto Legislativo 2/2015, de 23 de octubre. </w:t>
      </w:r>
      <w:proofErr w:type="gramStart"/>
      <w:r w:rsidRPr="002D4BFA">
        <w:rPr>
          <w:rFonts w:ascii="Verdana" w:eastAsia="Times New Roman" w:hAnsi="Verdana" w:cs="Arial"/>
          <w:sz w:val="22"/>
          <w:szCs w:val="22"/>
          <w:lang w:eastAsia="es-ES"/>
        </w:rPr>
        <w:t>la</w:t>
      </w:r>
      <w:proofErr w:type="gramEnd"/>
      <w:r w:rsidRPr="002D4BFA">
        <w:rPr>
          <w:rFonts w:ascii="Verdana" w:eastAsia="Times New Roman" w:hAnsi="Verdana" w:cs="Arial"/>
          <w:sz w:val="22"/>
          <w:szCs w:val="22"/>
          <w:lang w:eastAsia="es-ES"/>
        </w:rPr>
        <w:t xml:space="preserve"> correspondiente consulta con los representantes de los trabajadores.</w:t>
      </w:r>
    </w:p>
    <w:p w:rsidR="002D4BFA" w:rsidRPr="002D4BFA" w:rsidRDefault="002D4BFA" w:rsidP="002D4BFA">
      <w:pPr>
        <w:spacing w:before="0"/>
        <w:ind w:firstLine="708"/>
        <w:rPr>
          <w:rFonts w:ascii="Verdana" w:eastAsia="Times New Roman" w:hAnsi="Verdana" w:cs="Arial"/>
          <w:sz w:val="22"/>
          <w:szCs w:val="22"/>
        </w:rPr>
      </w:pPr>
      <w:r w:rsidRPr="002D4BFA">
        <w:rPr>
          <w:rFonts w:ascii="Verdana" w:eastAsia="Times New Roman" w:hAnsi="Verdana" w:cs="Arial"/>
          <w:b/>
          <w:sz w:val="22"/>
          <w:szCs w:val="22"/>
        </w:rPr>
        <w:t xml:space="preserve">Considerando, </w:t>
      </w:r>
      <w:r w:rsidRPr="002D4BFA">
        <w:rPr>
          <w:rFonts w:ascii="Verdana" w:eastAsia="Times New Roman" w:hAnsi="Verdana" w:cs="Arial"/>
          <w:sz w:val="22"/>
          <w:szCs w:val="22"/>
        </w:rPr>
        <w:t>que a tenor de lo anteriormente expuesto y sin perjuicio de las competencias atribuidas al Consejo de Gobierno Insular en virtud del artículo 127.1h) en cuanto a la aprobación del  Catálogo de Puestos de trabajo, el artículo 123.1 h), ambos de la Ley Reguladora de Bases de Régimen Local (LRBRL), en relación con su Disposición Adicional Decimocuarta, establece que corresponde a este Pleno del Excmo. Cabildo Insular de Tenerife la aprobación de la Plantilla de Personal.</w:t>
      </w:r>
    </w:p>
    <w:p w:rsidR="002D4BFA" w:rsidRPr="002D4BFA" w:rsidRDefault="002D4BFA" w:rsidP="002D4BFA">
      <w:pPr>
        <w:spacing w:before="120" w:after="120"/>
        <w:ind w:firstLine="709"/>
        <w:rPr>
          <w:rFonts w:ascii="Verdana" w:eastAsia="Times New Roman" w:hAnsi="Verdana" w:cs="Arial"/>
          <w:sz w:val="22"/>
          <w:szCs w:val="22"/>
          <w:lang w:eastAsia="es-ES"/>
        </w:rPr>
      </w:pPr>
      <w:r w:rsidRPr="002D4BFA">
        <w:rPr>
          <w:rFonts w:ascii="Verdana" w:eastAsia="Times New Roman" w:hAnsi="Verdana" w:cs="Arial"/>
          <w:b/>
          <w:sz w:val="22"/>
          <w:szCs w:val="22"/>
          <w:lang w:eastAsia="es-ES"/>
        </w:rPr>
        <w:t xml:space="preserve">Considerando, </w:t>
      </w:r>
      <w:r w:rsidRPr="002D4BFA">
        <w:rPr>
          <w:rFonts w:ascii="Verdana" w:eastAsia="Times New Roman" w:hAnsi="Verdana" w:cs="Arial"/>
          <w:sz w:val="22"/>
          <w:szCs w:val="22"/>
          <w:lang w:eastAsia="es-ES"/>
        </w:rPr>
        <w:t>que en cuanto al procedimiento para su aprobación el artículo 29.3. e)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 constando la tramitación del expediente conforme al procedimiento señalado.</w:t>
      </w:r>
    </w:p>
    <w:p w:rsidR="002D4BFA" w:rsidRPr="002D4BFA" w:rsidRDefault="002D4BFA" w:rsidP="002D4BFA">
      <w:pPr>
        <w:spacing w:before="120" w:after="120"/>
        <w:ind w:firstLine="708"/>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lastRenderedPageBreak/>
        <w:t xml:space="preserve">Considerando </w:t>
      </w:r>
      <w:r w:rsidRPr="002D4BFA">
        <w:rPr>
          <w:rFonts w:ascii="Verdana" w:eastAsia="Times New Roman" w:hAnsi="Verdana" w:cs="Arial"/>
          <w:bCs/>
          <w:sz w:val="22"/>
          <w:szCs w:val="22"/>
          <w:lang w:eastAsia="es-ES"/>
        </w:rPr>
        <w:t>que,</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sz w:val="22"/>
          <w:szCs w:val="22"/>
          <w:lang w:eastAsia="es-ES"/>
        </w:rPr>
        <w:t xml:space="preserve">según el artículo 37.1 del Reglamento Orgánico del Excmo. Cabildo Insular de Tenerife y, de conformidad con lo dispuesto en el artículo 122.4 de la Ley 7/1985 de 2 de abril, de Bases de Régimen Local, </w:t>
      </w:r>
      <w:r w:rsidRPr="002D4BFA">
        <w:rPr>
          <w:rFonts w:ascii="Verdana" w:eastAsia="Times New Roman" w:hAnsi="Verdana" w:cs="Arial"/>
          <w:b/>
          <w:bCs/>
          <w:sz w:val="22"/>
          <w:szCs w:val="22"/>
          <w:lang w:eastAsia="es-ES"/>
        </w:rPr>
        <w:t>la Comisión Plenaria emitió Dictamen favorable.</w:t>
      </w:r>
    </w:p>
    <w:p w:rsidR="002D4BFA" w:rsidRPr="002D4BFA" w:rsidRDefault="002D4BFA" w:rsidP="002D4BFA">
      <w:pPr>
        <w:spacing w:before="0" w:after="240"/>
        <w:ind w:firstLine="709"/>
        <w:rPr>
          <w:rFonts w:ascii="Verdana" w:eastAsia="Times New Roman" w:hAnsi="Verdana" w:cs="Arial"/>
          <w:bCs/>
          <w:sz w:val="22"/>
          <w:szCs w:val="22"/>
          <w:lang w:eastAsia="es-ES"/>
        </w:rPr>
      </w:pPr>
      <w:r w:rsidRPr="002D4BFA">
        <w:rPr>
          <w:rFonts w:ascii="Verdana" w:eastAsia="Times New Roman" w:hAnsi="Verdana" w:cs="Arial"/>
          <w:bCs/>
          <w:sz w:val="22"/>
          <w:szCs w:val="22"/>
          <w:lang w:eastAsia="es-ES"/>
        </w:rPr>
        <w:t>En virtud de cuanto antecede</w:t>
      </w:r>
      <w:r w:rsidRPr="002D4BFA">
        <w:rPr>
          <w:rFonts w:ascii="Verdana" w:eastAsia="Times New Roman" w:hAnsi="Verdana" w:cs="Arial"/>
          <w:b/>
          <w:bCs/>
          <w:sz w:val="22"/>
          <w:szCs w:val="22"/>
          <w:lang w:eastAsia="es-ES"/>
        </w:rPr>
        <w:t xml:space="preserve">, este </w:t>
      </w:r>
      <w:r w:rsidRPr="002D4BFA">
        <w:rPr>
          <w:rFonts w:ascii="Verdana" w:eastAsia="Times New Roman" w:hAnsi="Verdana" w:cs="Arial"/>
          <w:b/>
          <w:bCs/>
          <w:sz w:val="22"/>
          <w:szCs w:val="22"/>
          <w:lang w:eastAsia="es-ES"/>
        </w:rPr>
        <w:tab/>
        <w:t xml:space="preserve">Pleno acuerda por </w:t>
      </w:r>
      <w:r w:rsidRPr="002D4BFA">
        <w:rPr>
          <w:rFonts w:ascii="Verdana" w:eastAsia="Times New Roman" w:hAnsi="Verdana" w:cs="Arial"/>
          <w:b/>
          <w:bCs/>
          <w:sz w:val="22"/>
          <w:szCs w:val="22"/>
          <w:u w:val="single"/>
          <w:lang w:eastAsia="es-ES"/>
        </w:rPr>
        <w:t>unanimidad</w:t>
      </w:r>
      <w:r w:rsidRPr="002D4BFA">
        <w:rPr>
          <w:rFonts w:ascii="Verdana" w:eastAsia="Times New Roman" w:hAnsi="Verdana" w:cs="Arial"/>
          <w:b/>
          <w:bCs/>
          <w:sz w:val="22"/>
          <w:szCs w:val="22"/>
          <w:lang w:eastAsia="es-ES"/>
        </w:rPr>
        <w:t xml:space="preserve"> </w:t>
      </w:r>
      <w:r w:rsidRPr="002D4BFA">
        <w:rPr>
          <w:rFonts w:ascii="Verdana" w:eastAsia="Times New Roman" w:hAnsi="Verdana" w:cs="Arial"/>
          <w:bCs/>
          <w:sz w:val="22"/>
          <w:szCs w:val="22"/>
          <w:lang w:eastAsia="es-ES"/>
        </w:rPr>
        <w:t>con efectos desde el día de la entrada en vigor del presupuesto de la Corporación, exceptuadas las modificaciones para las que expresamente se establezca otra fecha de inicio de efectos, lo siguiente:</w:t>
      </w:r>
    </w:p>
    <w:p w:rsidR="002D4BFA" w:rsidRPr="002D4BFA" w:rsidRDefault="002D4BFA" w:rsidP="002D4BFA">
      <w:pPr>
        <w:spacing w:before="120" w:after="120"/>
        <w:ind w:firstLine="709"/>
        <w:rPr>
          <w:rFonts w:ascii="Verdana" w:eastAsia="Times New Roman" w:hAnsi="Verdana" w:cs="Arial"/>
          <w:bCs/>
          <w:sz w:val="22"/>
          <w:szCs w:val="22"/>
          <w:lang w:val="es-ES" w:eastAsia="es-ES"/>
        </w:rPr>
      </w:pPr>
      <w:r w:rsidRPr="002D4BFA">
        <w:rPr>
          <w:rFonts w:ascii="Verdana" w:eastAsia="Times New Roman" w:hAnsi="Verdana" w:cs="Arial"/>
          <w:b/>
          <w:sz w:val="22"/>
          <w:szCs w:val="22"/>
          <w:u w:val="single"/>
          <w:lang w:val="es-ES" w:eastAsia="es-ES"/>
        </w:rPr>
        <w:t>PRIMERO</w:t>
      </w:r>
      <w:r w:rsidRPr="002D4BFA">
        <w:rPr>
          <w:rFonts w:ascii="Verdana" w:eastAsia="Times New Roman" w:hAnsi="Verdana" w:cs="Arial"/>
          <w:b/>
          <w:sz w:val="22"/>
          <w:szCs w:val="22"/>
          <w:lang w:val="es-ES" w:eastAsia="es-ES"/>
        </w:rPr>
        <w:t>.-</w:t>
      </w:r>
      <w:r w:rsidRPr="002D4BFA">
        <w:rPr>
          <w:rFonts w:ascii="Verdana" w:eastAsia="Times New Roman" w:hAnsi="Verdana" w:cs="Arial"/>
          <w:sz w:val="22"/>
          <w:szCs w:val="22"/>
          <w:lang w:val="es-ES" w:eastAsia="es-ES"/>
        </w:rPr>
        <w:t xml:space="preserve"> </w:t>
      </w:r>
      <w:r w:rsidRPr="002D4BFA">
        <w:rPr>
          <w:rFonts w:ascii="Verdana" w:eastAsia="Times New Roman" w:hAnsi="Verdana" w:cs="Arial"/>
          <w:b/>
          <w:sz w:val="22"/>
          <w:szCs w:val="22"/>
          <w:lang w:val="es-ES" w:eastAsia="es-ES"/>
        </w:rPr>
        <w:t>Aprobar la Plantilla de la Entidad Pública Empresarial Tenerife Espacio de las Artes para el ejercicio 2019</w:t>
      </w:r>
      <w:r w:rsidRPr="002D4BFA">
        <w:rPr>
          <w:rFonts w:ascii="Verdana" w:eastAsia="Times New Roman" w:hAnsi="Verdana" w:cs="Arial"/>
          <w:sz w:val="22"/>
          <w:szCs w:val="22"/>
          <w:lang w:val="es-ES" w:eastAsia="es-ES"/>
        </w:rPr>
        <w:t xml:space="preserve">, </w:t>
      </w:r>
      <w:r w:rsidRPr="002D4BFA">
        <w:rPr>
          <w:rFonts w:ascii="Verdana" w:eastAsia="Times New Roman" w:hAnsi="Verdana" w:cs="Arial"/>
          <w:bCs/>
          <w:sz w:val="22"/>
          <w:szCs w:val="22"/>
          <w:lang w:val="es-ES" w:eastAsia="es-ES"/>
        </w:rPr>
        <w:t>en los términos que se consigna en el Anexo I.</w:t>
      </w:r>
    </w:p>
    <w:p w:rsidR="002D4BFA" w:rsidRPr="002D4BFA" w:rsidRDefault="002D4BFA" w:rsidP="002D4BFA">
      <w:pPr>
        <w:spacing w:before="120" w:after="120"/>
        <w:ind w:firstLine="709"/>
        <w:rPr>
          <w:rFonts w:ascii="Verdana" w:eastAsia="Times New Roman" w:hAnsi="Verdana" w:cs="Arial"/>
          <w:bCs/>
          <w:sz w:val="22"/>
          <w:szCs w:val="22"/>
          <w:lang w:val="es-ES" w:eastAsia="es-ES"/>
        </w:rPr>
      </w:pPr>
      <w:r w:rsidRPr="002D4BFA">
        <w:rPr>
          <w:rFonts w:ascii="Verdana" w:eastAsia="Times New Roman" w:hAnsi="Verdana" w:cs="Arial"/>
          <w:b/>
          <w:sz w:val="22"/>
          <w:szCs w:val="22"/>
          <w:u w:val="single"/>
          <w:lang w:val="es-ES" w:eastAsia="es-ES"/>
        </w:rPr>
        <w:t>SEGUNDO</w:t>
      </w:r>
      <w:r w:rsidRPr="002D4BFA">
        <w:rPr>
          <w:rFonts w:ascii="Verdana" w:eastAsia="Times New Roman" w:hAnsi="Verdana" w:cs="Arial"/>
          <w:b/>
          <w:sz w:val="22"/>
          <w:szCs w:val="22"/>
          <w:lang w:val="es-ES" w:eastAsia="es-ES"/>
        </w:rPr>
        <w:t>.-</w:t>
      </w:r>
      <w:r w:rsidRPr="002D4BFA">
        <w:rPr>
          <w:rFonts w:ascii="Verdana" w:eastAsia="Times New Roman" w:hAnsi="Verdana" w:cs="Arial"/>
          <w:b/>
          <w:bCs/>
          <w:sz w:val="22"/>
          <w:szCs w:val="22"/>
          <w:lang w:val="es-ES" w:eastAsia="es-ES"/>
        </w:rPr>
        <w:t xml:space="preserve"> Aprobar el Catálogo de Puestos de Trabajo </w:t>
      </w:r>
      <w:r w:rsidRPr="002D4BFA">
        <w:rPr>
          <w:rFonts w:ascii="Verdana" w:eastAsia="Times New Roman" w:hAnsi="Verdana" w:cs="Arial"/>
          <w:b/>
          <w:sz w:val="22"/>
          <w:szCs w:val="22"/>
          <w:lang w:val="es-ES" w:eastAsia="es-ES"/>
        </w:rPr>
        <w:t>de la Entidad Pública Empresarial Tenerife Espacio de las Artes para el ejercicio 2019</w:t>
      </w:r>
      <w:r w:rsidRPr="002D4BFA">
        <w:rPr>
          <w:rFonts w:ascii="Verdana" w:eastAsia="Times New Roman" w:hAnsi="Verdana" w:cs="Arial"/>
          <w:sz w:val="22"/>
          <w:szCs w:val="22"/>
          <w:lang w:val="es-ES" w:eastAsia="es-ES"/>
        </w:rPr>
        <w:t xml:space="preserve">, en los términos del </w:t>
      </w:r>
      <w:r w:rsidRPr="002D4BFA">
        <w:rPr>
          <w:rFonts w:ascii="Verdana" w:eastAsia="Times New Roman" w:hAnsi="Verdana" w:cs="Arial"/>
          <w:bCs/>
          <w:sz w:val="22"/>
          <w:szCs w:val="22"/>
          <w:lang w:val="es-ES" w:eastAsia="es-ES"/>
        </w:rPr>
        <w:t xml:space="preserve"> Anexo II.</w:t>
      </w:r>
    </w:p>
    <w:p w:rsidR="002D4BFA" w:rsidRPr="002D4BFA" w:rsidRDefault="002D4BFA" w:rsidP="002D4BFA">
      <w:pPr>
        <w:spacing w:before="120" w:after="120"/>
        <w:ind w:firstLine="709"/>
        <w:rPr>
          <w:rFonts w:ascii="Verdana" w:eastAsia="Times New Roman" w:hAnsi="Verdana" w:cs="Arial"/>
          <w:b/>
          <w:sz w:val="22"/>
          <w:szCs w:val="22"/>
          <w:lang w:val="es-ES" w:eastAsia="es-ES"/>
        </w:rPr>
      </w:pPr>
      <w:r w:rsidRPr="002D4BFA">
        <w:rPr>
          <w:rFonts w:ascii="Verdana" w:eastAsia="Times New Roman" w:hAnsi="Verdana" w:cs="Arial"/>
          <w:b/>
          <w:sz w:val="22"/>
          <w:szCs w:val="22"/>
          <w:u w:val="single"/>
          <w:lang w:val="es-ES" w:eastAsia="es-ES"/>
        </w:rPr>
        <w:t>TERCERO.-</w:t>
      </w:r>
      <w:r w:rsidRPr="002D4BFA">
        <w:rPr>
          <w:rFonts w:ascii="Verdana" w:eastAsia="Times New Roman" w:hAnsi="Verdana" w:cs="Arial"/>
          <w:b/>
          <w:sz w:val="22"/>
          <w:szCs w:val="22"/>
          <w:lang w:val="es-ES" w:eastAsia="es-ES"/>
        </w:rPr>
        <w:t xml:space="preserve"> Aprobar asimismo, los puestos sin dotación presupuestaria integra en la Plantilla y </w:t>
      </w:r>
      <w:r w:rsidRPr="002D4BFA">
        <w:rPr>
          <w:rFonts w:ascii="Verdana" w:eastAsia="Times New Roman" w:hAnsi="Verdana" w:cs="Arial"/>
          <w:b/>
          <w:iCs/>
          <w:sz w:val="22"/>
          <w:szCs w:val="22"/>
          <w:lang w:val="es-ES" w:eastAsia="es-ES"/>
        </w:rPr>
        <w:t xml:space="preserve">Catálogo de Puestos de Trabajo </w:t>
      </w:r>
      <w:r w:rsidRPr="002D4BFA">
        <w:rPr>
          <w:rFonts w:ascii="Verdana" w:eastAsia="Times New Roman" w:hAnsi="Verdana" w:cs="Arial"/>
          <w:b/>
          <w:sz w:val="22"/>
          <w:szCs w:val="22"/>
          <w:lang w:val="es-ES" w:eastAsia="es-ES"/>
        </w:rPr>
        <w:t>de la Entidad Pública Empresarial Tenerife Espacio de las Artes para el ejercicio 2019, por no ser previsible su cobertura durante todo el ejercicio,</w:t>
      </w:r>
      <w:r w:rsidRPr="002D4BFA">
        <w:rPr>
          <w:rFonts w:ascii="Verdana" w:eastAsia="Times New Roman" w:hAnsi="Verdana" w:cs="Arial"/>
          <w:sz w:val="22"/>
          <w:szCs w:val="22"/>
          <w:lang w:val="es-ES" w:eastAsia="es-ES"/>
        </w:rPr>
        <w:t xml:space="preserve"> sin perjuicio de su modificación a lo largo de dicho ejercicio, previa la tramitación del correspondiente expediente y su aprobación previa y preceptiva por el Consejo de Gobierno Insular, </w:t>
      </w:r>
      <w:r w:rsidRPr="002D4BFA">
        <w:rPr>
          <w:rFonts w:ascii="Verdana" w:eastAsia="Times New Roman" w:hAnsi="Verdana" w:cs="Arial"/>
          <w:bCs/>
          <w:sz w:val="22"/>
          <w:szCs w:val="22"/>
          <w:lang w:val="es-ES" w:eastAsia="es-ES"/>
        </w:rPr>
        <w:t>en los términos que se consignan en el Anexo III.</w:t>
      </w:r>
    </w:p>
    <w:p w:rsidR="002D4BFA" w:rsidRPr="002D4BFA" w:rsidRDefault="002D4BFA" w:rsidP="002D4BFA">
      <w:pPr>
        <w:spacing w:before="120" w:after="120"/>
        <w:ind w:firstLine="709"/>
        <w:rPr>
          <w:rFonts w:ascii="Verdana" w:eastAsia="Times New Roman" w:hAnsi="Verdana" w:cs="Arial"/>
          <w:sz w:val="22"/>
          <w:szCs w:val="22"/>
          <w:lang w:val="es-ES" w:eastAsia="es-ES"/>
        </w:rPr>
      </w:pPr>
      <w:r w:rsidRPr="002D4BFA">
        <w:rPr>
          <w:rFonts w:ascii="Verdana" w:eastAsia="Times New Roman" w:hAnsi="Verdana" w:cs="Arial"/>
          <w:b/>
          <w:sz w:val="22"/>
          <w:szCs w:val="22"/>
          <w:u w:val="single"/>
          <w:lang w:val="es-ES" w:eastAsia="es-ES"/>
        </w:rPr>
        <w:t>CUARTO</w:t>
      </w:r>
      <w:r w:rsidRPr="002D4BFA">
        <w:rPr>
          <w:rFonts w:ascii="Verdana" w:eastAsia="Times New Roman" w:hAnsi="Verdana" w:cs="Arial"/>
          <w:b/>
          <w:sz w:val="22"/>
          <w:szCs w:val="22"/>
          <w:lang w:val="es-ES" w:eastAsia="es-ES"/>
        </w:rPr>
        <w:t>.-</w:t>
      </w:r>
      <w:r w:rsidRPr="002D4BFA">
        <w:rPr>
          <w:rFonts w:ascii="Verdana" w:eastAsia="Times New Roman" w:hAnsi="Verdana" w:cs="Arial"/>
          <w:sz w:val="22"/>
          <w:szCs w:val="22"/>
          <w:lang w:val="es-ES" w:eastAsia="es-ES"/>
        </w:rPr>
        <w:t xml:space="preserve"> </w:t>
      </w:r>
      <w:r w:rsidRPr="002D4BFA">
        <w:rPr>
          <w:rFonts w:ascii="Verdana" w:eastAsia="Times New Roman" w:hAnsi="Verdana" w:cs="Arial"/>
          <w:b/>
          <w:sz w:val="22"/>
          <w:szCs w:val="22"/>
          <w:lang w:val="es-ES" w:eastAsia="es-ES"/>
        </w:rPr>
        <w:t>La masa salarial del personal laboral de la Entidad para el ejercicio 2019</w:t>
      </w:r>
      <w:r w:rsidRPr="002D4BFA">
        <w:rPr>
          <w:rFonts w:ascii="Verdana" w:eastAsia="Times New Roman" w:hAnsi="Verdana" w:cs="Arial"/>
          <w:sz w:val="22"/>
          <w:szCs w:val="22"/>
          <w:lang w:val="es-ES" w:eastAsia="es-ES"/>
        </w:rPr>
        <w:t>, de conformidad con el artículo 103 bis de la Ley 7/1985 de Bases de Régimen Local,</w:t>
      </w:r>
      <w:r w:rsidRPr="002D4BFA">
        <w:rPr>
          <w:rFonts w:ascii="Verdana" w:eastAsia="Times New Roman" w:hAnsi="Verdana" w:cs="Arial"/>
          <w:bCs/>
          <w:sz w:val="22"/>
          <w:szCs w:val="22"/>
          <w:lang w:eastAsia="es-ES"/>
        </w:rPr>
        <w:t xml:space="preserve"> en los términos establecidos en el artículo 18 Cuatro de la Ley 6/2018, de 3 de Julio de Presupuesto Generales del Estado para el año 2018,</w:t>
      </w:r>
      <w:r w:rsidRPr="002D4BFA">
        <w:rPr>
          <w:rFonts w:ascii="Verdana" w:eastAsia="Times New Roman" w:hAnsi="Verdana" w:cs="Arial"/>
          <w:sz w:val="22"/>
          <w:szCs w:val="22"/>
          <w:lang w:val="es-ES" w:eastAsia="es-ES"/>
        </w:rPr>
        <w:t xml:space="preserve"> asciende a 411.655,52  €.</w:t>
      </w:r>
    </w:p>
    <w:p w:rsidR="002D4BFA" w:rsidRPr="002D4BFA" w:rsidRDefault="002D4BFA" w:rsidP="002D4BFA">
      <w:pPr>
        <w:spacing w:before="120" w:after="120"/>
        <w:ind w:firstLine="709"/>
        <w:rPr>
          <w:rFonts w:ascii="Verdana" w:eastAsia="Times New Roman" w:hAnsi="Verdana" w:cs="Arial"/>
          <w:sz w:val="22"/>
          <w:szCs w:val="22"/>
          <w:lang w:val="es-ES" w:eastAsia="es-ES"/>
        </w:rPr>
      </w:pPr>
      <w:r w:rsidRPr="002D4BFA">
        <w:rPr>
          <w:rFonts w:ascii="Verdana" w:eastAsia="Times New Roman" w:hAnsi="Verdana" w:cs="Arial"/>
          <w:b/>
          <w:sz w:val="22"/>
          <w:szCs w:val="22"/>
          <w:u w:val="single"/>
          <w:lang w:val="es-ES" w:eastAsia="es-ES"/>
        </w:rPr>
        <w:t>QUINTO</w:t>
      </w:r>
      <w:r w:rsidRPr="002D4BFA">
        <w:rPr>
          <w:rFonts w:ascii="Verdana" w:eastAsia="Times New Roman" w:hAnsi="Verdana" w:cs="Arial"/>
          <w:sz w:val="22"/>
          <w:szCs w:val="22"/>
          <w:lang w:val="es-ES" w:eastAsia="es-ES"/>
        </w:rPr>
        <w:t>.- Trasladar a la Entidad la necesidad de que en el primer semestre de 2019 complete la plantilla y el Catálogo de Puestos de trabajo, con requisitos de titularidad, funciones y codificación de los puestos por Unidades y eleve la propuesta correspondiente.</w:t>
      </w:r>
    </w:p>
    <w:p w:rsidR="002D4BFA" w:rsidRPr="002D4BFA" w:rsidRDefault="002D4BFA" w:rsidP="002D4BFA">
      <w:pPr>
        <w:spacing w:before="60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TÉCNICO DE PLANIFICACIÓN Y ORGANIZACIÓN DE RECURSOS HUMANOS.</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20.- Aprobación de la Plantilla y Relación de Puestos de Trabajo de la Corporación para 2019.</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sz w:val="22"/>
          <w:szCs w:val="22"/>
        </w:rPr>
        <w:t>Visto el Acuerdo adoptado por el Consejo de Gobierno Insular en la sesión ordinaria celebrada el día 13 de noviembre de 2018, respecto de la Plantilla y Relación de Puestos de Trabajo de esta Corporación para el año 2019, en virtud del cual y a propuesta de la Sra. Directora Insular de Recursos Humanos y Defensa Jurídica, se dispuso elevar al Pleno la aprobación de la Plantilla y la ratificación de la Relación de Puestos de Trabajo de la Corporación; y visto asimismo el Dictamen emitido al respecto por la Comisión Plenaria Permanente de Presidencia y teniendo en cuenta las siguientes consideraciones:</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b/>
          <w:sz w:val="22"/>
          <w:szCs w:val="22"/>
        </w:rPr>
        <w:lastRenderedPageBreak/>
        <w:t>1.-</w:t>
      </w:r>
      <w:r w:rsidRPr="002D4BFA">
        <w:rPr>
          <w:rFonts w:ascii="Verdana" w:eastAsia="Times New Roman" w:hAnsi="Verdana" w:cs="Arial"/>
          <w:sz w:val="22"/>
          <w:szCs w:val="22"/>
        </w:rPr>
        <w:t xml:space="preserve"> Que, en la sesión ordinaria celebrada el día 13 de noviembre de 2018,  por el indicado órgano colegiado de gobierno insular se acordó aprobar, previa propuesta de la Sra. Directora Insular de Recursos Humanos y Defensa Jurídica, la RPT de esta Corporación para 2019, quedando ésta condicionada a la aprobación por el Pleno Corporativo de la Plantilla de personal para dicho año, con la incorporación de la modificación de la dotación presupuestaria de puestos de trabajo aprobada por el mismo órgano en su sesión de fecha 20 de noviembre. </w:t>
      </w:r>
    </w:p>
    <w:p w:rsidR="002D4BFA" w:rsidRPr="002D4BFA" w:rsidRDefault="002D4BFA" w:rsidP="002D4BFA">
      <w:pPr>
        <w:spacing w:before="0" w:after="240"/>
        <w:ind w:left="57" w:firstLine="709"/>
        <w:rPr>
          <w:rFonts w:ascii="Verdana" w:eastAsia="Times New Roman" w:hAnsi="Verdana" w:cs="Arial"/>
          <w:sz w:val="22"/>
          <w:szCs w:val="22"/>
        </w:rPr>
      </w:pPr>
      <w:r w:rsidRPr="002D4BFA">
        <w:rPr>
          <w:rFonts w:ascii="Verdana" w:eastAsia="Times New Roman" w:hAnsi="Verdana" w:cs="Arial"/>
          <w:b/>
          <w:sz w:val="22"/>
          <w:szCs w:val="22"/>
        </w:rPr>
        <w:t xml:space="preserve">2.- </w:t>
      </w:r>
      <w:r w:rsidRPr="002D4BFA">
        <w:rPr>
          <w:rFonts w:ascii="Verdana" w:eastAsia="Times New Roman" w:hAnsi="Verdana" w:cs="Arial"/>
          <w:sz w:val="22"/>
          <w:szCs w:val="22"/>
        </w:rPr>
        <w:t xml:space="preserve">Que, conforme a las previsiones contenidas en el artículo 69.1 del RD Legislativo 5/2015, de 30 de octubre, por el que se aprueba el texto refundido de la Ley del Estatuto Básico del Empleado Público (TREBEP) respecto de la </w:t>
      </w:r>
      <w:r w:rsidRPr="002D4BFA">
        <w:rPr>
          <w:rFonts w:ascii="Verdana" w:eastAsia="Times New Roman" w:hAnsi="Verdana" w:cs="Arial"/>
          <w:sz w:val="22"/>
          <w:szCs w:val="22"/>
          <w:u w:val="single"/>
        </w:rPr>
        <w:t>planificación de los recursos humanos</w:t>
      </w:r>
      <w:r w:rsidRPr="002D4BFA">
        <w:rPr>
          <w:rFonts w:ascii="Verdana" w:eastAsia="Times New Roman" w:hAnsi="Verdana" w:cs="Arial"/>
          <w:i/>
          <w:sz w:val="22"/>
          <w:szCs w:val="22"/>
        </w:rPr>
        <w:t xml:space="preserve">, </w:t>
      </w:r>
      <w:r w:rsidRPr="002D4BFA">
        <w:rPr>
          <w:rFonts w:ascii="Verdana" w:eastAsia="Times New Roman" w:hAnsi="Verdana" w:cs="Arial"/>
          <w:sz w:val="22"/>
          <w:szCs w:val="22"/>
        </w:rPr>
        <w:t>ésta “…</w:t>
      </w:r>
      <w:r w:rsidRPr="002D4BFA">
        <w:rPr>
          <w:rFonts w:ascii="Verdana" w:eastAsia="Times New Roman" w:hAnsi="Verdana" w:cs="Arial"/>
          <w:i/>
          <w:sz w:val="22"/>
          <w:szCs w:val="22"/>
        </w:rPr>
        <w:t>tendrá como objetivo contribuir a la consecución de la eficacia en la prestación de los servicios y de la eficiencia en la utilización de los recursos económicos disponibles mediante la dimensión adecuada de sus efectivos, su mejor distribución, formación, promoción profesional y movilidad.</w:t>
      </w:r>
      <w:r w:rsidRPr="002D4BFA">
        <w:rPr>
          <w:rFonts w:ascii="Verdana" w:eastAsia="Times New Roman" w:hAnsi="Verdana" w:cs="Arial"/>
          <w:sz w:val="22"/>
          <w:szCs w:val="22"/>
        </w:rPr>
        <w:t xml:space="preserve">”.  </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b/>
          <w:sz w:val="22"/>
          <w:szCs w:val="22"/>
        </w:rPr>
        <w:t xml:space="preserve">3.- </w:t>
      </w:r>
      <w:r w:rsidRPr="002D4BFA">
        <w:rPr>
          <w:rFonts w:ascii="Verdana" w:eastAsia="Times New Roman" w:hAnsi="Verdana" w:cs="Arial"/>
          <w:sz w:val="22"/>
          <w:szCs w:val="22"/>
        </w:rPr>
        <w:t xml:space="preserve">Que, conforme a las previsiones en materia de estructuración de los recursos humanos contenidas en el artículo 74 del RD Legislativo 5/2015, de 30 de octubre, por el que se aprueba el texto refundido de la Ley del Estatuto Básico del Empleado Público, las Administraciones Públicas han de estructurar su organización a través de la relación de puestos de trabajo. </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b/>
          <w:sz w:val="22"/>
          <w:szCs w:val="22"/>
        </w:rPr>
        <w:t xml:space="preserve">4.- </w:t>
      </w:r>
      <w:r w:rsidRPr="002D4BFA">
        <w:rPr>
          <w:rFonts w:ascii="Verdana" w:eastAsia="Times New Roman" w:hAnsi="Verdana" w:cs="Arial"/>
          <w:sz w:val="22"/>
          <w:szCs w:val="22"/>
        </w:rPr>
        <w:t>La plantilla de personal es la relación detallada de todos los puestos de trabajo en que se integran los funcionarios, el personal laboral y el personal eventual al servicio de las Entidades Locales, que deberá responder a los principios de racionalidad, economía y eficacia en virtud de lo establecido en el artículo 90.1 de la Ley 7/1985, de 2 de abril, reguladora de las Bases del Régimen Local.</w:t>
      </w:r>
    </w:p>
    <w:p w:rsidR="002D4BFA" w:rsidRPr="002D4BFA" w:rsidRDefault="002D4BFA" w:rsidP="002D4BFA">
      <w:pPr>
        <w:spacing w:before="0" w:after="240"/>
        <w:ind w:firstLine="900"/>
        <w:rPr>
          <w:rFonts w:ascii="Verdana" w:eastAsia="Times New Roman" w:hAnsi="Verdana" w:cs="Arial"/>
          <w:sz w:val="22"/>
          <w:szCs w:val="22"/>
        </w:rPr>
      </w:pPr>
      <w:r w:rsidRPr="002D4BFA">
        <w:rPr>
          <w:rFonts w:ascii="Verdana" w:eastAsia="Times New Roman" w:hAnsi="Verdana" w:cs="Arial"/>
          <w:b/>
          <w:sz w:val="22"/>
          <w:szCs w:val="22"/>
        </w:rPr>
        <w:t>5.-</w:t>
      </w:r>
      <w:r w:rsidRPr="002D4BFA">
        <w:rPr>
          <w:rFonts w:ascii="Verdana" w:eastAsia="Times New Roman" w:hAnsi="Verdana" w:cs="Arial"/>
          <w:sz w:val="22"/>
          <w:szCs w:val="22"/>
        </w:rPr>
        <w:t xml:space="preserve"> </w:t>
      </w:r>
      <w:r w:rsidRPr="002D4BFA">
        <w:rPr>
          <w:rFonts w:ascii="Verdana" w:eastAsia="Times New Roman" w:hAnsi="Verdana" w:cs="Arial"/>
          <w:sz w:val="22"/>
          <w:szCs w:val="22"/>
          <w:lang w:val="es-ES"/>
        </w:rPr>
        <w:t xml:space="preserve">Que </w:t>
      </w:r>
      <w:r w:rsidRPr="002D4BFA">
        <w:rPr>
          <w:rFonts w:ascii="Verdana" w:eastAsia="Times New Roman" w:hAnsi="Verdana" w:cs="Arial"/>
          <w:sz w:val="22"/>
          <w:szCs w:val="22"/>
        </w:rPr>
        <w:t>la RPT es un mecanismo básico de la organización administrativa y de la estructura interna de la Corporación, que responde, entre otros, al propósito de adecuar sus medios personales a las necesidades organizativas, y también presupuestarias, tanto presentes como futuras; y en este sentido, y a pesar de su natural vocación de estabilidad, es una herramienta flexible y dinámica, susceptible de ser modificada para adaptarla a los cambios inherentes a la actividad de la Corporación. Así, y partiendo de estos fines de ordenación y racionalización, el carácter modificable de la RPT se sustenta también en la función de planificación, por lo que debe entenderse como un conjunto de actuaciones permanentes proyectadas sobre diversos aspectos de la gestión de sus recursos humanos.</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b/>
          <w:sz w:val="22"/>
          <w:szCs w:val="22"/>
        </w:rPr>
        <w:t>6.-</w:t>
      </w:r>
      <w:r w:rsidRPr="002D4BFA">
        <w:rPr>
          <w:rFonts w:ascii="Verdana" w:eastAsia="Times New Roman" w:hAnsi="Verdana" w:cs="Arial"/>
          <w:sz w:val="22"/>
          <w:szCs w:val="22"/>
        </w:rPr>
        <w:t xml:space="preserve"> Que la Plantilla y la Relación de Puestos de Trabajo actualmente vigentes son las aprobadas por el Consejo de Gobierno Insular en sesión ordinaria celebrada el día 12 de diciembre de 2017 y ratificadas por el Pleno Corporativo en sesión extraordinaria celebrada el día 22 de diciembre de </w:t>
      </w:r>
      <w:smartTag w:uri="urn:schemas-microsoft-com:office:smarttags" w:element="metricconverter">
        <w:smartTagPr>
          <w:attr w:name="ProductID" w:val="2017. A"/>
        </w:smartTagPr>
        <w:r w:rsidRPr="002D4BFA">
          <w:rPr>
            <w:rFonts w:ascii="Verdana" w:eastAsia="Times New Roman" w:hAnsi="Verdana" w:cs="Arial"/>
            <w:sz w:val="22"/>
            <w:szCs w:val="22"/>
          </w:rPr>
          <w:t>2017. A</w:t>
        </w:r>
      </w:smartTag>
      <w:r w:rsidRPr="002D4BFA">
        <w:rPr>
          <w:rFonts w:ascii="Verdana" w:eastAsia="Times New Roman" w:hAnsi="Verdana" w:cs="Arial"/>
          <w:sz w:val="22"/>
          <w:szCs w:val="22"/>
        </w:rPr>
        <w:t xml:space="preserve"> lo largo del presente año se han producido diversas modificaciones puntuales de la RPT y de la Plantilla aprobadas por acuerdos del Consejo de Gobierno Insular de fechas:</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lastRenderedPageBreak/>
        <w:t>10 de abril</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28 de agosto</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sz w:val="22"/>
          <w:szCs w:val="22"/>
        </w:rPr>
        <w:t>8 de noviembre</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sz w:val="22"/>
          <w:szCs w:val="22"/>
        </w:rPr>
        <w:t>Asimismo a lo largo del presente ejercicio se han llevado a cabo distintas modificaciones en la dotación presupuestaria de diversos puestos de trabajo aprobadas</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acuerdos del Consejo de Gobierno Insular de fechas:</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27 de febrero</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6 y 26 de marzo</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8 y 15 de mayo</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12 de junio</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17 de julio</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18 de septiembre</w:t>
      </w:r>
    </w:p>
    <w:p w:rsidR="002D4BFA" w:rsidRPr="002D4BFA" w:rsidRDefault="002D4BFA" w:rsidP="002D4BFA">
      <w:pPr>
        <w:spacing w:before="0"/>
        <w:ind w:firstLine="902"/>
        <w:rPr>
          <w:rFonts w:ascii="Verdana" w:eastAsia="Times New Roman" w:hAnsi="Verdana" w:cs="Arial"/>
          <w:sz w:val="22"/>
          <w:szCs w:val="22"/>
        </w:rPr>
      </w:pPr>
      <w:r w:rsidRPr="002D4BFA">
        <w:rPr>
          <w:rFonts w:ascii="Verdana" w:eastAsia="Times New Roman" w:hAnsi="Verdana" w:cs="Arial"/>
          <w:sz w:val="22"/>
          <w:szCs w:val="22"/>
        </w:rPr>
        <w:t>23 de octubre</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sz w:val="22"/>
          <w:szCs w:val="22"/>
        </w:rPr>
        <w:t>20 de noviembre</w:t>
      </w:r>
    </w:p>
    <w:p w:rsidR="002D4BFA" w:rsidRPr="002D4BFA" w:rsidRDefault="002D4BFA" w:rsidP="002D4BFA">
      <w:pPr>
        <w:spacing w:before="0" w:after="240"/>
        <w:rPr>
          <w:rFonts w:ascii="Verdana" w:eastAsia="Times New Roman" w:hAnsi="Verdana" w:cs="Arial"/>
          <w:sz w:val="22"/>
          <w:szCs w:val="22"/>
        </w:rPr>
      </w:pP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Que las modificaciones de la Relación de Puestos de Trabajo se producen como manifestación del ejercicio de la potestad de organización, previa negociación o consulta, según proceda, con los correspondientes representantes sindicales, de conformidad con lo establecido en el artículo 37 del RD Legislativo 5/2015, de 30 de octubre, por el que se aprueba el texto refundido de la Ley del Estatuto Básico del Empleado Público y en el artículo 64 del texto refundido de la Ley del Estatuto de los Trabajadores, aprobado por Real Decreto Legislativo 2/2015, de 23 de octubre.</w:t>
      </w:r>
    </w:p>
    <w:p w:rsidR="002D4BFA" w:rsidRPr="002D4BFA" w:rsidRDefault="002D4BFA" w:rsidP="002D4BFA">
      <w:pPr>
        <w:spacing w:before="0" w:after="240"/>
        <w:ind w:left="57"/>
        <w:rPr>
          <w:rFonts w:ascii="Verdana" w:eastAsia="Times New Roman" w:hAnsi="Verdana" w:cs="Arial"/>
          <w:sz w:val="22"/>
          <w:szCs w:val="22"/>
        </w:rPr>
      </w:pPr>
      <w:r w:rsidRPr="002D4BFA">
        <w:rPr>
          <w:rFonts w:ascii="Verdana" w:eastAsia="Times New Roman" w:hAnsi="Verdana" w:cs="Arial"/>
          <w:sz w:val="22"/>
          <w:szCs w:val="22"/>
        </w:rPr>
        <w:t>Que, las modificaciones puntuales se han ajustado a las previsiones contenidas en la Base Adicional 5ª (“</w:t>
      </w:r>
      <w:r w:rsidRPr="002D4BFA">
        <w:rPr>
          <w:rFonts w:ascii="Verdana" w:eastAsia="Times New Roman" w:hAnsi="Verdana" w:cs="Arial"/>
          <w:i/>
          <w:sz w:val="22"/>
          <w:szCs w:val="22"/>
        </w:rPr>
        <w:t>Criterios sobre el Capítulo I del Presupuesto y de Gastos de Personal, así como otras medidas en materia de Personal”</w:t>
      </w:r>
      <w:r w:rsidRPr="002D4BFA">
        <w:rPr>
          <w:rFonts w:ascii="Verdana" w:eastAsia="Times New Roman" w:hAnsi="Verdana" w:cs="Arial"/>
          <w:sz w:val="22"/>
          <w:szCs w:val="22"/>
        </w:rPr>
        <w:t xml:space="preserve">) de las de Ejecución del Presupuesto de esta Corporación para el presente ejercicio, que permite adoptar las medidas de racionalización y optimización de los recursos humanos que se estimen procedentes, para ajustar su disponibilidad a la actividad real de cada Área. </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b/>
          <w:sz w:val="22"/>
          <w:szCs w:val="22"/>
        </w:rPr>
        <w:t>7-</w:t>
      </w:r>
      <w:r w:rsidRPr="002D4BFA">
        <w:rPr>
          <w:rFonts w:ascii="Verdana" w:eastAsia="Times New Roman" w:hAnsi="Verdana" w:cs="Arial"/>
          <w:sz w:val="22"/>
          <w:szCs w:val="22"/>
        </w:rPr>
        <w:t xml:space="preserve"> Que, de conformidad con lo establecido por el artículo 16 y la Disposición Adicional Segunda B) 1 del Texto Refundido del Reglamento Orgánico de este Cabildo Insular, y por el Acuerdo del Consejo de Gobierno Insular adoptado en sesión ordinaria de fecha 28 de julio de 2015, de nombramiento de la Directora Insular de Recursos Humanos y Defensa Jurídica, corresponde a ésta la competencia sobre el régimen jurídico de todo el personal de esta Corporación, y, en virtud de la delegación efectuada por Decreto del Excmo. Sr. Presidente de 17 de julio de 2015, en el Director Insular de Hacienda, corresponde a éste elevar al Consejo de Gobierno Insular la propuesta de modificación de la Plantilla y de la Relación de Puestos de Trabajo de este Cabildo Insular.</w:t>
      </w:r>
    </w:p>
    <w:p w:rsidR="002D4BFA" w:rsidRPr="002D4BFA" w:rsidRDefault="002D4BFA" w:rsidP="002D4BFA">
      <w:pPr>
        <w:spacing w:before="0" w:after="240"/>
        <w:ind w:firstLine="902"/>
        <w:rPr>
          <w:rFonts w:ascii="Verdana" w:eastAsia="Times New Roman" w:hAnsi="Verdana" w:cs="Arial"/>
          <w:sz w:val="22"/>
          <w:szCs w:val="22"/>
        </w:rPr>
      </w:pPr>
      <w:r w:rsidRPr="002D4BFA">
        <w:rPr>
          <w:rFonts w:ascii="Verdana" w:eastAsia="Times New Roman" w:hAnsi="Verdana" w:cs="Arial"/>
          <w:b/>
          <w:sz w:val="22"/>
          <w:szCs w:val="22"/>
        </w:rPr>
        <w:t>8.-</w:t>
      </w:r>
      <w:r w:rsidRPr="002D4BFA">
        <w:rPr>
          <w:rFonts w:ascii="Verdana" w:eastAsia="Times New Roman" w:hAnsi="Verdana" w:cs="Arial"/>
          <w:sz w:val="22"/>
          <w:szCs w:val="22"/>
        </w:rPr>
        <w:t xml:space="preserve"> Que, de conformidad con lo establecido en el artículo 127,1 h) de la Ley 7/1985, de 2 de abril, de Bases de Régimen Local y en el artículo 29. 3, e) y 5, d) del Reglamento Orgánico de este Cabildo Insular, corresponde al Consejo de Gobierno Insular la propuesta al Pleno de la aprobación de la Plantilla de personal funcionario y laboral y la aprobación de la Relación de Puestos de Trabajo, respectivamente.</w:t>
      </w:r>
    </w:p>
    <w:p w:rsidR="002D4BFA" w:rsidRPr="002D4BFA" w:rsidRDefault="002D4BFA" w:rsidP="002D4BFA">
      <w:pPr>
        <w:spacing w:after="120"/>
        <w:ind w:firstLine="902"/>
        <w:rPr>
          <w:rFonts w:ascii="Verdana" w:eastAsia="Times New Roman" w:hAnsi="Verdana" w:cs="Arial"/>
          <w:b/>
          <w:sz w:val="22"/>
          <w:szCs w:val="22"/>
        </w:rPr>
      </w:pPr>
      <w:r w:rsidRPr="002D4BFA">
        <w:rPr>
          <w:rFonts w:ascii="Verdana" w:eastAsia="Times New Roman" w:hAnsi="Verdana" w:cs="Arial"/>
          <w:sz w:val="22"/>
          <w:szCs w:val="22"/>
        </w:rPr>
        <w:lastRenderedPageBreak/>
        <w:t xml:space="preserve">Por todo lo expuesto, con dictamen favorable de la Comisión Plenaria de Presidencia en sesión celebrada el 22 de noviembre de 2018, el </w:t>
      </w:r>
      <w:r w:rsidRPr="002D4BFA">
        <w:rPr>
          <w:rFonts w:ascii="Verdana" w:eastAsia="Times New Roman" w:hAnsi="Verdana" w:cs="Arial"/>
          <w:b/>
          <w:sz w:val="22"/>
          <w:szCs w:val="22"/>
        </w:rPr>
        <w:t>PLENO ACUERDA:</w:t>
      </w:r>
    </w:p>
    <w:p w:rsidR="002D4BFA" w:rsidRPr="002D4BFA" w:rsidRDefault="002D4BFA" w:rsidP="002D4BFA">
      <w:pPr>
        <w:spacing w:after="120"/>
        <w:ind w:firstLine="902"/>
        <w:rPr>
          <w:rFonts w:ascii="Verdana" w:eastAsia="Times New Roman" w:hAnsi="Verdana" w:cs="Arial"/>
          <w:strike/>
          <w:color w:val="FF0000"/>
          <w:sz w:val="22"/>
          <w:szCs w:val="22"/>
        </w:rPr>
      </w:pPr>
      <w:r w:rsidRPr="002D4BFA">
        <w:rPr>
          <w:rFonts w:ascii="Verdana" w:eastAsia="Times New Roman" w:hAnsi="Verdana" w:cs="Arial"/>
          <w:b/>
          <w:sz w:val="22"/>
          <w:szCs w:val="22"/>
        </w:rPr>
        <w:t>Ratificar y aprobar la Relación de Puestos de Trabajo de esta Corporación para 2019</w:t>
      </w:r>
      <w:r w:rsidRPr="002D4BFA">
        <w:rPr>
          <w:rFonts w:ascii="Verdana" w:eastAsia="Times New Roman" w:hAnsi="Verdana" w:cs="Arial"/>
          <w:sz w:val="22"/>
          <w:szCs w:val="22"/>
        </w:rPr>
        <w:t>, derivada del Acuerdo adoptado por el Consejo de Gobierno Insular en la sesión ordinaria celebrada el día 13 de noviembre de 2018 y de la modificación de la dotación presupuestaria de puestos de trabajo aprobada por el mismo órgano en su sesión de fecha 20 de noviembre:</w:t>
      </w:r>
    </w:p>
    <w:p w:rsidR="002D4BFA" w:rsidRPr="002D4BFA" w:rsidRDefault="002D4BFA" w:rsidP="002D4BFA">
      <w:pPr>
        <w:spacing w:before="0"/>
        <w:ind w:firstLine="708"/>
        <w:rPr>
          <w:rFonts w:ascii="Verdana" w:eastAsia="Times New Roman" w:hAnsi="Verdana" w:cs="Arial"/>
          <w:sz w:val="22"/>
          <w:szCs w:val="22"/>
          <w:lang w:eastAsia="es-ES"/>
        </w:rPr>
      </w:pPr>
    </w:p>
    <w:p w:rsidR="002D4BFA" w:rsidRPr="002D4BFA" w:rsidRDefault="002D4BFA" w:rsidP="002D4BFA">
      <w:pPr>
        <w:spacing w:after="120"/>
        <w:rPr>
          <w:rFonts w:ascii="Verdana" w:eastAsia="Times New Roman" w:hAnsi="Verdana" w:cs="Arial"/>
          <w:b/>
          <w:sz w:val="22"/>
          <w:szCs w:val="22"/>
          <w:u w:val="single"/>
        </w:rPr>
      </w:pPr>
      <w:r w:rsidRPr="002D4BFA">
        <w:rPr>
          <w:rFonts w:ascii="Verdana" w:eastAsia="Times New Roman" w:hAnsi="Verdana" w:cs="Arial"/>
          <w:b/>
          <w:sz w:val="22"/>
          <w:szCs w:val="22"/>
          <w:u w:val="single"/>
        </w:rPr>
        <w:t>RELACIÓN DE PUESTOS DE TRABAJO:</w:t>
      </w:r>
    </w:p>
    <w:p w:rsidR="002D4BFA" w:rsidRPr="002D4BFA" w:rsidRDefault="002D4BFA" w:rsidP="002D4BFA">
      <w:pPr>
        <w:spacing w:before="0" w:after="240"/>
        <w:rPr>
          <w:rFonts w:ascii="Verdana" w:eastAsia="Times New Roman" w:hAnsi="Verdana" w:cs="Arial"/>
          <w:b/>
          <w:sz w:val="22"/>
          <w:szCs w:val="22"/>
          <w:u w:val="single"/>
          <w:lang w:val="es-ES"/>
        </w:rPr>
      </w:pPr>
      <w:r w:rsidRPr="002D4BFA">
        <w:rPr>
          <w:rFonts w:ascii="Verdana" w:eastAsia="Times New Roman" w:hAnsi="Verdana" w:cs="Arial"/>
          <w:b/>
          <w:sz w:val="22"/>
          <w:szCs w:val="22"/>
          <w:u w:val="single"/>
          <w:lang w:val="es-ES"/>
        </w:rPr>
        <w:t>CAMBIO DE ADSCRIPCIÓN DE PUESTO DE TRABAJO:</w:t>
      </w:r>
    </w:p>
    <w:p w:rsidR="002D4BFA" w:rsidRPr="002D4BFA" w:rsidRDefault="002D4BFA" w:rsidP="002D4BFA">
      <w:pPr>
        <w:tabs>
          <w:tab w:val="left" w:pos="993"/>
        </w:tabs>
        <w:spacing w:before="120" w:after="120"/>
        <w:outlineLvl w:val="0"/>
        <w:rPr>
          <w:rFonts w:ascii="Verdana" w:eastAsia="Times New Roman" w:hAnsi="Verdana" w:cs="Arial"/>
          <w:b/>
          <w:caps/>
          <w:sz w:val="22"/>
          <w:szCs w:val="22"/>
        </w:rPr>
      </w:pPr>
      <w:r w:rsidRPr="002D4BFA">
        <w:rPr>
          <w:rFonts w:ascii="Verdana" w:eastAsia="Times New Roman" w:hAnsi="Verdana" w:cs="Arial"/>
          <w:b/>
          <w:caps/>
          <w:sz w:val="22"/>
          <w:szCs w:val="22"/>
        </w:rPr>
        <w:t>Área de Presidencia</w:t>
      </w:r>
    </w:p>
    <w:p w:rsidR="002D4BFA" w:rsidRPr="002D4BFA" w:rsidRDefault="002D4BFA" w:rsidP="002D4BFA">
      <w:pPr>
        <w:tabs>
          <w:tab w:val="left" w:pos="993"/>
        </w:tabs>
        <w:spacing w:before="120" w:after="120"/>
        <w:outlineLvl w:val="0"/>
        <w:rPr>
          <w:rFonts w:ascii="Verdana" w:eastAsia="Times New Roman" w:hAnsi="Verdana" w:cs="Arial"/>
          <w:b/>
          <w:sz w:val="22"/>
          <w:szCs w:val="22"/>
        </w:rPr>
      </w:pPr>
      <w:r w:rsidRPr="002D4BFA">
        <w:rPr>
          <w:rFonts w:ascii="Verdana" w:eastAsia="Times New Roman" w:hAnsi="Verdana" w:cs="Arial"/>
          <w:b/>
          <w:sz w:val="22"/>
          <w:szCs w:val="22"/>
        </w:rPr>
        <w:t>Dirección Insular de Hacienda</w:t>
      </w:r>
    </w:p>
    <w:p w:rsidR="002D4BFA" w:rsidRPr="002D4BFA" w:rsidRDefault="002D4BFA" w:rsidP="002D4BFA">
      <w:pPr>
        <w:tabs>
          <w:tab w:val="left" w:pos="993"/>
        </w:tabs>
        <w:spacing w:before="120" w:after="120"/>
        <w:outlineLvl w:val="0"/>
        <w:rPr>
          <w:rFonts w:ascii="Verdana" w:eastAsia="Times New Roman" w:hAnsi="Verdana" w:cs="Arial"/>
          <w:b/>
          <w:sz w:val="22"/>
          <w:szCs w:val="22"/>
        </w:rPr>
      </w:pPr>
      <w:r w:rsidRPr="002D4BFA">
        <w:rPr>
          <w:rFonts w:ascii="Verdana" w:eastAsia="Times New Roman" w:hAnsi="Verdana" w:cs="Arial"/>
          <w:b/>
          <w:sz w:val="22"/>
          <w:szCs w:val="22"/>
        </w:rPr>
        <w:t>Intervención General</w:t>
      </w:r>
    </w:p>
    <w:p w:rsidR="002D4BFA" w:rsidRPr="002D4BFA" w:rsidRDefault="002D4BFA" w:rsidP="002D4BFA">
      <w:pPr>
        <w:spacing w:before="0" w:after="200"/>
        <w:rPr>
          <w:rFonts w:ascii="Verdana" w:eastAsia="Times New Roman" w:hAnsi="Verdana" w:cs="Arial"/>
          <w:sz w:val="22"/>
          <w:szCs w:val="22"/>
          <w:u w:val="single"/>
        </w:rPr>
      </w:pPr>
      <w:r w:rsidRPr="002D4BFA">
        <w:rPr>
          <w:rFonts w:ascii="Verdana" w:eastAsia="Times New Roman" w:hAnsi="Verdana" w:cs="Arial"/>
          <w:sz w:val="22"/>
          <w:szCs w:val="22"/>
          <w:u w:val="single"/>
        </w:rPr>
        <w:t>Servicio Administrativo de Fiscalización del Gasto y Función Interventora</w:t>
      </w:r>
    </w:p>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b/>
          <w:sz w:val="22"/>
          <w:szCs w:val="22"/>
        </w:rPr>
        <w:t xml:space="preserve">ADSCRIPCIÓN </w:t>
      </w:r>
      <w:r w:rsidRPr="002D4BFA">
        <w:rPr>
          <w:rFonts w:ascii="Verdana" w:eastAsia="Times New Roman" w:hAnsi="Verdana" w:cs="Arial"/>
          <w:sz w:val="22"/>
          <w:szCs w:val="22"/>
        </w:rPr>
        <w:t>del puesto de trabajo</w:t>
      </w:r>
      <w:r w:rsidRPr="002D4BFA">
        <w:rPr>
          <w:rFonts w:ascii="Verdana" w:eastAsia="Times New Roman" w:hAnsi="Verdana" w:cs="Arial"/>
          <w:b/>
          <w:sz w:val="22"/>
          <w:szCs w:val="22"/>
        </w:rPr>
        <w:t xml:space="preserve"> FC1239 “Técnico/a de Grado Medio” </w:t>
      </w:r>
      <w:r w:rsidRPr="002D4BFA">
        <w:rPr>
          <w:rFonts w:ascii="Verdana" w:eastAsia="Times New Roman" w:hAnsi="Verdana" w:cs="Arial"/>
          <w:sz w:val="22"/>
          <w:szCs w:val="22"/>
        </w:rPr>
        <w:t>a la unidad funcional Nóminas y Personal, unidad orgánica Operaciones Corrientes</w:t>
      </w:r>
      <w:r w:rsidRPr="002D4BFA">
        <w:rPr>
          <w:rFonts w:ascii="Verdana" w:eastAsia="Times New Roman" w:hAnsi="Verdana" w:cs="Arial"/>
          <w:b/>
          <w:sz w:val="22"/>
          <w:szCs w:val="22"/>
        </w:rPr>
        <w:t>,</w:t>
      </w:r>
      <w:r w:rsidRPr="002D4BFA">
        <w:rPr>
          <w:rFonts w:ascii="Verdana" w:eastAsia="Times New Roman" w:hAnsi="Verdana" w:cs="Arial"/>
          <w:sz w:val="22"/>
          <w:szCs w:val="22"/>
        </w:rPr>
        <w:t xml:space="preserve"> actualmente adscrito a la unidad orgánica Apoyo a las Áreas de la Dirección Insular de Recursos Humanos y Defensa Jurídica del </w:t>
      </w:r>
      <w:r w:rsidRPr="002D4BFA">
        <w:rPr>
          <w:rFonts w:ascii="Verdana" w:eastAsia="Times New Roman" w:hAnsi="Verdana" w:cs="Arial"/>
          <w:b/>
          <w:sz w:val="22"/>
          <w:szCs w:val="22"/>
        </w:rPr>
        <w:t>Apartado nº 14 "Puestos sin dotación presupuestaria"</w:t>
      </w:r>
      <w:r w:rsidRPr="002D4BFA">
        <w:rPr>
          <w:rFonts w:ascii="Verdana" w:eastAsia="Times New Roman" w:hAnsi="Verdana" w:cs="Arial"/>
          <w:sz w:val="22"/>
          <w:szCs w:val="22"/>
        </w:rPr>
        <w:t xml:space="preserve"> del Anexo complementario a la Relación de Puestos de Trabajo.</w:t>
      </w:r>
    </w:p>
    <w:p w:rsidR="002D4BFA" w:rsidRPr="002D4BFA" w:rsidRDefault="002D4BFA" w:rsidP="002D4BFA">
      <w:pPr>
        <w:spacing w:after="120"/>
        <w:rPr>
          <w:rFonts w:ascii="Verdana" w:eastAsia="Times New Roman" w:hAnsi="Verdana" w:cs="Arial"/>
          <w:b/>
          <w:sz w:val="22"/>
          <w:szCs w:val="22"/>
          <w:u w:val="single"/>
          <w:lang w:val="es-ES"/>
        </w:rPr>
      </w:pPr>
      <w:r w:rsidRPr="002D4BFA">
        <w:rPr>
          <w:rFonts w:ascii="Verdana" w:eastAsia="Times New Roman" w:hAnsi="Verdana" w:cs="Arial"/>
          <w:b/>
          <w:sz w:val="22"/>
          <w:szCs w:val="22"/>
          <w:u w:val="single"/>
        </w:rPr>
        <w:t>MODIFICACIONES</w:t>
      </w:r>
      <w:r w:rsidRPr="002D4BFA">
        <w:rPr>
          <w:rFonts w:ascii="Verdana" w:eastAsia="Times New Roman" w:hAnsi="Verdana" w:cs="Arial"/>
          <w:b/>
          <w:sz w:val="22"/>
          <w:szCs w:val="22"/>
          <w:u w:val="single"/>
          <w:lang w:val="es-ES"/>
        </w:rPr>
        <w:t xml:space="preserve"> EN LA DOTACIÓN DE PUESTOS DE TRABAJO:</w:t>
      </w:r>
    </w:p>
    <w:p w:rsidR="002D4BFA" w:rsidRPr="002D4BFA" w:rsidRDefault="002D4BFA" w:rsidP="002D4BFA">
      <w:pPr>
        <w:tabs>
          <w:tab w:val="left" w:pos="993"/>
        </w:tabs>
        <w:spacing w:before="120" w:after="240"/>
        <w:outlineLvl w:val="0"/>
        <w:rPr>
          <w:rFonts w:ascii="Verdana" w:eastAsia="Times New Roman" w:hAnsi="Verdana" w:cs="Arial"/>
          <w:b/>
          <w:caps/>
          <w:sz w:val="22"/>
          <w:szCs w:val="22"/>
          <w:lang w:val="es-ES" w:eastAsia="es-ES"/>
        </w:rPr>
      </w:pPr>
      <w:r w:rsidRPr="002D4BFA">
        <w:rPr>
          <w:rFonts w:ascii="Verdana" w:eastAsia="Times New Roman" w:hAnsi="Verdana" w:cs="Arial"/>
          <w:b/>
          <w:caps/>
          <w:sz w:val="22"/>
          <w:szCs w:val="22"/>
          <w:lang w:val="es-ES" w:eastAsia="es-ES"/>
        </w:rPr>
        <w:t>ÁREA DE Tenerife 2030: Innovación, Educación, Cultura y Deportes</w:t>
      </w:r>
    </w:p>
    <w:p w:rsidR="002D4BFA" w:rsidRPr="002D4BFA" w:rsidRDefault="002D4BFA" w:rsidP="002D4BFA">
      <w:pPr>
        <w:spacing w:before="0" w:after="200"/>
        <w:rPr>
          <w:rFonts w:ascii="Verdana" w:eastAsia="Times New Roman" w:hAnsi="Verdana" w:cs="Arial"/>
          <w:sz w:val="22"/>
          <w:szCs w:val="22"/>
          <w:u w:val="single"/>
          <w:lang w:val="es-ES"/>
        </w:rPr>
      </w:pPr>
      <w:r w:rsidRPr="002D4BFA">
        <w:rPr>
          <w:rFonts w:ascii="Verdana" w:eastAsia="Times New Roman" w:hAnsi="Verdana" w:cs="Arial"/>
          <w:sz w:val="22"/>
          <w:szCs w:val="22"/>
          <w:u w:val="single"/>
          <w:lang w:val="es-ES"/>
        </w:rPr>
        <w:t>Servicio Técnico de Innovación</w:t>
      </w:r>
    </w:p>
    <w:p w:rsidR="002D4BFA" w:rsidRPr="002D4BFA" w:rsidRDefault="002D4BFA" w:rsidP="002D4BFA">
      <w:pPr>
        <w:autoSpaceDE w:val="0"/>
        <w:autoSpaceDN w:val="0"/>
        <w:adjustRightInd w:val="0"/>
        <w:spacing w:before="0"/>
        <w:rPr>
          <w:rFonts w:ascii="Verdana" w:eastAsia="Times New Roman" w:hAnsi="Verdana" w:cs="Arial"/>
          <w:b/>
          <w:sz w:val="22"/>
          <w:szCs w:val="22"/>
          <w:lang w:val="es-ES"/>
        </w:rPr>
      </w:pPr>
      <w:r w:rsidRPr="002D4BFA">
        <w:rPr>
          <w:rFonts w:ascii="Verdana" w:eastAsia="Times New Roman" w:hAnsi="Verdana" w:cs="Arial"/>
          <w:b/>
          <w:sz w:val="22"/>
          <w:szCs w:val="22"/>
          <w:lang w:val="es-ES"/>
        </w:rPr>
        <w:t>SUPRESIÓN en el Apartado nº 14 "Puestos sin dotación presupuestaria"</w:t>
      </w:r>
      <w:r w:rsidRPr="002D4BFA">
        <w:rPr>
          <w:rFonts w:ascii="Verdana" w:eastAsia="Times New Roman" w:hAnsi="Verdana" w:cs="Arial"/>
          <w:sz w:val="22"/>
          <w:szCs w:val="22"/>
          <w:lang w:val="es-ES"/>
        </w:rPr>
        <w:t xml:space="preserve"> del Anexo complementario a la Relación de Puestos de Trabajo</w:t>
      </w:r>
      <w:r w:rsidRPr="002D4BFA">
        <w:rPr>
          <w:rFonts w:ascii="Verdana" w:eastAsia="Times New Roman" w:hAnsi="Verdana" w:cs="Arial"/>
          <w:b/>
          <w:sz w:val="22"/>
          <w:szCs w:val="22"/>
          <w:lang w:val="es-ES"/>
        </w:rPr>
        <w:t xml:space="preserve">, </w:t>
      </w:r>
      <w:r w:rsidRPr="002D4BFA">
        <w:rPr>
          <w:rFonts w:ascii="Verdana" w:eastAsia="Times New Roman" w:hAnsi="Verdana" w:cs="Arial"/>
          <w:sz w:val="22"/>
          <w:szCs w:val="22"/>
          <w:lang w:val="es-ES"/>
        </w:rPr>
        <w:t>del puesto de trabajo</w:t>
      </w:r>
      <w:r w:rsidRPr="002D4BFA">
        <w:rPr>
          <w:rFonts w:ascii="Verdana" w:eastAsia="Times New Roman" w:hAnsi="Verdana" w:cs="Arial"/>
          <w:b/>
          <w:sz w:val="22"/>
          <w:szCs w:val="22"/>
          <w:lang w:val="es-ES"/>
        </w:rPr>
        <w:t xml:space="preserve"> FC1236 </w:t>
      </w:r>
      <w:r w:rsidRPr="002D4BFA">
        <w:rPr>
          <w:rFonts w:ascii="Verdana" w:eastAsia="Times New Roman" w:hAnsi="Verdana" w:cs="Arial"/>
          <w:b/>
          <w:bCs/>
          <w:sz w:val="22"/>
          <w:szCs w:val="22"/>
          <w:lang w:val="es-ES"/>
        </w:rPr>
        <w:t>"</w:t>
      </w:r>
      <w:r w:rsidRPr="002D4BFA">
        <w:rPr>
          <w:rFonts w:ascii="Verdana" w:eastAsia="Times New Roman" w:hAnsi="Verdana" w:cs="Arial"/>
          <w:b/>
          <w:bCs/>
          <w:sz w:val="22"/>
          <w:szCs w:val="22"/>
          <w:lang w:val="es-ES" w:eastAsia="es-ES"/>
        </w:rPr>
        <w:t>Jefe/a de Sección</w:t>
      </w:r>
      <w:r w:rsidRPr="002D4BFA">
        <w:rPr>
          <w:rFonts w:ascii="Verdana" w:eastAsia="Times New Roman" w:hAnsi="Verdana" w:cs="Arial"/>
          <w:b/>
          <w:bCs/>
          <w:sz w:val="22"/>
          <w:szCs w:val="22"/>
          <w:lang w:val="es-ES"/>
        </w:rPr>
        <w:t xml:space="preserve">", </w:t>
      </w:r>
      <w:r w:rsidRPr="002D4BFA">
        <w:rPr>
          <w:rFonts w:ascii="Verdana" w:eastAsia="Times New Roman" w:hAnsi="Verdana" w:cs="Arial"/>
          <w:bCs/>
          <w:sz w:val="22"/>
          <w:szCs w:val="22"/>
          <w:lang w:val="es-ES"/>
        </w:rPr>
        <w:t xml:space="preserve">adscrito a la unidad orgánica </w:t>
      </w:r>
      <w:r w:rsidRPr="002D4BFA">
        <w:rPr>
          <w:rFonts w:ascii="Verdana" w:eastAsia="Times New Roman" w:hAnsi="Verdana" w:cs="Arial"/>
          <w:bCs/>
          <w:sz w:val="22"/>
          <w:szCs w:val="22"/>
          <w:lang w:val="es-ES" w:eastAsia="es-ES"/>
        </w:rPr>
        <w:t>Innovación</w:t>
      </w:r>
      <w:r w:rsidRPr="002D4BFA">
        <w:rPr>
          <w:rFonts w:ascii="Verdana" w:eastAsia="Times New Roman" w:hAnsi="Verdana" w:cs="Arial"/>
          <w:bCs/>
          <w:sz w:val="22"/>
          <w:szCs w:val="22"/>
          <w:lang w:val="es-ES"/>
        </w:rPr>
        <w:t>,</w:t>
      </w:r>
      <w:r w:rsidRPr="002D4BFA">
        <w:rPr>
          <w:rFonts w:ascii="Verdana" w:eastAsia="Times New Roman" w:hAnsi="Verdana" w:cs="Arial"/>
          <w:b/>
          <w:sz w:val="22"/>
          <w:szCs w:val="22"/>
          <w:lang w:val="es-ES"/>
        </w:rPr>
        <w:t xml:space="preserve"> </w:t>
      </w:r>
      <w:r w:rsidRPr="002D4BFA">
        <w:rPr>
          <w:rFonts w:ascii="Verdana" w:eastAsia="Times New Roman" w:hAnsi="Verdana" w:cs="Arial"/>
          <w:sz w:val="22"/>
          <w:szCs w:val="22"/>
          <w:lang w:val="es-ES"/>
        </w:rPr>
        <w:t>e</w:t>
      </w:r>
      <w:r w:rsidRPr="002D4BFA">
        <w:rPr>
          <w:rFonts w:ascii="Verdana" w:eastAsia="Times New Roman" w:hAnsi="Verdana" w:cs="Arial"/>
          <w:b/>
          <w:sz w:val="22"/>
          <w:szCs w:val="22"/>
          <w:lang w:val="es-ES"/>
        </w:rPr>
        <w:t xml:space="preserve"> INCLUSIÓN como puesto con dotación presupuestaria.</w:t>
      </w:r>
    </w:p>
    <w:p w:rsidR="002D4BFA" w:rsidRPr="002D4BFA" w:rsidRDefault="002D4BFA" w:rsidP="002D4BFA">
      <w:pPr>
        <w:spacing w:after="120"/>
        <w:rPr>
          <w:rFonts w:ascii="Verdana" w:eastAsia="Times New Roman" w:hAnsi="Verdana" w:cs="Arial"/>
          <w:b/>
          <w:caps/>
          <w:sz w:val="22"/>
          <w:szCs w:val="22"/>
          <w:lang w:val="es-ES" w:eastAsia="es-ES"/>
        </w:rPr>
      </w:pPr>
      <w:r w:rsidRPr="002D4BFA">
        <w:rPr>
          <w:rFonts w:ascii="Verdana" w:eastAsia="Times New Roman" w:hAnsi="Verdana" w:cs="Arial"/>
          <w:b/>
          <w:caps/>
          <w:sz w:val="22"/>
          <w:szCs w:val="22"/>
          <w:lang w:val="es-ES" w:eastAsia="es-ES"/>
        </w:rPr>
        <w:t xml:space="preserve">ÁREA DE </w:t>
      </w:r>
      <w:r w:rsidRPr="002D4BFA">
        <w:rPr>
          <w:rFonts w:ascii="Verdana" w:eastAsia="Times New Roman" w:hAnsi="Verdana" w:cs="Arial"/>
          <w:b/>
          <w:sz w:val="22"/>
          <w:szCs w:val="22"/>
          <w:u w:val="single"/>
        </w:rPr>
        <w:t>Juventud</w:t>
      </w:r>
      <w:r w:rsidRPr="002D4BFA">
        <w:rPr>
          <w:rFonts w:ascii="Verdana" w:eastAsia="Times New Roman" w:hAnsi="Verdana" w:cs="Arial"/>
          <w:b/>
          <w:caps/>
          <w:sz w:val="22"/>
          <w:szCs w:val="22"/>
          <w:lang w:val="es-ES" w:eastAsia="es-ES"/>
        </w:rPr>
        <w:t>, Igualdad y Patrimonio Histórico</w:t>
      </w:r>
    </w:p>
    <w:p w:rsidR="002D4BFA" w:rsidRPr="002D4BFA" w:rsidRDefault="002D4BFA" w:rsidP="002D4BFA">
      <w:pPr>
        <w:tabs>
          <w:tab w:val="left" w:pos="993"/>
        </w:tabs>
        <w:spacing w:before="0" w:after="240"/>
        <w:outlineLvl w:val="0"/>
        <w:rPr>
          <w:rFonts w:ascii="Verdana" w:eastAsia="Times New Roman" w:hAnsi="Verdana" w:cs="Arial"/>
          <w:b/>
          <w:sz w:val="22"/>
          <w:szCs w:val="22"/>
          <w:lang w:val="es-ES"/>
        </w:rPr>
      </w:pPr>
      <w:r w:rsidRPr="002D4BFA">
        <w:rPr>
          <w:rFonts w:ascii="Verdana" w:eastAsia="Times New Roman" w:hAnsi="Verdana" w:cs="Arial"/>
          <w:b/>
          <w:sz w:val="22"/>
          <w:szCs w:val="22"/>
          <w:lang w:val="es-ES" w:eastAsia="es-ES"/>
        </w:rPr>
        <w:t>Consejería Delegada de Igualdad</w:t>
      </w:r>
    </w:p>
    <w:p w:rsidR="002D4BFA" w:rsidRPr="002D4BFA" w:rsidRDefault="002D4BFA" w:rsidP="002D4BFA">
      <w:pPr>
        <w:autoSpaceDE w:val="0"/>
        <w:autoSpaceDN w:val="0"/>
        <w:adjustRightInd w:val="0"/>
        <w:spacing w:before="0"/>
        <w:rPr>
          <w:rFonts w:ascii="Verdana" w:eastAsia="Times New Roman" w:hAnsi="Verdana" w:cs="Arial"/>
          <w:sz w:val="22"/>
          <w:szCs w:val="22"/>
          <w:u w:val="single"/>
          <w:lang w:val="es-ES"/>
        </w:rPr>
      </w:pPr>
      <w:r w:rsidRPr="002D4BFA">
        <w:rPr>
          <w:rFonts w:ascii="Verdana" w:eastAsia="Times New Roman" w:hAnsi="Verdana" w:cs="Arial"/>
          <w:sz w:val="22"/>
          <w:szCs w:val="22"/>
          <w:u w:val="single"/>
          <w:lang w:val="es-ES"/>
        </w:rPr>
        <w:t>Servicio Administrativo de Igualdad y Prevención de la Violencia de Género</w:t>
      </w:r>
    </w:p>
    <w:p w:rsidR="002D4BFA" w:rsidRPr="002D4BFA" w:rsidRDefault="002D4BFA" w:rsidP="002D4BFA">
      <w:pPr>
        <w:autoSpaceDE w:val="0"/>
        <w:autoSpaceDN w:val="0"/>
        <w:adjustRightInd w:val="0"/>
        <w:spacing w:before="0"/>
        <w:rPr>
          <w:rFonts w:ascii="Verdana" w:eastAsia="Times New Roman" w:hAnsi="Verdana" w:cs="Arial"/>
          <w:b/>
          <w:sz w:val="22"/>
          <w:szCs w:val="22"/>
          <w:lang w:val="es-ES"/>
        </w:rPr>
      </w:pPr>
    </w:p>
    <w:p w:rsidR="002D4BFA" w:rsidRPr="002D4BFA" w:rsidRDefault="002D4BFA" w:rsidP="002D4BFA">
      <w:pPr>
        <w:spacing w:before="0" w:after="120"/>
        <w:rPr>
          <w:rFonts w:ascii="Verdana" w:eastAsia="Times New Roman" w:hAnsi="Verdana" w:cs="Arial"/>
          <w:sz w:val="22"/>
          <w:szCs w:val="22"/>
          <w:lang w:val="es-ES"/>
        </w:rPr>
      </w:pPr>
      <w:r w:rsidRPr="002D4BFA">
        <w:rPr>
          <w:rFonts w:ascii="Verdana" w:eastAsia="Times New Roman" w:hAnsi="Verdana" w:cs="Arial"/>
          <w:b/>
          <w:sz w:val="22"/>
          <w:szCs w:val="22"/>
          <w:lang w:val="es-ES"/>
        </w:rPr>
        <w:t>INCLUSIÓN en el Apartado nº 14 "Puestos sin dotación presupuestaria"</w:t>
      </w:r>
      <w:r w:rsidRPr="002D4BFA">
        <w:rPr>
          <w:rFonts w:ascii="Verdana" w:eastAsia="Times New Roman" w:hAnsi="Verdana" w:cs="Arial"/>
          <w:sz w:val="22"/>
          <w:szCs w:val="22"/>
          <w:lang w:val="es-ES"/>
        </w:rPr>
        <w:t xml:space="preserve"> del Anexo complementario a la Relación de Puestos de Trabajo,</w:t>
      </w:r>
      <w:r w:rsidRPr="002D4BFA">
        <w:rPr>
          <w:rFonts w:ascii="Verdana" w:eastAsia="Times New Roman" w:hAnsi="Verdana" w:cs="Arial"/>
          <w:b/>
          <w:sz w:val="22"/>
          <w:szCs w:val="22"/>
          <w:lang w:val="es-ES"/>
        </w:rPr>
        <w:t xml:space="preserve"> </w:t>
      </w:r>
      <w:r w:rsidRPr="002D4BFA">
        <w:rPr>
          <w:rFonts w:ascii="Verdana" w:eastAsia="Times New Roman" w:hAnsi="Verdana" w:cs="Arial"/>
          <w:sz w:val="22"/>
          <w:szCs w:val="22"/>
          <w:lang w:val="es-ES"/>
        </w:rPr>
        <w:t xml:space="preserve">del puesto de trabajo </w:t>
      </w:r>
      <w:r w:rsidRPr="002D4BFA">
        <w:rPr>
          <w:rFonts w:ascii="Verdana" w:eastAsia="Times New Roman" w:hAnsi="Verdana" w:cs="Arial"/>
          <w:b/>
          <w:sz w:val="22"/>
          <w:szCs w:val="22"/>
          <w:lang w:val="es-ES"/>
        </w:rPr>
        <w:t>FC256 "Jefe/a de Sección"</w:t>
      </w:r>
      <w:r w:rsidRPr="002D4BFA">
        <w:rPr>
          <w:rFonts w:ascii="Verdana" w:eastAsia="Times New Roman" w:hAnsi="Verdana" w:cs="Arial"/>
          <w:sz w:val="22"/>
          <w:szCs w:val="22"/>
          <w:lang w:val="es-ES"/>
        </w:rPr>
        <w:t xml:space="preserve"> adscrito a la unidad orgánica </w:t>
      </w:r>
      <w:r w:rsidRPr="002D4BFA">
        <w:rPr>
          <w:rFonts w:ascii="Verdana" w:eastAsia="Times New Roman" w:hAnsi="Verdana" w:cs="Arial"/>
          <w:bCs/>
          <w:sz w:val="22"/>
          <w:szCs w:val="22"/>
          <w:lang w:val="es-ES" w:eastAsia="es-ES"/>
        </w:rPr>
        <w:t>Administrativa</w:t>
      </w:r>
      <w:r w:rsidRPr="002D4BFA">
        <w:rPr>
          <w:rFonts w:ascii="Verdana" w:eastAsia="Times New Roman" w:hAnsi="Verdana" w:cs="Arial"/>
          <w:sz w:val="22"/>
          <w:szCs w:val="22"/>
          <w:lang w:val="es-ES"/>
        </w:rPr>
        <w:t>.</w:t>
      </w:r>
    </w:p>
    <w:p w:rsidR="002D4BFA" w:rsidRPr="002D4BFA" w:rsidRDefault="002D4BFA" w:rsidP="002D4BFA">
      <w:pPr>
        <w:spacing w:before="0" w:after="120"/>
        <w:rPr>
          <w:rFonts w:ascii="Verdana" w:eastAsia="Times New Roman" w:hAnsi="Verdana" w:cs="Arial"/>
          <w:strike/>
          <w:sz w:val="22"/>
          <w:szCs w:val="22"/>
        </w:rPr>
      </w:pPr>
      <w:r w:rsidRPr="002D4BFA">
        <w:rPr>
          <w:rFonts w:ascii="Verdana" w:eastAsia="Times New Roman" w:hAnsi="Verdana" w:cs="Arial"/>
          <w:sz w:val="22"/>
          <w:szCs w:val="22"/>
        </w:rPr>
        <w:lastRenderedPageBreak/>
        <w:t>A la vista de lo expuesto,</w:t>
      </w:r>
      <w:r w:rsidRPr="002D4BFA">
        <w:rPr>
          <w:rFonts w:ascii="Verdana" w:eastAsia="Times New Roman" w:hAnsi="Verdana" w:cs="Arial"/>
          <w:b/>
          <w:sz w:val="22"/>
          <w:szCs w:val="22"/>
        </w:rPr>
        <w:t xml:space="preserve"> </w:t>
      </w:r>
      <w:r w:rsidRPr="002D4BFA">
        <w:rPr>
          <w:rFonts w:ascii="Verdana" w:eastAsia="Times New Roman" w:hAnsi="Verdana" w:cs="Arial"/>
          <w:sz w:val="22"/>
          <w:szCs w:val="22"/>
        </w:rPr>
        <w:t>la</w:t>
      </w:r>
      <w:r w:rsidRPr="002D4BFA">
        <w:rPr>
          <w:rFonts w:ascii="Verdana" w:eastAsia="Times New Roman" w:hAnsi="Verdana" w:cs="Arial"/>
          <w:b/>
          <w:sz w:val="22"/>
          <w:szCs w:val="22"/>
        </w:rPr>
        <w:t xml:space="preserve"> Relación de Puestos de Trabajo de la Corporación para 2019 </w:t>
      </w:r>
      <w:r w:rsidRPr="002D4BFA">
        <w:rPr>
          <w:rFonts w:ascii="Verdana" w:eastAsia="Times New Roman" w:hAnsi="Verdana" w:cs="Arial"/>
          <w:sz w:val="22"/>
          <w:szCs w:val="22"/>
        </w:rPr>
        <w:t>será la que se recoge como</w:t>
      </w:r>
      <w:r w:rsidRPr="002D4BFA">
        <w:rPr>
          <w:rFonts w:ascii="Verdana" w:eastAsia="Times New Roman" w:hAnsi="Verdana" w:cs="Arial"/>
          <w:b/>
          <w:sz w:val="22"/>
          <w:szCs w:val="22"/>
        </w:rPr>
        <w:t xml:space="preserve"> Anexo I </w:t>
      </w:r>
      <w:r w:rsidRPr="002D4BFA">
        <w:rPr>
          <w:rFonts w:ascii="Verdana" w:eastAsia="Times New Roman" w:hAnsi="Verdana" w:cs="Arial"/>
          <w:sz w:val="22"/>
          <w:szCs w:val="22"/>
        </w:rPr>
        <w:t>del presente Acuerdo.</w:t>
      </w:r>
    </w:p>
    <w:p w:rsidR="002D4BFA" w:rsidRPr="002D4BFA" w:rsidRDefault="002D4BFA" w:rsidP="002D4BFA">
      <w:pPr>
        <w:spacing w:after="120"/>
        <w:rPr>
          <w:rFonts w:ascii="Verdana" w:eastAsia="Times New Roman" w:hAnsi="Verdana" w:cs="Arial"/>
          <w:b/>
          <w:sz w:val="22"/>
          <w:szCs w:val="22"/>
          <w:u w:val="single"/>
        </w:rPr>
      </w:pPr>
      <w:r w:rsidRPr="002D4BFA">
        <w:rPr>
          <w:rFonts w:ascii="Verdana" w:eastAsia="Times New Roman" w:hAnsi="Verdana" w:cs="Arial"/>
          <w:b/>
          <w:sz w:val="22"/>
          <w:szCs w:val="22"/>
          <w:u w:val="single"/>
        </w:rPr>
        <w:t>PLANTILLA</w:t>
      </w:r>
    </w:p>
    <w:p w:rsidR="002D4BFA" w:rsidRPr="002D4BFA" w:rsidRDefault="002D4BFA" w:rsidP="002D4BFA">
      <w:pPr>
        <w:spacing w:after="120"/>
        <w:rPr>
          <w:rFonts w:ascii="Verdana" w:eastAsia="Times New Roman" w:hAnsi="Verdana" w:cs="Arial"/>
          <w:sz w:val="22"/>
          <w:szCs w:val="22"/>
          <w:lang w:val="es-ES"/>
        </w:rPr>
      </w:pPr>
      <w:r w:rsidRPr="002D4BFA">
        <w:rPr>
          <w:rFonts w:ascii="Verdana" w:eastAsia="Times New Roman" w:hAnsi="Verdana" w:cs="Arial"/>
          <w:b/>
          <w:sz w:val="22"/>
          <w:szCs w:val="22"/>
          <w:lang w:val="es-ES"/>
        </w:rPr>
        <w:t>Aprobar las siguientes modificaciones de la Plantilla del personal de esta Corporación</w:t>
      </w:r>
      <w:r w:rsidRPr="002D4BFA">
        <w:rPr>
          <w:rFonts w:ascii="Verdana" w:eastAsia="Times New Roman" w:hAnsi="Verdana" w:cs="Arial"/>
          <w:sz w:val="22"/>
          <w:szCs w:val="22"/>
          <w:lang w:val="es-ES"/>
        </w:rPr>
        <w:t xml:space="preserve"> que derivan de las modificaciones que se detallan a continuación:</w:t>
      </w:r>
    </w:p>
    <w:p w:rsidR="002D4BFA" w:rsidRPr="002D4BFA" w:rsidRDefault="002D4BFA" w:rsidP="002D4BFA">
      <w:pPr>
        <w:spacing w:before="0"/>
        <w:rPr>
          <w:rFonts w:ascii="Verdana" w:eastAsia="Times New Roman" w:hAnsi="Verdana" w:cs="Arial"/>
          <w:sz w:val="22"/>
          <w:szCs w:val="22"/>
        </w:rPr>
      </w:pPr>
    </w:p>
    <w:p w:rsidR="002D4BFA" w:rsidRPr="002D4BFA" w:rsidRDefault="002D4BFA" w:rsidP="002D4BFA">
      <w:pPr>
        <w:spacing w:before="0"/>
        <w:rPr>
          <w:rFonts w:ascii="Verdana" w:eastAsia="Times New Roman" w:hAnsi="Verdana" w:cs="Arial"/>
          <w:sz w:val="22"/>
          <w:szCs w:val="22"/>
        </w:rPr>
      </w:pPr>
      <w:r w:rsidRPr="002D4BFA">
        <w:rPr>
          <w:rFonts w:ascii="Verdana" w:eastAsia="Times New Roman" w:hAnsi="Verdana" w:cs="Arial"/>
          <w:sz w:val="22"/>
          <w:szCs w:val="22"/>
        </w:rPr>
        <w:t>Acordadas en la sesión del Consejo de Gobierno Insular de fecha 27 de febrero de 2018:</w:t>
      </w:r>
    </w:p>
    <w:p w:rsidR="002D4BFA" w:rsidRPr="002D4BFA" w:rsidRDefault="002D4BFA" w:rsidP="002D4BFA">
      <w:pPr>
        <w:spacing w:after="120"/>
        <w:rPr>
          <w:rFonts w:ascii="Verdana" w:eastAsia="Times New Roman" w:hAnsi="Verdana" w:cs="Arial"/>
          <w:b/>
          <w:sz w:val="22"/>
          <w:szCs w:val="22"/>
        </w:rPr>
      </w:pPr>
      <w:r w:rsidRPr="002D4BFA">
        <w:rPr>
          <w:rFonts w:ascii="Verdana" w:eastAsia="Times New Roman" w:hAnsi="Verdana" w:cs="Arial"/>
          <w:b/>
          <w:sz w:val="22"/>
          <w:szCs w:val="22"/>
          <w:u w:val="single"/>
        </w:rPr>
        <w:t>PLANTILLA</w:t>
      </w:r>
      <w:r w:rsidRPr="002D4BFA">
        <w:rPr>
          <w:rFonts w:ascii="Verdana" w:eastAsia="Times New Roman" w:hAnsi="Verdana" w:cs="Arial"/>
          <w:b/>
          <w:sz w:val="22"/>
          <w:szCs w:val="22"/>
        </w:rPr>
        <w:t xml:space="preserve">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de las siguientes plazas, hasta el momento vinculadas a puestos sin dotación:</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1089"/>
        <w:gridCol w:w="2643"/>
        <w:gridCol w:w="1134"/>
        <w:gridCol w:w="2452"/>
      </w:tblGrid>
      <w:tr w:rsidR="002D4BFA" w:rsidRPr="002D4BFA" w:rsidTr="000B7CEC">
        <w:trPr>
          <w:trHeight w:val="283"/>
          <w:tblHeader/>
          <w:jc w:val="center"/>
        </w:trPr>
        <w:tc>
          <w:tcPr>
            <w:tcW w:w="74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Subescala</w:t>
            </w:r>
          </w:p>
        </w:tc>
        <w:tc>
          <w:tcPr>
            <w:tcW w:w="63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Número</w:t>
            </w:r>
          </w:p>
        </w:tc>
        <w:tc>
          <w:tcPr>
            <w:tcW w:w="153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Denominación</w:t>
            </w:r>
          </w:p>
        </w:tc>
        <w:tc>
          <w:tcPr>
            <w:tcW w:w="66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Rama</w:t>
            </w:r>
          </w:p>
        </w:tc>
        <w:tc>
          <w:tcPr>
            <w:tcW w:w="142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Puesto Vinculado</w:t>
            </w:r>
          </w:p>
        </w:tc>
      </w:tr>
      <w:tr w:rsidR="002D4BFA" w:rsidRPr="002D4BFA" w:rsidTr="000B7CEC">
        <w:trPr>
          <w:trHeight w:val="605"/>
          <w:jc w:val="center"/>
        </w:trPr>
        <w:tc>
          <w:tcPr>
            <w:tcW w:w="741"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Técnica</w:t>
            </w:r>
          </w:p>
        </w:tc>
        <w:tc>
          <w:tcPr>
            <w:tcW w:w="634"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1</w:t>
            </w:r>
          </w:p>
        </w:tc>
        <w:tc>
          <w:tcPr>
            <w:tcW w:w="1538"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rPr>
              <w:t>Técnico/a de Administración General</w:t>
            </w:r>
          </w:p>
        </w:tc>
        <w:tc>
          <w:tcPr>
            <w:tcW w:w="660"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rPr>
              <w:t>Jurídica</w:t>
            </w:r>
          </w:p>
        </w:tc>
        <w:tc>
          <w:tcPr>
            <w:tcW w:w="1427"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b/>
                <w:sz w:val="16"/>
                <w:szCs w:val="22"/>
              </w:rPr>
              <w:t xml:space="preserve">FC1182 </w:t>
            </w:r>
            <w:r w:rsidRPr="002D4BFA">
              <w:rPr>
                <w:rFonts w:ascii="Verdana" w:eastAsia="Times New Roman" w:hAnsi="Verdana" w:cs="Arial"/>
                <w:sz w:val="16"/>
                <w:szCs w:val="22"/>
              </w:rPr>
              <w:t>“Responsable de Unidad"</w:t>
            </w:r>
          </w:p>
        </w:tc>
      </w:tr>
    </w:tbl>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Servicios Especiales</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Cometidos Especiales</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Categoría: Técnicos Medios, A2</w:t>
      </w:r>
    </w:p>
    <w:tbl>
      <w:tblPr>
        <w:tblW w:w="4988"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0"/>
        <w:gridCol w:w="1425"/>
        <w:gridCol w:w="798"/>
        <w:gridCol w:w="3213"/>
        <w:gridCol w:w="2007"/>
      </w:tblGrid>
      <w:tr w:rsidR="002D4BFA" w:rsidRPr="002D4BFA" w:rsidTr="000B7CEC">
        <w:trPr>
          <w:trHeight w:val="170"/>
          <w:tblHeader/>
          <w:jc w:val="center"/>
        </w:trPr>
        <w:tc>
          <w:tcPr>
            <w:tcW w:w="68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826"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463"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863"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6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2"/>
          <w:jc w:val="center"/>
        </w:trPr>
        <w:tc>
          <w:tcPr>
            <w:tcW w:w="68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826"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Relaciones Laborales</w:t>
            </w:r>
          </w:p>
        </w:tc>
        <w:tc>
          <w:tcPr>
            <w:tcW w:w="463"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63"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Diplomado/a en Relaciones Laborales</w:t>
            </w:r>
          </w:p>
        </w:tc>
        <w:tc>
          <w:tcPr>
            <w:tcW w:w="1165"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FC293 </w:t>
            </w:r>
            <w:r w:rsidRPr="002D4BFA">
              <w:rPr>
                <w:rFonts w:ascii="Verdana" w:eastAsia="Times New Roman" w:hAnsi="Verdana" w:cs="Arial"/>
                <w:sz w:val="16"/>
                <w:szCs w:val="22"/>
              </w:rPr>
              <w:t>“Jefe</w:t>
            </w:r>
            <w:r w:rsidRPr="002D4BFA">
              <w:rPr>
                <w:rFonts w:ascii="Verdana" w:eastAsia="Times New Roman" w:hAnsi="Verdana" w:cs="Arial"/>
                <w:bCs/>
                <w:sz w:val="16"/>
                <w:szCs w:val="22"/>
              </w:rPr>
              <w:t>/a de Unidad Técnica</w:t>
            </w:r>
            <w:r w:rsidRPr="002D4BFA">
              <w:rPr>
                <w:rFonts w:ascii="Verdana" w:eastAsia="Times New Roman" w:hAnsi="Verdana" w:cs="Arial"/>
                <w:sz w:val="16"/>
                <w:szCs w:val="22"/>
              </w:rPr>
              <w:t>”</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de las siguientes plazas, al estar vinculadas a puestos que dejan de tener dotación presupuestaria:</w:t>
      </w:r>
    </w:p>
    <w:p w:rsidR="002D4BFA" w:rsidRPr="002D4BFA" w:rsidRDefault="002D4BFA" w:rsidP="002D4BFA">
      <w:pPr>
        <w:tabs>
          <w:tab w:val="left" w:pos="1701"/>
        </w:tabs>
        <w:spacing w:after="120"/>
        <w:rPr>
          <w:rFonts w:ascii="Verdana" w:eastAsia="Times New Roman" w:hAnsi="Verdana" w:cs="Arial"/>
          <w:b/>
          <w:bCs/>
          <w:sz w:val="22"/>
          <w:szCs w:val="22"/>
          <w:lang w:val="es-ES"/>
        </w:rPr>
      </w:pPr>
      <w:r w:rsidRPr="002D4BFA">
        <w:rPr>
          <w:rFonts w:ascii="Verdana" w:eastAsia="Times New Roman" w:hAnsi="Verdana" w:cs="Arial"/>
          <w:b/>
          <w:bCs/>
          <w:sz w:val="22"/>
          <w:szCs w:val="22"/>
          <w:lang w:val="es-ES"/>
        </w:rPr>
        <w:t>ESCALA DE ADMINISTRACIÓN GENERAL</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1089"/>
        <w:gridCol w:w="2643"/>
        <w:gridCol w:w="1134"/>
        <w:gridCol w:w="2452"/>
      </w:tblGrid>
      <w:tr w:rsidR="002D4BFA" w:rsidRPr="002D4BFA" w:rsidTr="000B7CEC">
        <w:trPr>
          <w:trHeight w:val="481"/>
          <w:tblHeader/>
          <w:jc w:val="center"/>
        </w:trPr>
        <w:tc>
          <w:tcPr>
            <w:tcW w:w="74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Subescala</w:t>
            </w:r>
          </w:p>
        </w:tc>
        <w:tc>
          <w:tcPr>
            <w:tcW w:w="63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Número</w:t>
            </w:r>
          </w:p>
        </w:tc>
        <w:tc>
          <w:tcPr>
            <w:tcW w:w="153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Denominación</w:t>
            </w:r>
          </w:p>
        </w:tc>
        <w:tc>
          <w:tcPr>
            <w:tcW w:w="66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Rama</w:t>
            </w:r>
          </w:p>
        </w:tc>
        <w:tc>
          <w:tcPr>
            <w:tcW w:w="142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lang w:val="es-ES"/>
              </w:rPr>
            </w:pPr>
            <w:r w:rsidRPr="002D4BFA">
              <w:rPr>
                <w:rFonts w:ascii="Verdana" w:eastAsia="Times New Roman" w:hAnsi="Verdana" w:cs="Arial"/>
                <w:b/>
                <w:bCs/>
                <w:sz w:val="16"/>
                <w:szCs w:val="22"/>
                <w:lang w:val="es-ES"/>
              </w:rPr>
              <w:t>Puesto Vinculado</w:t>
            </w:r>
          </w:p>
        </w:tc>
      </w:tr>
      <w:tr w:rsidR="002D4BFA" w:rsidRPr="002D4BFA" w:rsidTr="000B7CEC">
        <w:trPr>
          <w:trHeight w:val="505"/>
          <w:jc w:val="center"/>
        </w:trPr>
        <w:tc>
          <w:tcPr>
            <w:tcW w:w="741"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Técnica</w:t>
            </w:r>
          </w:p>
        </w:tc>
        <w:tc>
          <w:tcPr>
            <w:tcW w:w="634"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1</w:t>
            </w:r>
          </w:p>
        </w:tc>
        <w:tc>
          <w:tcPr>
            <w:tcW w:w="1538"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rPr>
              <w:t>Técnico/a de Administración General</w:t>
            </w:r>
          </w:p>
        </w:tc>
        <w:tc>
          <w:tcPr>
            <w:tcW w:w="660"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rPr>
              <w:t>Jurídica</w:t>
            </w:r>
          </w:p>
        </w:tc>
        <w:tc>
          <w:tcPr>
            <w:tcW w:w="1427"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b/>
                <w:sz w:val="16"/>
                <w:szCs w:val="22"/>
              </w:rPr>
              <w:t xml:space="preserve">FC543 </w:t>
            </w:r>
            <w:r w:rsidRPr="002D4BFA">
              <w:rPr>
                <w:rFonts w:ascii="Verdana" w:eastAsia="Times New Roman" w:hAnsi="Verdana" w:cs="Arial"/>
                <w:sz w:val="16"/>
                <w:szCs w:val="22"/>
              </w:rPr>
              <w:t>“Jefe/a de Sección”</w:t>
            </w:r>
          </w:p>
        </w:tc>
      </w:tr>
      <w:tr w:rsidR="002D4BFA" w:rsidRPr="002D4BFA" w:rsidTr="000B7CEC">
        <w:trPr>
          <w:trHeight w:val="488"/>
          <w:jc w:val="center"/>
        </w:trPr>
        <w:tc>
          <w:tcPr>
            <w:tcW w:w="741"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Técnica</w:t>
            </w:r>
          </w:p>
        </w:tc>
        <w:tc>
          <w:tcPr>
            <w:tcW w:w="634"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lang w:val="es-ES"/>
              </w:rPr>
              <w:t>1</w:t>
            </w:r>
          </w:p>
        </w:tc>
        <w:tc>
          <w:tcPr>
            <w:tcW w:w="1538"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rPr>
              <w:t>Técnico/a de Administración General</w:t>
            </w:r>
          </w:p>
        </w:tc>
        <w:tc>
          <w:tcPr>
            <w:tcW w:w="660"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sz w:val="16"/>
                <w:szCs w:val="22"/>
              </w:rPr>
              <w:t>Económica</w:t>
            </w:r>
          </w:p>
        </w:tc>
        <w:tc>
          <w:tcPr>
            <w:tcW w:w="1427"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lang w:val="es-ES"/>
              </w:rPr>
            </w:pPr>
            <w:r w:rsidRPr="002D4BFA">
              <w:rPr>
                <w:rFonts w:ascii="Verdana" w:eastAsia="Times New Roman" w:hAnsi="Verdana" w:cs="Arial"/>
                <w:b/>
                <w:sz w:val="16"/>
                <w:szCs w:val="22"/>
              </w:rPr>
              <w:t xml:space="preserve">FC1354 </w:t>
            </w:r>
            <w:r w:rsidRPr="002D4BFA">
              <w:rPr>
                <w:rFonts w:ascii="Verdana" w:eastAsia="Times New Roman" w:hAnsi="Verdana" w:cs="Arial"/>
                <w:sz w:val="16"/>
                <w:szCs w:val="22"/>
              </w:rPr>
              <w:t>“Técnico/a de Administración General”</w:t>
            </w:r>
          </w:p>
        </w:tc>
      </w:tr>
    </w:tbl>
    <w:p w:rsidR="002D4BFA" w:rsidRPr="002D4BFA" w:rsidRDefault="002D4BFA" w:rsidP="002D4BFA">
      <w:pPr>
        <w:spacing w:before="360"/>
        <w:rPr>
          <w:rFonts w:ascii="Verdana" w:eastAsia="Times New Roman" w:hAnsi="Verdana" w:cs="Arial"/>
          <w:sz w:val="22"/>
          <w:szCs w:val="22"/>
          <w:lang w:val="es-ES" w:eastAsia="es-ES"/>
        </w:rPr>
      </w:pPr>
      <w:r w:rsidRPr="002D4BFA">
        <w:rPr>
          <w:rFonts w:ascii="Verdana" w:eastAsia="Times New Roman" w:hAnsi="Verdana" w:cs="Arial"/>
          <w:sz w:val="22"/>
          <w:szCs w:val="22"/>
          <w:lang w:eastAsia="es-ES"/>
        </w:rPr>
        <w:t>Acordadas en la sesión del Consejo de Gobierno Insular de fecha 6 de marzo de 2018:</w:t>
      </w:r>
    </w:p>
    <w:p w:rsidR="002D4BFA" w:rsidRPr="002D4BFA" w:rsidRDefault="002D4BFA" w:rsidP="002D4BFA">
      <w:pPr>
        <w:spacing w:before="0"/>
        <w:ind w:left="1415" w:hanging="1415"/>
        <w:rPr>
          <w:rFonts w:ascii="Verdana" w:eastAsia="Times New Roman" w:hAnsi="Verdana" w:cs="Arial"/>
          <w:sz w:val="22"/>
          <w:szCs w:val="22"/>
          <w:lang w:val="es-ES" w:eastAsia="es-ES"/>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de las siguientes plazas, hasta el momento vinculadas a puestos sin dotación:</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lastRenderedPageBreak/>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Servicios Especiales</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Cometidos Especiales</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Categoría: Técnicos Superiores, A1</w:t>
      </w:r>
    </w:p>
    <w:tbl>
      <w:tblPr>
        <w:tblW w:w="4988"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1647"/>
        <w:gridCol w:w="1016"/>
        <w:gridCol w:w="2946"/>
        <w:gridCol w:w="2061"/>
      </w:tblGrid>
      <w:tr w:rsidR="002D4BFA" w:rsidRPr="002D4BFA" w:rsidTr="000B7CEC">
        <w:trPr>
          <w:trHeight w:val="170"/>
          <w:tblHeader/>
          <w:jc w:val="center"/>
        </w:trPr>
        <w:tc>
          <w:tcPr>
            <w:tcW w:w="553"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95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589"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70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9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1040"/>
          <w:jc w:val="center"/>
        </w:trPr>
        <w:tc>
          <w:tcPr>
            <w:tcW w:w="553"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955"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589"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708" w:type="pct"/>
            <w:shd w:val="clear" w:color="auto" w:fill="FFFFFF"/>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lang w:val="es-ES" w:eastAsia="es-ES"/>
              </w:rPr>
              <w:t>Ingeniero/a, Ingeniero/a en Informática, Licenciado/a en Matemáticas o Licenciado/a en Física</w:t>
            </w:r>
          </w:p>
        </w:tc>
        <w:tc>
          <w:tcPr>
            <w:tcW w:w="1195"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FC1444 </w:t>
            </w:r>
            <w:r w:rsidRPr="002D4BFA">
              <w:rPr>
                <w:rFonts w:ascii="Verdana" w:eastAsia="Times New Roman" w:hAnsi="Verdana" w:cs="Arial"/>
                <w:sz w:val="16"/>
                <w:szCs w:val="22"/>
              </w:rPr>
              <w:t>“</w:t>
            </w:r>
            <w:r w:rsidRPr="002D4BFA">
              <w:rPr>
                <w:rFonts w:ascii="Verdana" w:eastAsia="Times New Roman" w:hAnsi="Verdana" w:cs="Arial"/>
                <w:bCs/>
                <w:sz w:val="16"/>
                <w:szCs w:val="22"/>
              </w:rPr>
              <w:t>Técnico/a Superior de Sistemas de Información Adscrito/a</w:t>
            </w:r>
            <w:r w:rsidRPr="002D4BFA">
              <w:rPr>
                <w:rFonts w:ascii="Verdana" w:eastAsia="Times New Roman" w:hAnsi="Verdana" w:cs="Arial"/>
                <w:sz w:val="16"/>
                <w:szCs w:val="22"/>
              </w:rPr>
              <w:t>”</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de las siguientes plazas, al estar vinculadas a puestos que dejan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Servicios Especiales</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Cometidos Especiales</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Categoría: Técnicos Superiores, A1</w:t>
      </w:r>
    </w:p>
    <w:tbl>
      <w:tblPr>
        <w:tblW w:w="4988"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1782"/>
        <w:gridCol w:w="786"/>
        <w:gridCol w:w="3201"/>
        <w:gridCol w:w="1999"/>
      </w:tblGrid>
      <w:tr w:rsidR="002D4BFA" w:rsidRPr="002D4BFA" w:rsidTr="000B7CEC">
        <w:trPr>
          <w:trHeight w:val="170"/>
          <w:tblHeader/>
          <w:jc w:val="center"/>
        </w:trPr>
        <w:tc>
          <w:tcPr>
            <w:tcW w:w="42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105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47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87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7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951"/>
          <w:jc w:val="center"/>
        </w:trPr>
        <w:tc>
          <w:tcPr>
            <w:tcW w:w="42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1051"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47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74" w:type="pct"/>
            <w:shd w:val="clear" w:color="auto" w:fill="FFFFFF"/>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lang w:val="es-ES" w:eastAsia="es-ES"/>
              </w:rPr>
              <w:t>Ingeniero/a, Ingeniero/a en Informática, Licenciado/a en Matemáticas o Licenciado/a en Física</w:t>
            </w:r>
          </w:p>
        </w:tc>
        <w:tc>
          <w:tcPr>
            <w:tcW w:w="1177"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FC1023 </w:t>
            </w:r>
            <w:r w:rsidRPr="002D4BFA">
              <w:rPr>
                <w:rFonts w:ascii="Verdana" w:eastAsia="Times New Roman" w:hAnsi="Verdana" w:cs="Arial"/>
                <w:sz w:val="16"/>
                <w:szCs w:val="22"/>
              </w:rPr>
              <w:t>“</w:t>
            </w:r>
            <w:r w:rsidRPr="002D4BFA">
              <w:rPr>
                <w:rFonts w:ascii="Verdana" w:eastAsia="Times New Roman" w:hAnsi="Verdana" w:cs="Arial"/>
                <w:bCs/>
                <w:sz w:val="16"/>
                <w:szCs w:val="22"/>
              </w:rPr>
              <w:t>Técnico/a Superior de Sistemas de Información Adscrito/a</w:t>
            </w:r>
            <w:r w:rsidRPr="002D4BFA">
              <w:rPr>
                <w:rFonts w:ascii="Verdana" w:eastAsia="Times New Roman" w:hAnsi="Verdana" w:cs="Arial"/>
                <w:sz w:val="16"/>
                <w:szCs w:val="22"/>
              </w:rPr>
              <w:t>”</w:t>
            </w:r>
          </w:p>
        </w:tc>
      </w:tr>
    </w:tbl>
    <w:p w:rsidR="002D4BFA" w:rsidRPr="002D4BFA" w:rsidRDefault="002D4BFA" w:rsidP="002D4BFA">
      <w:pPr>
        <w:tabs>
          <w:tab w:val="left" w:pos="0"/>
        </w:tabs>
        <w:spacing w:before="360" w:after="120"/>
        <w:rPr>
          <w:rFonts w:ascii="Verdana" w:eastAsia="Times New Roman" w:hAnsi="Verdana" w:cs="Arial"/>
          <w:bCs/>
          <w:sz w:val="22"/>
          <w:szCs w:val="22"/>
        </w:rPr>
      </w:pPr>
      <w:r w:rsidRPr="002D4BFA">
        <w:rPr>
          <w:rFonts w:ascii="Verdana" w:eastAsia="Times New Roman" w:hAnsi="Verdana" w:cs="Arial"/>
          <w:sz w:val="22"/>
          <w:szCs w:val="22"/>
        </w:rPr>
        <w:t xml:space="preserve">Acordadas en la sesión del Consejo de Gobierno Insular de fecha </w:t>
      </w:r>
      <w:r w:rsidRPr="002D4BFA">
        <w:rPr>
          <w:rFonts w:ascii="Verdana" w:eastAsia="Times New Roman" w:hAnsi="Verdana" w:cs="Arial"/>
          <w:bCs/>
          <w:sz w:val="22"/>
          <w:szCs w:val="22"/>
        </w:rPr>
        <w:t>26 de marzo de 2018:</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de las siguientes plazas, hasta el momento vinculadas a puestos sin dotación:</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Técnica</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Técnicos/as Medios A2</w:t>
      </w: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p>
    <w:tbl>
      <w:tblPr>
        <w:tblW w:w="5051" w:type="pct"/>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1810"/>
        <w:gridCol w:w="814"/>
        <w:gridCol w:w="3228"/>
        <w:gridCol w:w="2025"/>
      </w:tblGrid>
      <w:tr w:rsidR="002D4BFA" w:rsidRPr="002D4BFA" w:rsidTr="000B7CEC">
        <w:trPr>
          <w:trHeight w:val="170"/>
          <w:tblHeader/>
          <w:jc w:val="center"/>
        </w:trPr>
        <w:tc>
          <w:tcPr>
            <w:tcW w:w="40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105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48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869"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8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1170"/>
          <w:jc w:val="center"/>
        </w:trPr>
        <w:tc>
          <w:tcPr>
            <w:tcW w:w="407"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1057"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 o Arquitecto/a Técnico/a</w:t>
            </w:r>
          </w:p>
        </w:tc>
        <w:tc>
          <w:tcPr>
            <w:tcW w:w="487"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69"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 o Arquitecto/a Técnico/a</w:t>
            </w:r>
          </w:p>
        </w:tc>
        <w:tc>
          <w:tcPr>
            <w:tcW w:w="1180"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FC128 </w:t>
            </w:r>
            <w:r w:rsidRPr="002D4BFA">
              <w:rPr>
                <w:rFonts w:ascii="Verdana" w:eastAsia="Times New Roman" w:hAnsi="Verdana" w:cs="Arial"/>
                <w:sz w:val="16"/>
                <w:szCs w:val="22"/>
              </w:rPr>
              <w:t>“</w:t>
            </w:r>
            <w:r w:rsidRPr="002D4BFA">
              <w:rPr>
                <w:rFonts w:ascii="Verdana" w:eastAsia="Times New Roman" w:hAnsi="Verdana" w:cs="Arial"/>
                <w:bCs/>
                <w:sz w:val="16"/>
                <w:szCs w:val="22"/>
              </w:rPr>
              <w:t>Técnico/a de Grado Medio</w:t>
            </w:r>
            <w:r w:rsidRPr="002D4BFA">
              <w:rPr>
                <w:rFonts w:ascii="Verdana" w:eastAsia="Times New Roman" w:hAnsi="Verdana" w:cs="Arial"/>
                <w:sz w:val="16"/>
                <w:szCs w:val="22"/>
              </w:rPr>
              <w:t>”</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de las siguientes plazas, al estar vinculadas a puestos que dejan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Técnica</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Técnicos/as Medios A2</w:t>
      </w: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p>
    <w:tbl>
      <w:tblPr>
        <w:tblW w:w="5128" w:type="pct"/>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1843"/>
        <w:gridCol w:w="848"/>
        <w:gridCol w:w="3261"/>
        <w:gridCol w:w="2058"/>
      </w:tblGrid>
      <w:tr w:rsidR="002D4BFA" w:rsidRPr="002D4BFA" w:rsidTr="000B7CEC">
        <w:trPr>
          <w:trHeight w:val="170"/>
          <w:tblHeader/>
          <w:jc w:val="center"/>
        </w:trPr>
        <w:tc>
          <w:tcPr>
            <w:tcW w:w="476"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104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48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84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6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1623"/>
          <w:jc w:val="center"/>
        </w:trPr>
        <w:tc>
          <w:tcPr>
            <w:tcW w:w="476"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1041"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 o Arquitecto/a Técnico/a</w:t>
            </w:r>
          </w:p>
        </w:tc>
        <w:tc>
          <w:tcPr>
            <w:tcW w:w="480"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41"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 o Arquitecto/a Técnico/a</w:t>
            </w:r>
          </w:p>
        </w:tc>
        <w:tc>
          <w:tcPr>
            <w:tcW w:w="1162"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FC602 </w:t>
            </w:r>
            <w:r w:rsidRPr="002D4BFA">
              <w:rPr>
                <w:rFonts w:ascii="Verdana" w:eastAsia="Times New Roman" w:hAnsi="Verdana" w:cs="Arial"/>
                <w:sz w:val="16"/>
                <w:szCs w:val="22"/>
              </w:rPr>
              <w:t>“</w:t>
            </w:r>
            <w:r w:rsidRPr="002D4BFA">
              <w:rPr>
                <w:rFonts w:ascii="Verdana" w:eastAsia="Times New Roman" w:hAnsi="Verdana" w:cs="Arial"/>
                <w:bCs/>
                <w:sz w:val="16"/>
                <w:szCs w:val="22"/>
              </w:rPr>
              <w:t>Técnico/a de Grado Medio</w:t>
            </w:r>
            <w:r w:rsidRPr="002D4BFA">
              <w:rPr>
                <w:rFonts w:ascii="Verdana" w:eastAsia="Times New Roman" w:hAnsi="Verdana" w:cs="Arial"/>
                <w:sz w:val="16"/>
                <w:szCs w:val="22"/>
              </w:rPr>
              <w:t>”</w:t>
            </w:r>
          </w:p>
        </w:tc>
      </w:tr>
    </w:tbl>
    <w:p w:rsidR="002D4BFA" w:rsidRPr="002D4BFA" w:rsidRDefault="002D4BFA" w:rsidP="002D4BFA">
      <w:pPr>
        <w:tabs>
          <w:tab w:val="left" w:pos="0"/>
        </w:tabs>
        <w:spacing w:before="360" w:after="120"/>
        <w:rPr>
          <w:rFonts w:ascii="Verdana" w:eastAsia="Times New Roman" w:hAnsi="Verdana" w:cs="Arial"/>
          <w:bCs/>
          <w:sz w:val="22"/>
          <w:szCs w:val="22"/>
        </w:rPr>
      </w:pPr>
      <w:r w:rsidRPr="002D4BFA">
        <w:rPr>
          <w:rFonts w:ascii="Verdana" w:eastAsia="Times New Roman" w:hAnsi="Verdana" w:cs="Arial"/>
          <w:sz w:val="22"/>
          <w:szCs w:val="22"/>
        </w:rPr>
        <w:t xml:space="preserve">Acordadas en la sesión del Consejo de Gobierno Insular de fecha 10 de abril de </w:t>
      </w:r>
      <w:r w:rsidRPr="002D4BFA">
        <w:rPr>
          <w:rFonts w:ascii="Verdana" w:eastAsia="Times New Roman" w:hAnsi="Verdana" w:cs="Arial"/>
          <w:bCs/>
          <w:sz w:val="22"/>
          <w:szCs w:val="22"/>
        </w:rPr>
        <w:t>2018:</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spacing w:before="120" w:after="240"/>
        <w:rPr>
          <w:rFonts w:ascii="Verdana" w:eastAsia="Times New Roman" w:hAnsi="Verdana" w:cs="Arial"/>
          <w:b/>
          <w:sz w:val="22"/>
          <w:szCs w:val="22"/>
          <w:u w:val="single"/>
        </w:rPr>
      </w:pPr>
      <w:r w:rsidRPr="002D4BFA">
        <w:rPr>
          <w:rFonts w:ascii="Verdana" w:eastAsia="Times New Roman" w:hAnsi="Verdana" w:cs="Arial"/>
          <w:b/>
          <w:bCs/>
          <w:sz w:val="22"/>
          <w:szCs w:val="22"/>
        </w:rPr>
        <w:t>CREACIÓN</w:t>
      </w:r>
      <w:r w:rsidRPr="002D4BFA">
        <w:rPr>
          <w:rFonts w:ascii="Verdana" w:eastAsia="Times New Roman" w:hAnsi="Verdana" w:cs="Arial"/>
          <w:sz w:val="22"/>
          <w:szCs w:val="22"/>
        </w:rPr>
        <w:t xml:space="preserve"> de la siguiente plaza:</w:t>
      </w: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tabs>
          <w:tab w:val="left" w:pos="1701"/>
        </w:tabs>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Medios, A2</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3333"/>
        <w:gridCol w:w="1135"/>
        <w:gridCol w:w="2764"/>
      </w:tblGrid>
      <w:tr w:rsidR="002D4BFA" w:rsidRPr="002D4BFA" w:rsidTr="000B7CEC">
        <w:trPr>
          <w:trHeight w:val="344"/>
          <w:tblHeader/>
          <w:jc w:val="center"/>
        </w:trPr>
        <w:tc>
          <w:tcPr>
            <w:tcW w:w="67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99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7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65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952"/>
          <w:jc w:val="center"/>
        </w:trPr>
        <w:tc>
          <w:tcPr>
            <w:tcW w:w="67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992"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Ingeniero/a Técnico/a en Telecomunicaciones</w:t>
            </w:r>
          </w:p>
        </w:tc>
        <w:tc>
          <w:tcPr>
            <w:tcW w:w="67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652"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Ingeniero/a Técnico/a en Telecomunicaciones, en cualquiera de sus especialidades.</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 xml:space="preserve">de la siguiente plaza, hasta el momento vinculada </w:t>
      </w:r>
      <w:proofErr w:type="gramStart"/>
      <w:r w:rsidRPr="002D4BFA">
        <w:rPr>
          <w:rFonts w:ascii="Verdana" w:eastAsia="Times New Roman" w:hAnsi="Verdana" w:cs="Arial"/>
          <w:bCs/>
          <w:sz w:val="22"/>
          <w:szCs w:val="22"/>
          <w:lang w:val="es-ES"/>
        </w:rPr>
        <w:t>a</w:t>
      </w:r>
      <w:proofErr w:type="gramEnd"/>
      <w:r w:rsidRPr="002D4BFA">
        <w:rPr>
          <w:rFonts w:ascii="Verdana" w:eastAsia="Times New Roman" w:hAnsi="Verdana" w:cs="Arial"/>
          <w:bCs/>
          <w:sz w:val="22"/>
          <w:szCs w:val="22"/>
          <w:lang w:val="es-ES"/>
        </w:rPr>
        <w:t xml:space="preserve"> puesto sin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p w:rsidR="002D4BFA" w:rsidRPr="002D4BFA" w:rsidRDefault="002D4BFA" w:rsidP="002D4BFA">
      <w:pPr>
        <w:spacing w:before="0"/>
        <w:ind w:firstLine="1134"/>
        <w:rPr>
          <w:rFonts w:ascii="Verdana" w:eastAsia="Times New Roman" w:hAnsi="Verdana" w:cs="Arial"/>
          <w:b/>
          <w:sz w:val="22"/>
          <w:szCs w:val="22"/>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1279"/>
        <w:gridCol w:w="3263"/>
        <w:gridCol w:w="971"/>
        <w:gridCol w:w="2059"/>
      </w:tblGrid>
      <w:tr w:rsidR="002D4BFA" w:rsidRPr="002D4BFA" w:rsidTr="000B7CEC">
        <w:trPr>
          <w:trHeight w:val="170"/>
          <w:tblHeader/>
          <w:jc w:val="center"/>
        </w:trPr>
        <w:tc>
          <w:tcPr>
            <w:tcW w:w="54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75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1919"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57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21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547"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752"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Técnica</w:t>
            </w:r>
          </w:p>
        </w:tc>
        <w:tc>
          <w:tcPr>
            <w:tcW w:w="1919"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571"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Jurídica</w:t>
            </w:r>
          </w:p>
        </w:tc>
        <w:tc>
          <w:tcPr>
            <w:tcW w:w="1211"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FC1470 </w:t>
            </w:r>
            <w:r w:rsidRPr="002D4BFA">
              <w:rPr>
                <w:rFonts w:ascii="Verdana" w:eastAsia="Times New Roman" w:hAnsi="Verdana" w:cs="Arial"/>
                <w:sz w:val="16"/>
                <w:szCs w:val="22"/>
              </w:rPr>
              <w:t>“Jefe</w:t>
            </w:r>
            <w:r w:rsidRPr="002D4BFA">
              <w:rPr>
                <w:rFonts w:ascii="Verdana" w:eastAsia="Times New Roman" w:hAnsi="Verdana" w:cs="Arial"/>
                <w:bCs/>
                <w:sz w:val="16"/>
                <w:szCs w:val="22"/>
              </w:rPr>
              <w:t>/a de Sección</w:t>
            </w:r>
            <w:r w:rsidRPr="002D4BFA">
              <w:rPr>
                <w:rFonts w:ascii="Verdana" w:eastAsia="Times New Roman" w:hAnsi="Verdana" w:cs="Arial"/>
                <w:sz w:val="16"/>
                <w:szCs w:val="22"/>
              </w:rPr>
              <w:t>”</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 xml:space="preserve">de la siguiente plaza, al estar vinculada </w:t>
      </w:r>
      <w:proofErr w:type="gramStart"/>
      <w:r w:rsidRPr="002D4BFA">
        <w:rPr>
          <w:rFonts w:ascii="Verdana" w:eastAsia="Times New Roman" w:hAnsi="Verdana" w:cs="Arial"/>
          <w:bCs/>
          <w:sz w:val="22"/>
          <w:szCs w:val="22"/>
          <w:lang w:val="es-ES"/>
        </w:rPr>
        <w:t>a</w:t>
      </w:r>
      <w:proofErr w:type="gramEnd"/>
      <w:r w:rsidRPr="002D4BFA">
        <w:rPr>
          <w:rFonts w:ascii="Verdana" w:eastAsia="Times New Roman" w:hAnsi="Verdana" w:cs="Arial"/>
          <w:bCs/>
          <w:sz w:val="22"/>
          <w:szCs w:val="22"/>
          <w:lang w:val="es-ES"/>
        </w:rPr>
        <w:t xml:space="preserve"> puesto que deja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
        <w:gridCol w:w="1279"/>
        <w:gridCol w:w="2753"/>
        <w:gridCol w:w="1136"/>
        <w:gridCol w:w="2407"/>
      </w:tblGrid>
      <w:tr w:rsidR="002D4BFA" w:rsidRPr="002D4BFA" w:rsidTr="000B7CEC">
        <w:trPr>
          <w:trHeight w:val="170"/>
          <w:tblHeader/>
          <w:jc w:val="center"/>
        </w:trPr>
        <w:tc>
          <w:tcPr>
            <w:tcW w:w="54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75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1619"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66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416"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545"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752"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Técnica</w:t>
            </w:r>
          </w:p>
        </w:tc>
        <w:tc>
          <w:tcPr>
            <w:tcW w:w="1619"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668"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Jurídica</w:t>
            </w:r>
          </w:p>
        </w:tc>
        <w:tc>
          <w:tcPr>
            <w:tcW w:w="1416"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FC1225 </w:t>
            </w:r>
            <w:r w:rsidRPr="002D4BFA">
              <w:rPr>
                <w:rFonts w:ascii="Verdana" w:eastAsia="Times New Roman" w:hAnsi="Verdana" w:cs="Arial"/>
                <w:sz w:val="16"/>
                <w:szCs w:val="22"/>
              </w:rPr>
              <w:t>“Técnico</w:t>
            </w:r>
            <w:r w:rsidRPr="002D4BFA">
              <w:rPr>
                <w:rFonts w:ascii="Verdana" w:eastAsia="Times New Roman" w:hAnsi="Verdana" w:cs="Arial"/>
                <w:bCs/>
                <w:sz w:val="16"/>
                <w:szCs w:val="22"/>
              </w:rPr>
              <w:t>/a de Defensa Jurídica y Cooperación Jurídica Municipal</w:t>
            </w:r>
            <w:r w:rsidRPr="002D4BFA">
              <w:rPr>
                <w:rFonts w:ascii="Verdana" w:eastAsia="Times New Roman" w:hAnsi="Verdana" w:cs="Arial"/>
                <w:sz w:val="16"/>
                <w:szCs w:val="22"/>
              </w:rPr>
              <w:t>”</w:t>
            </w:r>
          </w:p>
        </w:tc>
      </w:tr>
    </w:tbl>
    <w:p w:rsidR="002D4BFA" w:rsidRPr="002D4BFA" w:rsidRDefault="002D4BFA" w:rsidP="002D4BFA">
      <w:pPr>
        <w:spacing w:after="120"/>
        <w:rPr>
          <w:rFonts w:ascii="Verdana" w:eastAsia="Times New Roman" w:hAnsi="Verdana" w:cs="Arial"/>
          <w:b/>
          <w:sz w:val="22"/>
          <w:szCs w:val="22"/>
        </w:rPr>
      </w:pPr>
      <w:r w:rsidRPr="002D4BFA">
        <w:rPr>
          <w:rFonts w:ascii="Verdana" w:eastAsia="Times New Roman" w:hAnsi="Verdana" w:cs="Arial"/>
          <w:b/>
          <w:sz w:val="22"/>
          <w:szCs w:val="22"/>
        </w:rPr>
        <w:t>PLANTILLA DE PERSONAL LABORAL AL SERVICIO DIRECTO:</w:t>
      </w:r>
    </w:p>
    <w:p w:rsidR="002D4BFA" w:rsidRPr="002D4BFA" w:rsidRDefault="002D4BFA" w:rsidP="002D4BFA">
      <w:pPr>
        <w:tabs>
          <w:tab w:val="left" w:pos="0"/>
        </w:tabs>
        <w:spacing w:after="120"/>
        <w:rPr>
          <w:rFonts w:ascii="Verdana" w:eastAsia="Times New Roman" w:hAnsi="Verdana" w:cs="Arial"/>
          <w:bCs/>
          <w:sz w:val="22"/>
          <w:szCs w:val="22"/>
        </w:rPr>
      </w:pPr>
      <w:r w:rsidRPr="002D4BFA">
        <w:rPr>
          <w:rFonts w:ascii="Verdana" w:eastAsia="Times New Roman" w:hAnsi="Verdana" w:cs="Arial"/>
          <w:b/>
          <w:bCs/>
          <w:sz w:val="22"/>
          <w:szCs w:val="22"/>
        </w:rPr>
        <w:t xml:space="preserve">DESDOTACIÓN PARCIAL </w:t>
      </w:r>
      <w:r w:rsidRPr="002D4BFA">
        <w:rPr>
          <w:rFonts w:ascii="Verdana" w:eastAsia="Times New Roman" w:hAnsi="Verdana" w:cs="Arial"/>
          <w:bCs/>
          <w:sz w:val="22"/>
          <w:szCs w:val="22"/>
        </w:rPr>
        <w:t xml:space="preserve">de la siguiente plaza, al estar vinculada </w:t>
      </w:r>
      <w:proofErr w:type="gramStart"/>
      <w:r w:rsidRPr="002D4BFA">
        <w:rPr>
          <w:rFonts w:ascii="Verdana" w:eastAsia="Times New Roman" w:hAnsi="Verdana" w:cs="Arial"/>
          <w:bCs/>
          <w:sz w:val="22"/>
          <w:szCs w:val="22"/>
        </w:rPr>
        <w:t>a</w:t>
      </w:r>
      <w:proofErr w:type="gramEnd"/>
      <w:r w:rsidRPr="002D4BFA">
        <w:rPr>
          <w:rFonts w:ascii="Verdana" w:eastAsia="Times New Roman" w:hAnsi="Verdana" w:cs="Arial"/>
          <w:bCs/>
          <w:sz w:val="22"/>
          <w:szCs w:val="22"/>
        </w:rPr>
        <w:t xml:space="preserve"> puesto que pasa a tener dotación presupuestaria parcial:</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lastRenderedPageBreak/>
        <w:t>GRUPO/SUBGRUPO A2</w:t>
      </w:r>
    </w:p>
    <w:p w:rsidR="002D4BFA" w:rsidRPr="002D4BFA" w:rsidRDefault="002D4BFA" w:rsidP="002D4BFA">
      <w:pPr>
        <w:tabs>
          <w:tab w:val="left" w:pos="851"/>
        </w:tabs>
        <w:spacing w:before="120" w:after="120"/>
        <w:rPr>
          <w:rFonts w:ascii="Verdana" w:eastAsia="Times New Roman" w:hAnsi="Verdana" w:cs="Arial"/>
          <w:b/>
          <w:sz w:val="22"/>
          <w:szCs w:val="22"/>
        </w:rPr>
      </w:pPr>
    </w:p>
    <w:tbl>
      <w:tblPr>
        <w:tblW w:w="4988"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2218"/>
        <w:gridCol w:w="2107"/>
        <w:gridCol w:w="897"/>
        <w:gridCol w:w="2470"/>
      </w:tblGrid>
      <w:tr w:rsidR="002D4BFA" w:rsidRPr="002D4BFA" w:rsidTr="000B7CEC">
        <w:trPr>
          <w:trHeight w:val="170"/>
          <w:tblHeader/>
          <w:jc w:val="center"/>
        </w:trPr>
        <w:tc>
          <w:tcPr>
            <w:tcW w:w="54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1286"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122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Grupo Profesional</w:t>
            </w:r>
          </w:p>
        </w:tc>
        <w:tc>
          <w:tcPr>
            <w:tcW w:w="52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43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1623"/>
          <w:jc w:val="center"/>
        </w:trPr>
        <w:tc>
          <w:tcPr>
            <w:tcW w:w="540"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1286"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Grado Medio Telecomunicaciones (a extinguir)</w:t>
            </w:r>
          </w:p>
        </w:tc>
        <w:tc>
          <w:tcPr>
            <w:tcW w:w="1222"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Grupo Técnico en Telecomunicaciones A2</w:t>
            </w:r>
          </w:p>
        </w:tc>
        <w:tc>
          <w:tcPr>
            <w:tcW w:w="520"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432"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LC374 </w:t>
            </w:r>
            <w:r w:rsidRPr="002D4BFA">
              <w:rPr>
                <w:rFonts w:ascii="Verdana" w:eastAsia="Times New Roman" w:hAnsi="Verdana" w:cs="Arial"/>
                <w:sz w:val="16"/>
                <w:szCs w:val="22"/>
              </w:rPr>
              <w:t xml:space="preserve">“Jefe </w:t>
            </w:r>
            <w:r w:rsidRPr="002D4BFA">
              <w:rPr>
                <w:rFonts w:ascii="Verdana" w:eastAsia="Times New Roman" w:hAnsi="Verdana" w:cs="Arial"/>
                <w:bCs/>
                <w:sz w:val="16"/>
                <w:szCs w:val="22"/>
              </w:rPr>
              <w:t>/a de Sección (a extinguir)</w:t>
            </w:r>
            <w:r w:rsidRPr="002D4BFA">
              <w:rPr>
                <w:rFonts w:ascii="Verdana" w:eastAsia="Times New Roman" w:hAnsi="Verdana" w:cs="Arial"/>
                <w:sz w:val="16"/>
                <w:szCs w:val="22"/>
              </w:rPr>
              <w:t>”</w:t>
            </w:r>
          </w:p>
        </w:tc>
      </w:tr>
    </w:tbl>
    <w:p w:rsidR="002D4BFA" w:rsidRPr="002D4BFA" w:rsidRDefault="002D4BFA" w:rsidP="002D4BFA">
      <w:pPr>
        <w:tabs>
          <w:tab w:val="left" w:pos="0"/>
        </w:tabs>
        <w:spacing w:before="360" w:after="120"/>
        <w:rPr>
          <w:rFonts w:ascii="Verdana" w:eastAsia="Times New Roman" w:hAnsi="Verdana" w:cs="Arial"/>
          <w:bCs/>
          <w:sz w:val="22"/>
          <w:szCs w:val="22"/>
        </w:rPr>
      </w:pPr>
      <w:r w:rsidRPr="002D4BFA">
        <w:rPr>
          <w:rFonts w:ascii="Verdana" w:eastAsia="Times New Roman" w:hAnsi="Verdana" w:cs="Arial"/>
          <w:sz w:val="22"/>
          <w:szCs w:val="22"/>
        </w:rPr>
        <w:t xml:space="preserve">Acordadas en la sesión del Consejo de Gobierno Insular de fecha </w:t>
      </w:r>
      <w:r w:rsidRPr="002D4BFA">
        <w:rPr>
          <w:rFonts w:ascii="Verdana" w:eastAsia="Times New Roman" w:hAnsi="Verdana" w:cs="Arial"/>
          <w:bCs/>
          <w:sz w:val="22"/>
          <w:szCs w:val="22"/>
        </w:rPr>
        <w:t>8 de mayo 2018:</w:t>
      </w: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de las siguientes plazas, hasta el momento vinculadas a puestos sin dotación:</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Técnica</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Técnicos/as Superiores A1</w:t>
      </w:r>
    </w:p>
    <w:tbl>
      <w:tblPr>
        <w:tblW w:w="4988"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1613"/>
        <w:gridCol w:w="817"/>
        <w:gridCol w:w="3234"/>
        <w:gridCol w:w="2028"/>
      </w:tblGrid>
      <w:tr w:rsidR="002D4BFA" w:rsidRPr="002D4BFA" w:rsidTr="000B7CEC">
        <w:trPr>
          <w:trHeight w:val="170"/>
          <w:tblHeader/>
          <w:jc w:val="center"/>
        </w:trPr>
        <w:tc>
          <w:tcPr>
            <w:tcW w:w="54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93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47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87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7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639"/>
          <w:jc w:val="center"/>
        </w:trPr>
        <w:tc>
          <w:tcPr>
            <w:tcW w:w="540"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935"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47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75"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1177"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FC442 </w:t>
            </w:r>
            <w:r w:rsidRPr="002D4BFA">
              <w:rPr>
                <w:rFonts w:ascii="Verdana" w:eastAsia="Times New Roman" w:hAnsi="Verdana" w:cs="Arial"/>
                <w:sz w:val="16"/>
                <w:szCs w:val="22"/>
              </w:rPr>
              <w:t>“Jefe</w:t>
            </w:r>
            <w:r w:rsidRPr="002D4BFA">
              <w:rPr>
                <w:rFonts w:ascii="Verdana" w:eastAsia="Times New Roman" w:hAnsi="Verdana" w:cs="Arial"/>
                <w:bCs/>
                <w:sz w:val="16"/>
                <w:szCs w:val="22"/>
              </w:rPr>
              <w:t>/a de Sección</w:t>
            </w:r>
            <w:r w:rsidRPr="002D4BFA">
              <w:rPr>
                <w:rFonts w:ascii="Verdana" w:eastAsia="Times New Roman" w:hAnsi="Verdana" w:cs="Arial"/>
                <w:sz w:val="16"/>
                <w:szCs w:val="22"/>
              </w:rPr>
              <w:t>”</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de las siguientes plazas, al estar vinculadas a puestos que dejan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Técnica</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Técnicos/as Superiores A1</w:t>
      </w:r>
    </w:p>
    <w:tbl>
      <w:tblPr>
        <w:tblW w:w="4988"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1426"/>
        <w:gridCol w:w="802"/>
        <w:gridCol w:w="3215"/>
        <w:gridCol w:w="2009"/>
      </w:tblGrid>
      <w:tr w:rsidR="002D4BFA" w:rsidRPr="002D4BFA" w:rsidTr="000B7CEC">
        <w:trPr>
          <w:trHeight w:val="170"/>
          <w:tblHeader/>
          <w:jc w:val="center"/>
        </w:trPr>
        <w:tc>
          <w:tcPr>
            <w:tcW w:w="67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w:t>
            </w:r>
          </w:p>
        </w:tc>
        <w:tc>
          <w:tcPr>
            <w:tcW w:w="82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46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86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Titulación requerida</w:t>
            </w:r>
          </w:p>
        </w:tc>
        <w:tc>
          <w:tcPr>
            <w:tcW w:w="116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515"/>
          <w:jc w:val="center"/>
        </w:trPr>
        <w:tc>
          <w:tcPr>
            <w:tcW w:w="679"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827"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465"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6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1166"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FC1078 </w:t>
            </w:r>
            <w:r w:rsidRPr="002D4BFA">
              <w:rPr>
                <w:rFonts w:ascii="Verdana" w:eastAsia="Times New Roman" w:hAnsi="Verdana" w:cs="Arial"/>
                <w:sz w:val="16"/>
                <w:szCs w:val="22"/>
              </w:rPr>
              <w:t>“</w:t>
            </w:r>
            <w:r w:rsidRPr="002D4BFA">
              <w:rPr>
                <w:rFonts w:ascii="Verdana" w:eastAsia="Times New Roman" w:hAnsi="Verdana" w:cs="Arial"/>
                <w:bCs/>
                <w:sz w:val="16"/>
                <w:szCs w:val="22"/>
              </w:rPr>
              <w:t>Técnico/a de Administración Especial</w:t>
            </w:r>
            <w:r w:rsidRPr="002D4BFA">
              <w:rPr>
                <w:rFonts w:ascii="Verdana" w:eastAsia="Times New Roman" w:hAnsi="Verdana" w:cs="Arial"/>
                <w:sz w:val="16"/>
                <w:szCs w:val="22"/>
              </w:rPr>
              <w:t>”</w:t>
            </w:r>
          </w:p>
        </w:tc>
      </w:tr>
    </w:tbl>
    <w:p w:rsidR="002D4BFA" w:rsidRPr="002D4BFA" w:rsidRDefault="002D4BFA" w:rsidP="002D4BFA">
      <w:pPr>
        <w:tabs>
          <w:tab w:val="left" w:pos="0"/>
        </w:tabs>
        <w:spacing w:after="120"/>
        <w:rPr>
          <w:rFonts w:ascii="Verdana" w:eastAsia="Times New Roman" w:hAnsi="Verdana" w:cs="Arial"/>
          <w:bCs/>
          <w:sz w:val="22"/>
          <w:szCs w:val="22"/>
        </w:rPr>
      </w:pPr>
      <w:r w:rsidRPr="002D4BFA">
        <w:rPr>
          <w:rFonts w:ascii="Verdana" w:eastAsia="Times New Roman" w:hAnsi="Verdana" w:cs="Arial"/>
          <w:sz w:val="22"/>
          <w:szCs w:val="22"/>
        </w:rPr>
        <w:t xml:space="preserve">Acordadas en la sesión del Consejo de Gobierno Insular de fecha </w:t>
      </w:r>
      <w:r w:rsidRPr="002D4BFA">
        <w:rPr>
          <w:rFonts w:ascii="Verdana" w:eastAsia="Times New Roman" w:hAnsi="Verdana" w:cs="Arial"/>
          <w:bCs/>
          <w:sz w:val="22"/>
          <w:szCs w:val="22"/>
        </w:rPr>
        <w:t>15 de mayo de 2018:</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de las siguientes plazas, hasta el momento vinculadas a puestos sin dotación:</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5"/>
        <w:gridCol w:w="1338"/>
        <w:gridCol w:w="3221"/>
        <w:gridCol w:w="2017"/>
      </w:tblGrid>
      <w:tr w:rsidR="002D4BFA" w:rsidRPr="002D4BFA" w:rsidTr="000B7CEC">
        <w:trPr>
          <w:trHeight w:val="170"/>
          <w:tblHeader/>
          <w:jc w:val="center"/>
        </w:trPr>
        <w:tc>
          <w:tcPr>
            <w:tcW w:w="94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Subescala</w:t>
            </w:r>
          </w:p>
        </w:tc>
        <w:tc>
          <w:tcPr>
            <w:tcW w:w="82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Número de Plazas</w:t>
            </w:r>
          </w:p>
        </w:tc>
        <w:tc>
          <w:tcPr>
            <w:tcW w:w="198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124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639"/>
          <w:jc w:val="center"/>
        </w:trPr>
        <w:tc>
          <w:tcPr>
            <w:tcW w:w="941"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Auxiliar</w:t>
            </w:r>
          </w:p>
        </w:tc>
        <w:tc>
          <w:tcPr>
            <w:tcW w:w="826"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1988"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Administrativo/a, C2</w:t>
            </w:r>
          </w:p>
        </w:tc>
        <w:tc>
          <w:tcPr>
            <w:tcW w:w="1245"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FC271 </w:t>
            </w:r>
            <w:r w:rsidRPr="002D4BFA">
              <w:rPr>
                <w:rFonts w:ascii="Verdana" w:eastAsia="Times New Roman" w:hAnsi="Verdana" w:cs="Arial"/>
                <w:sz w:val="16"/>
                <w:szCs w:val="22"/>
              </w:rPr>
              <w:t>“Auxiliar Administrativo/a”</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lastRenderedPageBreak/>
        <w:t xml:space="preserve">DESDOTACIÓN </w:t>
      </w:r>
      <w:r w:rsidRPr="002D4BFA">
        <w:rPr>
          <w:rFonts w:ascii="Verdana" w:eastAsia="Times New Roman" w:hAnsi="Verdana" w:cs="Arial"/>
          <w:bCs/>
          <w:sz w:val="22"/>
          <w:szCs w:val="22"/>
          <w:lang w:val="es-ES"/>
        </w:rPr>
        <w:t>de las siguientes plazas, al estar vinculadas a puestos que dejan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1205"/>
        <w:gridCol w:w="3221"/>
        <w:gridCol w:w="2016"/>
      </w:tblGrid>
      <w:tr w:rsidR="002D4BFA" w:rsidRPr="002D4BFA" w:rsidTr="000B7CEC">
        <w:trPr>
          <w:trHeight w:val="170"/>
          <w:tblHeader/>
          <w:jc w:val="center"/>
        </w:trPr>
        <w:tc>
          <w:tcPr>
            <w:tcW w:w="102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Subescala</w:t>
            </w:r>
          </w:p>
        </w:tc>
        <w:tc>
          <w:tcPr>
            <w:tcW w:w="74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Número de Plazas</w:t>
            </w:r>
          </w:p>
        </w:tc>
        <w:tc>
          <w:tcPr>
            <w:tcW w:w="198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124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515"/>
          <w:jc w:val="center"/>
        </w:trPr>
        <w:tc>
          <w:tcPr>
            <w:tcW w:w="102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Auxiliar</w:t>
            </w:r>
          </w:p>
        </w:tc>
        <w:tc>
          <w:tcPr>
            <w:tcW w:w="74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1</w:t>
            </w:r>
          </w:p>
        </w:tc>
        <w:tc>
          <w:tcPr>
            <w:tcW w:w="1988"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Auxiliar Administrativo/a, C2</w:t>
            </w:r>
          </w:p>
        </w:tc>
        <w:tc>
          <w:tcPr>
            <w:tcW w:w="1244"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FC199 </w:t>
            </w:r>
            <w:r w:rsidRPr="002D4BFA">
              <w:rPr>
                <w:rFonts w:ascii="Verdana" w:eastAsia="Times New Roman" w:hAnsi="Verdana" w:cs="Arial"/>
                <w:sz w:val="16"/>
                <w:szCs w:val="22"/>
              </w:rPr>
              <w:t>“</w:t>
            </w:r>
            <w:r w:rsidRPr="002D4BFA">
              <w:rPr>
                <w:rFonts w:ascii="Verdana" w:eastAsia="Times New Roman" w:hAnsi="Verdana" w:cs="Arial"/>
                <w:bCs/>
                <w:sz w:val="16"/>
                <w:szCs w:val="22"/>
              </w:rPr>
              <w:t>Auxiliar Administrativo/a</w:t>
            </w:r>
            <w:r w:rsidRPr="002D4BFA">
              <w:rPr>
                <w:rFonts w:ascii="Verdana" w:eastAsia="Times New Roman" w:hAnsi="Verdana" w:cs="Arial"/>
                <w:sz w:val="16"/>
                <w:szCs w:val="22"/>
              </w:rPr>
              <w:t>”</w:t>
            </w:r>
          </w:p>
        </w:tc>
      </w:tr>
    </w:tbl>
    <w:p w:rsidR="002D4BFA" w:rsidRPr="002D4BFA" w:rsidRDefault="002D4BFA" w:rsidP="002D4BFA">
      <w:pPr>
        <w:spacing w:before="360" w:after="120"/>
        <w:rPr>
          <w:rFonts w:ascii="Verdana" w:eastAsia="Times New Roman" w:hAnsi="Verdana" w:cs="Arial"/>
          <w:sz w:val="22"/>
          <w:szCs w:val="22"/>
        </w:rPr>
      </w:pPr>
      <w:r w:rsidRPr="002D4BFA">
        <w:rPr>
          <w:rFonts w:ascii="Verdana" w:eastAsia="Times New Roman" w:hAnsi="Verdana" w:cs="Arial"/>
          <w:sz w:val="22"/>
          <w:szCs w:val="22"/>
        </w:rPr>
        <w:t>Acordadas en la sesión del Consejo de Gobierno Insular de fecha 12 de junio de 2018:</w:t>
      </w: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presupuestaria</w:t>
      </w:r>
      <w:r w:rsidRPr="002D4BFA">
        <w:rPr>
          <w:rFonts w:ascii="Verdana" w:eastAsia="Times New Roman" w:hAnsi="Verdana" w:cs="Arial"/>
          <w:b/>
          <w:bCs/>
          <w:sz w:val="22"/>
          <w:szCs w:val="22"/>
          <w:lang w:val="es-ES"/>
        </w:rPr>
        <w:t xml:space="preserve"> </w:t>
      </w:r>
      <w:r w:rsidRPr="002D4BFA">
        <w:rPr>
          <w:rFonts w:ascii="Verdana" w:eastAsia="Times New Roman" w:hAnsi="Verdana" w:cs="Arial"/>
          <w:bCs/>
          <w:sz w:val="22"/>
          <w:szCs w:val="22"/>
          <w:lang w:val="es-ES"/>
        </w:rPr>
        <w:t>de las siguientes plazas, hasta el momento vinculadas a puestos sin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1279"/>
        <w:gridCol w:w="2447"/>
        <w:gridCol w:w="1197"/>
        <w:gridCol w:w="2649"/>
      </w:tblGrid>
      <w:tr w:rsidR="002D4BFA" w:rsidRPr="002D4BFA" w:rsidTr="000B7CEC">
        <w:trPr>
          <w:trHeight w:val="170"/>
          <w:tblHeader/>
          <w:jc w:val="center"/>
        </w:trPr>
        <w:tc>
          <w:tcPr>
            <w:tcW w:w="54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 de Plazas</w:t>
            </w:r>
          </w:p>
        </w:tc>
        <w:tc>
          <w:tcPr>
            <w:tcW w:w="75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143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70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55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547"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2</w:t>
            </w:r>
          </w:p>
        </w:tc>
        <w:tc>
          <w:tcPr>
            <w:tcW w:w="752"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Técnica</w:t>
            </w:r>
          </w:p>
        </w:tc>
        <w:tc>
          <w:tcPr>
            <w:tcW w:w="1439"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70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Jurídica</w:t>
            </w:r>
          </w:p>
        </w:tc>
        <w:tc>
          <w:tcPr>
            <w:tcW w:w="1558"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sz w:val="16"/>
                <w:szCs w:val="22"/>
              </w:rPr>
            </w:pPr>
            <w:r w:rsidRPr="002D4BFA">
              <w:rPr>
                <w:rFonts w:ascii="Verdana" w:eastAsia="Times New Roman" w:hAnsi="Verdana" w:cs="Arial"/>
                <w:b/>
                <w:sz w:val="16"/>
                <w:szCs w:val="22"/>
              </w:rPr>
              <w:t xml:space="preserve">FC1225 </w:t>
            </w:r>
            <w:r w:rsidRPr="002D4BFA">
              <w:rPr>
                <w:rFonts w:ascii="Verdana" w:eastAsia="Times New Roman" w:hAnsi="Verdana" w:cs="Arial"/>
                <w:sz w:val="16"/>
                <w:szCs w:val="22"/>
              </w:rPr>
              <w:t>“Técnico</w:t>
            </w:r>
            <w:r w:rsidRPr="002D4BFA">
              <w:rPr>
                <w:rFonts w:ascii="Verdana" w:eastAsia="Times New Roman" w:hAnsi="Verdana" w:cs="Arial"/>
                <w:bCs/>
                <w:sz w:val="16"/>
                <w:szCs w:val="22"/>
              </w:rPr>
              <w:t>/a de Defensa Jurídica y Cooperación Jurídica Municipal</w:t>
            </w:r>
            <w:r w:rsidRPr="002D4BFA">
              <w:rPr>
                <w:rFonts w:ascii="Verdana" w:eastAsia="Times New Roman" w:hAnsi="Verdana" w:cs="Arial"/>
                <w:sz w:val="16"/>
                <w:szCs w:val="22"/>
              </w:rPr>
              <w:t>”</w:t>
            </w:r>
          </w:p>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FC543 </w:t>
            </w:r>
            <w:r w:rsidRPr="002D4BFA">
              <w:rPr>
                <w:rFonts w:ascii="Verdana" w:eastAsia="Times New Roman" w:hAnsi="Verdana" w:cs="Arial"/>
                <w:bCs/>
                <w:sz w:val="16"/>
                <w:szCs w:val="22"/>
              </w:rPr>
              <w:t>"Jefe/a de Sección"</w:t>
            </w:r>
          </w:p>
        </w:tc>
      </w:tr>
    </w:tbl>
    <w:p w:rsidR="002D4BFA" w:rsidRPr="002D4BFA" w:rsidRDefault="002D4BFA" w:rsidP="002D4BFA">
      <w:pPr>
        <w:spacing w:before="360" w:after="120"/>
        <w:rPr>
          <w:rFonts w:ascii="Verdana" w:eastAsia="Times New Roman" w:hAnsi="Verdana" w:cs="Arial"/>
          <w:sz w:val="22"/>
          <w:szCs w:val="22"/>
          <w:lang w:eastAsia="es-ES"/>
        </w:rPr>
      </w:pPr>
      <w:r w:rsidRPr="002D4BFA">
        <w:rPr>
          <w:rFonts w:ascii="Verdana" w:eastAsia="Times New Roman" w:hAnsi="Verdana" w:cs="Arial"/>
          <w:sz w:val="22"/>
          <w:szCs w:val="22"/>
          <w:lang w:eastAsia="es-ES"/>
        </w:rPr>
        <w:t>Acordadas en la sesión del Consejo de Gobierno Insular de fecha 17 de julio de 2018:</w:t>
      </w:r>
    </w:p>
    <w:p w:rsidR="002D4BFA" w:rsidRPr="002D4BFA" w:rsidRDefault="002D4BFA" w:rsidP="002D4BFA">
      <w:pPr>
        <w:spacing w:before="0"/>
        <w:ind w:left="1415" w:hanging="1415"/>
        <w:rPr>
          <w:rFonts w:ascii="Verdana" w:eastAsia="Times New Roman" w:hAnsi="Verdana" w:cs="Arial"/>
          <w:sz w:val="22"/>
          <w:szCs w:val="22"/>
          <w:lang w:eastAsia="es-ES"/>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presupuestaria</w:t>
      </w:r>
      <w:r w:rsidRPr="002D4BFA">
        <w:rPr>
          <w:rFonts w:ascii="Verdana" w:eastAsia="Times New Roman" w:hAnsi="Verdana" w:cs="Arial"/>
          <w:b/>
          <w:bCs/>
          <w:sz w:val="22"/>
          <w:szCs w:val="22"/>
          <w:lang w:val="es-ES"/>
        </w:rPr>
        <w:t xml:space="preserve"> </w:t>
      </w:r>
      <w:r w:rsidRPr="002D4BFA">
        <w:rPr>
          <w:rFonts w:ascii="Verdana" w:eastAsia="Times New Roman" w:hAnsi="Verdana" w:cs="Arial"/>
          <w:bCs/>
          <w:sz w:val="22"/>
          <w:szCs w:val="22"/>
          <w:lang w:val="es-ES"/>
        </w:rPr>
        <w:t>de las siguientes plazas, hasta el momento vinculadas a puestos sin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4"/>
        <w:gridCol w:w="1290"/>
        <w:gridCol w:w="2452"/>
        <w:gridCol w:w="956"/>
        <w:gridCol w:w="2649"/>
      </w:tblGrid>
      <w:tr w:rsidR="002D4BFA" w:rsidRPr="002D4BFA" w:rsidTr="000B7CEC">
        <w:trPr>
          <w:trHeight w:val="170"/>
          <w:tblHeader/>
          <w:jc w:val="center"/>
        </w:trPr>
        <w:tc>
          <w:tcPr>
            <w:tcW w:w="67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 de Plazas</w:t>
            </w:r>
          </w:p>
        </w:tc>
        <w:tc>
          <w:tcPr>
            <w:tcW w:w="75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144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56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55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678"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759"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1442"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562"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Jurídica</w:t>
            </w:r>
          </w:p>
        </w:tc>
        <w:tc>
          <w:tcPr>
            <w:tcW w:w="1558"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 xml:space="preserve">FC198 </w:t>
            </w:r>
            <w:r w:rsidRPr="002D4BFA">
              <w:rPr>
                <w:rFonts w:ascii="Verdana" w:eastAsia="Times New Roman" w:hAnsi="Verdana" w:cs="Arial"/>
                <w:bCs/>
                <w:sz w:val="16"/>
                <w:szCs w:val="22"/>
              </w:rPr>
              <w:t>"Técnico/a de Administración General"</w:t>
            </w:r>
          </w:p>
        </w:tc>
      </w:tr>
    </w:tbl>
    <w:p w:rsidR="002D4BFA" w:rsidRPr="002D4BFA" w:rsidRDefault="002D4BFA" w:rsidP="002D4BFA">
      <w:pPr>
        <w:spacing w:before="360" w:after="120"/>
        <w:rPr>
          <w:rFonts w:ascii="Verdana" w:eastAsia="Times New Roman" w:hAnsi="Verdana" w:cs="Arial"/>
          <w:sz w:val="22"/>
          <w:szCs w:val="22"/>
        </w:rPr>
      </w:pPr>
      <w:r w:rsidRPr="002D4BFA">
        <w:rPr>
          <w:rFonts w:ascii="Verdana" w:eastAsia="Times New Roman" w:hAnsi="Verdana" w:cs="Arial"/>
          <w:sz w:val="22"/>
          <w:szCs w:val="22"/>
        </w:rPr>
        <w:t>Acordadas en la sesión del Consejo de Gobierno Insular de fecha 28 de agosto de 2018:</w:t>
      </w:r>
    </w:p>
    <w:p w:rsidR="002D4BFA" w:rsidRPr="002D4BFA" w:rsidRDefault="002D4BFA" w:rsidP="002D4BFA">
      <w:pPr>
        <w:spacing w:after="12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spacing w:before="120" w:after="240"/>
        <w:rPr>
          <w:rFonts w:ascii="Verdana" w:eastAsia="Times New Roman" w:hAnsi="Verdana" w:cs="Arial"/>
          <w:b/>
          <w:sz w:val="22"/>
          <w:szCs w:val="22"/>
          <w:u w:val="single"/>
        </w:rPr>
      </w:pPr>
      <w:r w:rsidRPr="002D4BFA">
        <w:rPr>
          <w:rFonts w:ascii="Verdana" w:eastAsia="Times New Roman" w:hAnsi="Verdana" w:cs="Arial"/>
          <w:b/>
          <w:bCs/>
          <w:sz w:val="22"/>
          <w:szCs w:val="22"/>
        </w:rPr>
        <w:t xml:space="preserve">DECLARAR “A Extinguir” </w:t>
      </w:r>
      <w:r w:rsidRPr="002D4BFA">
        <w:rPr>
          <w:rFonts w:ascii="Verdana" w:eastAsia="Times New Roman" w:hAnsi="Verdana" w:cs="Arial"/>
          <w:sz w:val="22"/>
          <w:szCs w:val="22"/>
        </w:rPr>
        <w:t xml:space="preserve"> la  plaza de Técnico/a Financiero/a, incluida en la Escala de Administración Especial, Subescala Servicios Especiales, Clase Cometidos Especiales, Categoría Técnicos Medios A2, En consecuencia, quedaría como sigue:</w:t>
      </w: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lastRenderedPageBreak/>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tabs>
          <w:tab w:val="left" w:pos="1701"/>
        </w:tabs>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Categoría: Técnicos Medios, A2</w:t>
      </w:r>
    </w:p>
    <w:p w:rsidR="002D4BFA" w:rsidRPr="002D4BFA" w:rsidRDefault="002D4BFA" w:rsidP="002D4BFA">
      <w:pPr>
        <w:tabs>
          <w:tab w:val="left" w:pos="1701"/>
        </w:tabs>
        <w:spacing w:before="0"/>
        <w:rPr>
          <w:rFonts w:ascii="Verdana" w:eastAsia="Times New Roman" w:hAnsi="Verdana" w:cs="Arial"/>
          <w:b/>
          <w:bCs/>
          <w:sz w:val="22"/>
          <w:szCs w:val="22"/>
        </w:rPr>
      </w:pPr>
    </w:p>
    <w:tbl>
      <w:tblPr>
        <w:tblW w:w="4354" w:type="pct"/>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3587"/>
        <w:gridCol w:w="2434"/>
      </w:tblGrid>
      <w:tr w:rsidR="002D4BFA" w:rsidRPr="002D4BFA" w:rsidTr="000B7CEC">
        <w:trPr>
          <w:trHeight w:val="375"/>
          <w:tblHeader/>
          <w:jc w:val="center"/>
        </w:trPr>
        <w:tc>
          <w:tcPr>
            <w:tcW w:w="100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 de plazas</w:t>
            </w:r>
          </w:p>
        </w:tc>
        <w:tc>
          <w:tcPr>
            <w:tcW w:w="238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161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r>
      <w:tr w:rsidR="002D4BFA" w:rsidRPr="002D4BFA" w:rsidTr="000B7CEC">
        <w:trPr>
          <w:trHeight w:val="589"/>
          <w:jc w:val="center"/>
        </w:trPr>
        <w:tc>
          <w:tcPr>
            <w:tcW w:w="1000" w:type="pct"/>
            <w:vAlign w:val="center"/>
          </w:tcPr>
          <w:p w:rsidR="002D4BFA" w:rsidRPr="002D4BFA" w:rsidRDefault="002D4BFA" w:rsidP="002D4BFA">
            <w:pPr>
              <w:tabs>
                <w:tab w:val="left" w:pos="1701"/>
              </w:tabs>
              <w:spacing w:before="0"/>
              <w:rPr>
                <w:rFonts w:ascii="Verdana" w:eastAsia="Times New Roman" w:hAnsi="Verdana" w:cs="Arial"/>
                <w:bCs/>
                <w:sz w:val="16"/>
                <w:szCs w:val="22"/>
              </w:rPr>
            </w:pPr>
            <w:r w:rsidRPr="002D4BFA">
              <w:rPr>
                <w:rFonts w:ascii="Verdana" w:eastAsia="Times New Roman" w:hAnsi="Verdana" w:cs="Arial"/>
                <w:bCs/>
                <w:sz w:val="16"/>
                <w:szCs w:val="22"/>
              </w:rPr>
              <w:t>3</w:t>
            </w:r>
          </w:p>
        </w:tc>
        <w:tc>
          <w:tcPr>
            <w:tcW w:w="2383" w:type="pct"/>
            <w:vAlign w:val="center"/>
          </w:tcPr>
          <w:p w:rsidR="002D4BFA" w:rsidRPr="002D4BFA" w:rsidRDefault="002D4BFA" w:rsidP="002D4BFA">
            <w:pPr>
              <w:tabs>
                <w:tab w:val="left" w:pos="1701"/>
              </w:tabs>
              <w:spacing w:before="0"/>
              <w:rPr>
                <w:rFonts w:ascii="Verdana" w:eastAsia="Times New Roman" w:hAnsi="Verdana" w:cs="Arial"/>
                <w:bCs/>
                <w:sz w:val="16"/>
                <w:szCs w:val="22"/>
              </w:rPr>
            </w:pPr>
            <w:r w:rsidRPr="002D4BFA">
              <w:rPr>
                <w:rFonts w:ascii="Verdana" w:eastAsia="Times New Roman" w:hAnsi="Verdana" w:cs="Arial"/>
                <w:bCs/>
                <w:sz w:val="16"/>
                <w:szCs w:val="22"/>
              </w:rPr>
              <w:t>Técnico/a Financiero (a extinguir)</w:t>
            </w:r>
          </w:p>
        </w:tc>
        <w:tc>
          <w:tcPr>
            <w:tcW w:w="1617" w:type="pct"/>
            <w:vAlign w:val="center"/>
          </w:tcPr>
          <w:p w:rsidR="002D4BFA" w:rsidRPr="002D4BFA" w:rsidRDefault="002D4BFA" w:rsidP="002D4BFA">
            <w:pPr>
              <w:tabs>
                <w:tab w:val="left" w:pos="1701"/>
              </w:tabs>
              <w:spacing w:before="0"/>
              <w:rPr>
                <w:rFonts w:ascii="Verdana" w:eastAsia="Times New Roman" w:hAnsi="Verdana" w:cs="Arial"/>
                <w:bCs/>
                <w:sz w:val="16"/>
                <w:szCs w:val="22"/>
              </w:rPr>
            </w:pPr>
          </w:p>
        </w:tc>
      </w:tr>
    </w:tbl>
    <w:p w:rsidR="002D4BFA" w:rsidRPr="002D4BFA" w:rsidRDefault="002D4BFA" w:rsidP="002D4BFA">
      <w:pPr>
        <w:spacing w:before="120" w:after="240"/>
        <w:rPr>
          <w:rFonts w:ascii="Verdana" w:eastAsia="Times New Roman" w:hAnsi="Verdana" w:cs="Arial"/>
          <w:b/>
          <w:sz w:val="22"/>
          <w:szCs w:val="22"/>
          <w:u w:val="single"/>
        </w:rPr>
      </w:pPr>
      <w:r w:rsidRPr="002D4BFA">
        <w:rPr>
          <w:rFonts w:ascii="Verdana" w:eastAsia="Times New Roman" w:hAnsi="Verdana" w:cs="Arial"/>
          <w:b/>
          <w:color w:val="000000"/>
          <w:sz w:val="22"/>
          <w:szCs w:val="22"/>
          <w:lang w:val="es-ES" w:eastAsia="es-ES"/>
        </w:rPr>
        <w:t>CAMBIO DE DENOMINACIÓN</w:t>
      </w:r>
      <w:r w:rsidRPr="002D4BFA">
        <w:rPr>
          <w:rFonts w:ascii="Verdana" w:eastAsia="Times New Roman" w:hAnsi="Verdana" w:cs="Arial"/>
          <w:b/>
          <w:sz w:val="22"/>
          <w:szCs w:val="22"/>
        </w:rPr>
        <w:t xml:space="preserve"> de las siguientes plazas </w:t>
      </w:r>
      <w:r w:rsidRPr="002D4BFA">
        <w:rPr>
          <w:rFonts w:ascii="Verdana" w:eastAsia="Times New Roman" w:hAnsi="Verdana" w:cs="Arial"/>
          <w:sz w:val="22"/>
          <w:szCs w:val="22"/>
        </w:rPr>
        <w:t xml:space="preserve">de la Escala de Administración Especial, Clase Cometidos Especiales, Categoría Técnicos Superiores A1, que pasan a denominarse </w:t>
      </w:r>
      <w:r w:rsidRPr="002D4BFA">
        <w:rPr>
          <w:rFonts w:ascii="Verdana" w:eastAsia="Times New Roman" w:hAnsi="Verdana" w:cs="Arial"/>
          <w:b/>
          <w:sz w:val="22"/>
          <w:szCs w:val="22"/>
        </w:rPr>
        <w:t>Técnico/a de Grado Superior en Economía, Empleo y Desarrollo Local</w:t>
      </w:r>
      <w:r w:rsidRPr="002D4BFA">
        <w:rPr>
          <w:rFonts w:ascii="Verdana" w:eastAsia="Times New Roman" w:hAnsi="Verdana" w:cs="Arial"/>
          <w:sz w:val="22"/>
          <w:szCs w:val="22"/>
        </w:rPr>
        <w:t>”, de la Escala de Administración Especial, Subescala Servicios Especiales, Clase Cometidos Especiales, Categoría Técnicos Superiores A1:</w:t>
      </w:r>
    </w:p>
    <w:tbl>
      <w:tblPr>
        <w:tblW w:w="4880" w:type="pct"/>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1"/>
        <w:gridCol w:w="2951"/>
        <w:gridCol w:w="1191"/>
        <w:gridCol w:w="3014"/>
      </w:tblGrid>
      <w:tr w:rsidR="002D4BFA" w:rsidRPr="002D4BFA" w:rsidTr="000B7CEC">
        <w:trPr>
          <w:trHeight w:val="670"/>
          <w:tblHeader/>
          <w:jc w:val="center"/>
        </w:trPr>
        <w:tc>
          <w:tcPr>
            <w:tcW w:w="75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 de plazas</w:t>
            </w:r>
          </w:p>
        </w:tc>
        <w:tc>
          <w:tcPr>
            <w:tcW w:w="174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70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78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260"/>
          <w:jc w:val="center"/>
        </w:trPr>
        <w:tc>
          <w:tcPr>
            <w:tcW w:w="75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11</w:t>
            </w:r>
          </w:p>
        </w:tc>
        <w:tc>
          <w:tcPr>
            <w:tcW w:w="174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c>
          <w:tcPr>
            <w:tcW w:w="70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787"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r w:rsidR="002D4BFA" w:rsidRPr="002D4BFA" w:rsidTr="000B7CEC">
        <w:trPr>
          <w:trHeight w:val="260"/>
          <w:jc w:val="center"/>
        </w:trPr>
        <w:tc>
          <w:tcPr>
            <w:tcW w:w="75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2 (*)</w:t>
            </w:r>
          </w:p>
        </w:tc>
        <w:tc>
          <w:tcPr>
            <w:tcW w:w="174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c>
          <w:tcPr>
            <w:tcW w:w="70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787"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r w:rsidR="002D4BFA" w:rsidRPr="002D4BFA" w:rsidTr="000B7CEC">
        <w:trPr>
          <w:trHeight w:val="260"/>
          <w:jc w:val="center"/>
        </w:trPr>
        <w:tc>
          <w:tcPr>
            <w:tcW w:w="75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3 (*)</w:t>
            </w:r>
          </w:p>
        </w:tc>
        <w:tc>
          <w:tcPr>
            <w:tcW w:w="174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de Grado Superior en Empleo y Desarrollo Local</w:t>
            </w:r>
          </w:p>
        </w:tc>
        <w:tc>
          <w:tcPr>
            <w:tcW w:w="70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787" w:type="pct"/>
            <w:vAlign w:val="center"/>
          </w:tcPr>
          <w:p w:rsidR="002D4BFA" w:rsidRPr="002D4BFA" w:rsidRDefault="002D4BFA" w:rsidP="002D4BFA">
            <w:pPr>
              <w:autoSpaceDE w:val="0"/>
              <w:autoSpaceDN w:val="0"/>
              <w:adjustRightInd w:val="0"/>
              <w:spacing w:before="0"/>
              <w:rPr>
                <w:rFonts w:ascii="Verdana" w:eastAsia="Times New Roman" w:hAnsi="Verdana" w:cs="Helvetica"/>
                <w:sz w:val="16"/>
                <w:szCs w:val="22"/>
              </w:rPr>
            </w:pPr>
            <w:r w:rsidRPr="002D4BFA">
              <w:rPr>
                <w:rFonts w:ascii="Verdana" w:eastAsia="Times New Roman" w:hAnsi="Verdana" w:cs="Helvetica"/>
                <w:sz w:val="16"/>
                <w:szCs w:val="22"/>
              </w:rPr>
              <w:t>Licenciado/a en Economía.</w:t>
            </w:r>
          </w:p>
          <w:p w:rsidR="002D4BFA" w:rsidRPr="002D4BFA" w:rsidRDefault="002D4BFA" w:rsidP="002D4BFA">
            <w:pPr>
              <w:autoSpaceDE w:val="0"/>
              <w:autoSpaceDN w:val="0"/>
              <w:adjustRightInd w:val="0"/>
              <w:spacing w:before="0"/>
              <w:rPr>
                <w:rFonts w:ascii="Verdana" w:eastAsia="Times New Roman" w:hAnsi="Verdana" w:cs="Helvetica"/>
                <w:sz w:val="16"/>
                <w:szCs w:val="22"/>
              </w:rPr>
            </w:pPr>
            <w:r w:rsidRPr="002D4BFA">
              <w:rPr>
                <w:rFonts w:ascii="Verdana" w:eastAsia="Times New Roman" w:hAnsi="Verdana" w:cs="Helvetica"/>
                <w:sz w:val="16"/>
                <w:szCs w:val="22"/>
              </w:rPr>
              <w:t>Licenciado/a en Administración y Dirección de Empresas.</w:t>
            </w:r>
          </w:p>
          <w:p w:rsidR="002D4BFA" w:rsidRPr="002D4BFA" w:rsidRDefault="002D4BFA" w:rsidP="002D4BFA">
            <w:pPr>
              <w:autoSpaceDE w:val="0"/>
              <w:autoSpaceDN w:val="0"/>
              <w:adjustRightInd w:val="0"/>
              <w:spacing w:before="0"/>
              <w:rPr>
                <w:rFonts w:ascii="Verdana" w:eastAsia="Times New Roman" w:hAnsi="Verdana" w:cs="Helvetica"/>
                <w:sz w:val="16"/>
                <w:szCs w:val="22"/>
              </w:rPr>
            </w:pPr>
            <w:r w:rsidRPr="002D4BFA">
              <w:rPr>
                <w:rFonts w:ascii="Verdana" w:eastAsia="Times New Roman" w:hAnsi="Verdana" w:cs="Helvetica"/>
                <w:sz w:val="16"/>
                <w:szCs w:val="22"/>
              </w:rPr>
              <w:t>Licenciado/a en Sociología.</w:t>
            </w:r>
          </w:p>
          <w:p w:rsidR="002D4BFA" w:rsidRPr="002D4BFA" w:rsidRDefault="002D4BFA" w:rsidP="002D4BFA">
            <w:pPr>
              <w:autoSpaceDE w:val="0"/>
              <w:autoSpaceDN w:val="0"/>
              <w:adjustRightInd w:val="0"/>
              <w:spacing w:before="0"/>
              <w:rPr>
                <w:rFonts w:ascii="Verdana" w:eastAsia="Times New Roman" w:hAnsi="Verdana" w:cs="Helvetica"/>
                <w:sz w:val="16"/>
                <w:szCs w:val="22"/>
              </w:rPr>
            </w:pPr>
            <w:r w:rsidRPr="002D4BFA">
              <w:rPr>
                <w:rFonts w:ascii="Verdana" w:eastAsia="Times New Roman" w:hAnsi="Verdana" w:cs="Helvetica"/>
                <w:sz w:val="16"/>
                <w:szCs w:val="22"/>
              </w:rPr>
              <w:t>Licenciado/a en Geografía.</w:t>
            </w:r>
          </w:p>
          <w:p w:rsidR="002D4BFA" w:rsidRPr="002D4BFA" w:rsidRDefault="002D4BFA" w:rsidP="002D4BFA">
            <w:pPr>
              <w:autoSpaceDE w:val="0"/>
              <w:autoSpaceDN w:val="0"/>
              <w:adjustRightInd w:val="0"/>
              <w:spacing w:before="0"/>
              <w:rPr>
                <w:rFonts w:ascii="Verdana" w:eastAsia="Times New Roman" w:hAnsi="Verdana" w:cs="Helvetica"/>
                <w:sz w:val="16"/>
                <w:szCs w:val="22"/>
              </w:rPr>
            </w:pPr>
            <w:r w:rsidRPr="002D4BFA">
              <w:rPr>
                <w:rFonts w:ascii="Verdana" w:eastAsia="Times New Roman" w:hAnsi="Verdana" w:cs="Helvetica"/>
                <w:sz w:val="16"/>
                <w:szCs w:val="22"/>
              </w:rPr>
              <w:t>Licenciado/a en Ciencias del Trabajo.</w:t>
            </w:r>
          </w:p>
          <w:p w:rsidR="002D4BFA" w:rsidRPr="002D4BFA" w:rsidRDefault="002D4BFA" w:rsidP="002D4BFA">
            <w:pPr>
              <w:autoSpaceDE w:val="0"/>
              <w:autoSpaceDN w:val="0"/>
              <w:adjustRightInd w:val="0"/>
              <w:spacing w:before="0"/>
              <w:rPr>
                <w:rFonts w:ascii="Verdana" w:eastAsia="Times New Roman" w:hAnsi="Verdana" w:cs="Helvetica"/>
                <w:sz w:val="16"/>
                <w:szCs w:val="22"/>
              </w:rPr>
            </w:pPr>
            <w:r w:rsidRPr="002D4BFA">
              <w:rPr>
                <w:rFonts w:ascii="Verdana" w:eastAsia="Times New Roman" w:hAnsi="Verdana" w:cs="Helvetica"/>
                <w:sz w:val="16"/>
                <w:szCs w:val="22"/>
              </w:rPr>
              <w:t>Licenciado/a en Derecho.</w:t>
            </w:r>
          </w:p>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Helvetica"/>
                <w:sz w:val="16"/>
                <w:szCs w:val="22"/>
              </w:rPr>
              <w:t>Licenciado/a en Ciencias Políticas y de la Administración.</w:t>
            </w:r>
          </w:p>
        </w:tc>
      </w:tr>
    </w:tbl>
    <w:p w:rsidR="002D4BFA" w:rsidRPr="002D4BFA" w:rsidRDefault="002D4BFA" w:rsidP="002D4BFA">
      <w:pPr>
        <w:spacing w:before="120" w:after="240"/>
        <w:rPr>
          <w:rFonts w:ascii="Verdana" w:eastAsia="Times New Roman" w:hAnsi="Verdana" w:cs="Arial"/>
          <w:sz w:val="22"/>
          <w:szCs w:val="22"/>
        </w:rPr>
      </w:pPr>
    </w:p>
    <w:p w:rsidR="002D4BFA" w:rsidRPr="002D4BFA" w:rsidRDefault="002D4BFA" w:rsidP="002D4BFA">
      <w:pPr>
        <w:spacing w:before="120" w:after="240"/>
        <w:rPr>
          <w:rFonts w:ascii="Verdana" w:eastAsia="Times New Roman" w:hAnsi="Verdana" w:cs="Arial"/>
          <w:b/>
          <w:bCs/>
          <w:sz w:val="22"/>
          <w:szCs w:val="22"/>
        </w:rPr>
      </w:pPr>
      <w:r w:rsidRPr="002D4BFA">
        <w:rPr>
          <w:rFonts w:ascii="Verdana" w:eastAsia="Times New Roman" w:hAnsi="Verdana" w:cs="Arial"/>
          <w:sz w:val="22"/>
          <w:szCs w:val="22"/>
        </w:rPr>
        <w:t>En consecuencia, queda de la siguiente forma:</w:t>
      </w:r>
    </w:p>
    <w:tbl>
      <w:tblPr>
        <w:tblW w:w="4880" w:type="pct"/>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3208"/>
        <w:gridCol w:w="933"/>
        <w:gridCol w:w="3014"/>
      </w:tblGrid>
      <w:tr w:rsidR="002D4BFA" w:rsidRPr="002D4BFA" w:rsidTr="000B7CEC">
        <w:trPr>
          <w:trHeight w:val="670"/>
          <w:tblHeader/>
          <w:jc w:val="center"/>
        </w:trPr>
        <w:tc>
          <w:tcPr>
            <w:tcW w:w="76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 de plazas</w:t>
            </w:r>
          </w:p>
        </w:tc>
        <w:tc>
          <w:tcPr>
            <w:tcW w:w="190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55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78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260"/>
          <w:jc w:val="center"/>
        </w:trPr>
        <w:tc>
          <w:tcPr>
            <w:tcW w:w="760"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11</w:t>
            </w:r>
          </w:p>
        </w:tc>
        <w:tc>
          <w:tcPr>
            <w:tcW w:w="1901"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de Grado Superior en Economía, Empleo y Desarrollo Local</w:t>
            </w:r>
          </w:p>
        </w:tc>
        <w:tc>
          <w:tcPr>
            <w:tcW w:w="55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78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r w:rsidR="002D4BFA" w:rsidRPr="002D4BFA" w:rsidTr="000B7CEC">
        <w:trPr>
          <w:trHeight w:val="260"/>
          <w:jc w:val="center"/>
        </w:trPr>
        <w:tc>
          <w:tcPr>
            <w:tcW w:w="760"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5 (*)</w:t>
            </w:r>
          </w:p>
        </w:tc>
        <w:tc>
          <w:tcPr>
            <w:tcW w:w="1901"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de Grado Superior en Economía, Empleo y Desarrollo Local</w:t>
            </w:r>
          </w:p>
        </w:tc>
        <w:tc>
          <w:tcPr>
            <w:tcW w:w="55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78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bl>
    <w:p w:rsidR="002D4BFA" w:rsidRPr="002D4BFA" w:rsidRDefault="002D4BFA" w:rsidP="002D4BFA">
      <w:pPr>
        <w:spacing w:before="120" w:after="240"/>
        <w:rPr>
          <w:rFonts w:ascii="Verdana" w:eastAsia="Times New Roman" w:hAnsi="Verdana" w:cs="Arial"/>
          <w:b/>
          <w:bCs/>
          <w:sz w:val="22"/>
          <w:szCs w:val="22"/>
        </w:rPr>
      </w:pPr>
    </w:p>
    <w:p w:rsidR="002D4BFA" w:rsidRPr="002D4BFA" w:rsidRDefault="002D4BFA" w:rsidP="002D4BFA">
      <w:pPr>
        <w:spacing w:before="120" w:after="240"/>
        <w:rPr>
          <w:rFonts w:ascii="Verdana" w:eastAsia="Times New Roman" w:hAnsi="Verdana" w:cs="Arial"/>
          <w:b/>
          <w:sz w:val="22"/>
          <w:szCs w:val="22"/>
          <w:u w:val="single"/>
        </w:rPr>
      </w:pPr>
      <w:r w:rsidRPr="002D4BFA">
        <w:rPr>
          <w:rFonts w:ascii="Verdana" w:eastAsia="Times New Roman" w:hAnsi="Verdana" w:cs="Arial"/>
          <w:b/>
          <w:bCs/>
          <w:sz w:val="22"/>
          <w:szCs w:val="22"/>
        </w:rPr>
        <w:t>CREACIÓN</w:t>
      </w:r>
      <w:r w:rsidRPr="002D4BFA">
        <w:rPr>
          <w:rFonts w:ascii="Verdana" w:eastAsia="Times New Roman" w:hAnsi="Verdana" w:cs="Arial"/>
          <w:sz w:val="22"/>
          <w:szCs w:val="22"/>
        </w:rPr>
        <w:t xml:space="preserve"> de las siguientes plazas:</w:t>
      </w: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GENERAL</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242"/>
        <w:gridCol w:w="2303"/>
        <w:gridCol w:w="1170"/>
        <w:gridCol w:w="2691"/>
      </w:tblGrid>
      <w:tr w:rsidR="002D4BFA" w:rsidRPr="002D4BFA" w:rsidTr="000B7CEC">
        <w:trPr>
          <w:trHeight w:val="700"/>
          <w:tblHeader/>
          <w:jc w:val="center"/>
        </w:trPr>
        <w:tc>
          <w:tcPr>
            <w:tcW w:w="6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Subescala</w:t>
            </w:r>
          </w:p>
        </w:tc>
        <w:tc>
          <w:tcPr>
            <w:tcW w:w="72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34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6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316"/>
          <w:jc w:val="center"/>
        </w:trPr>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72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34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w:t>
            </w:r>
          </w:p>
        </w:tc>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Jurídica</w:t>
            </w:r>
          </w:p>
        </w:tc>
        <w:tc>
          <w:tcPr>
            <w:tcW w:w="1569"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6"/>
          <w:jc w:val="center"/>
        </w:trPr>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72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34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w:t>
            </w:r>
          </w:p>
        </w:tc>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Económica</w:t>
            </w:r>
          </w:p>
        </w:tc>
        <w:tc>
          <w:tcPr>
            <w:tcW w:w="1569"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6"/>
          <w:jc w:val="center"/>
        </w:trPr>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Auxiliar</w:t>
            </w:r>
          </w:p>
        </w:tc>
        <w:tc>
          <w:tcPr>
            <w:tcW w:w="72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34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Auxiliar Administrativo</w:t>
            </w:r>
          </w:p>
        </w:tc>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569"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tabs>
          <w:tab w:val="left" w:pos="1701"/>
        </w:tabs>
        <w:spacing w:before="0" w:after="120"/>
        <w:ind w:left="360"/>
        <w:rPr>
          <w:rFonts w:ascii="Verdana" w:eastAsia="Times New Roman" w:hAnsi="Verdana" w:cs="Arial"/>
          <w:b/>
          <w:bCs/>
          <w:sz w:val="22"/>
          <w:szCs w:val="22"/>
        </w:rPr>
      </w:pP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Técnica</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Técnicos Superiores, A1</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6"/>
        <w:gridCol w:w="2811"/>
        <w:gridCol w:w="1330"/>
        <w:gridCol w:w="3116"/>
      </w:tblGrid>
      <w:tr w:rsidR="002D4BFA" w:rsidRPr="002D4BFA" w:rsidTr="000B7CEC">
        <w:trPr>
          <w:trHeight w:val="670"/>
          <w:tblHeader/>
          <w:jc w:val="center"/>
        </w:trPr>
        <w:tc>
          <w:tcPr>
            <w:tcW w:w="66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67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79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86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420"/>
          <w:jc w:val="center"/>
        </w:trPr>
        <w:tc>
          <w:tcPr>
            <w:tcW w:w="666"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2</w:t>
            </w:r>
          </w:p>
        </w:tc>
        <w:tc>
          <w:tcPr>
            <w:tcW w:w="167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Arquitecto/a</w:t>
            </w:r>
          </w:p>
        </w:tc>
        <w:tc>
          <w:tcPr>
            <w:tcW w:w="79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Arquitecto/a</w:t>
            </w:r>
          </w:p>
        </w:tc>
      </w:tr>
      <w:tr w:rsidR="002D4BFA" w:rsidRPr="002D4BFA" w:rsidTr="000B7CEC">
        <w:trPr>
          <w:trHeight w:val="420"/>
          <w:jc w:val="center"/>
        </w:trPr>
        <w:tc>
          <w:tcPr>
            <w:tcW w:w="666"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7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79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Industrial</w:t>
            </w:r>
          </w:p>
        </w:tc>
      </w:tr>
    </w:tbl>
    <w:p w:rsidR="002D4BFA" w:rsidRPr="002D4BFA" w:rsidRDefault="002D4BFA" w:rsidP="002D4BFA">
      <w:pPr>
        <w:autoSpaceDE w:val="0"/>
        <w:autoSpaceDN w:val="0"/>
        <w:adjustRightInd w:val="0"/>
        <w:spacing w:before="0"/>
        <w:rPr>
          <w:rFonts w:ascii="Verdana" w:eastAsia="Times New Roman" w:hAnsi="Verdana" w:cs="Arial"/>
          <w:bCs/>
          <w:iCs/>
          <w:sz w:val="22"/>
          <w:szCs w:val="22"/>
        </w:rPr>
      </w:pPr>
      <w:r w:rsidRPr="002D4BFA">
        <w:rPr>
          <w:rFonts w:ascii="Verdana" w:eastAsia="Times New Roman" w:hAnsi="Verdana" w:cs="Arial"/>
          <w:bCs/>
          <w:iCs/>
          <w:sz w:val="22"/>
          <w:szCs w:val="22"/>
        </w:rPr>
        <w:t>*Fecha de efectos 1 de noviembre de 2018</w:t>
      </w:r>
    </w:p>
    <w:p w:rsidR="002D4BFA" w:rsidRPr="002D4BFA" w:rsidRDefault="002D4BFA" w:rsidP="002D4BFA">
      <w:pPr>
        <w:autoSpaceDE w:val="0"/>
        <w:autoSpaceDN w:val="0"/>
        <w:adjustRightInd w:val="0"/>
        <w:spacing w:before="0"/>
        <w:ind w:left="567"/>
        <w:rPr>
          <w:rFonts w:ascii="Verdana" w:eastAsia="Times New Roman" w:hAnsi="Verdana" w:cs="Arial"/>
          <w:b/>
          <w:bCs/>
          <w:i/>
          <w:iCs/>
          <w:sz w:val="22"/>
          <w:szCs w:val="22"/>
        </w:rPr>
      </w:pP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Técnicos Medios, A2</w:t>
      </w:r>
    </w:p>
    <w:tbl>
      <w:tblPr>
        <w:tblW w:w="4840"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2786"/>
        <w:gridCol w:w="1330"/>
        <w:gridCol w:w="3114"/>
      </w:tblGrid>
      <w:tr w:rsidR="002D4BFA" w:rsidRPr="002D4BFA" w:rsidTr="000B7CEC">
        <w:trPr>
          <w:trHeight w:val="670"/>
          <w:tblHeader/>
          <w:jc w:val="center"/>
        </w:trPr>
        <w:tc>
          <w:tcPr>
            <w:tcW w:w="67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166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79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86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325"/>
          <w:jc w:val="center"/>
        </w:trPr>
        <w:tc>
          <w:tcPr>
            <w:tcW w:w="67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2*</w:t>
            </w:r>
          </w:p>
        </w:tc>
        <w:tc>
          <w:tcPr>
            <w:tcW w:w="1665"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Arquitecto/a Técnico/a</w:t>
            </w:r>
          </w:p>
        </w:tc>
        <w:tc>
          <w:tcPr>
            <w:tcW w:w="79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Arquitecto/a Técnico/a</w:t>
            </w:r>
          </w:p>
        </w:tc>
      </w:tr>
      <w:tr w:rsidR="002D4BFA" w:rsidRPr="002D4BFA" w:rsidTr="000B7CEC">
        <w:trPr>
          <w:trHeight w:val="325"/>
          <w:jc w:val="center"/>
        </w:trPr>
        <w:tc>
          <w:tcPr>
            <w:tcW w:w="67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65" w:type="pct"/>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de Obras Públicas</w:t>
            </w:r>
          </w:p>
        </w:tc>
        <w:tc>
          <w:tcPr>
            <w:tcW w:w="795" w:type="pct"/>
            <w:vAlign w:val="center"/>
          </w:tcPr>
          <w:p w:rsidR="002D4BFA" w:rsidRPr="002D4BFA" w:rsidRDefault="002D4BFA" w:rsidP="002D4BFA">
            <w:pPr>
              <w:tabs>
                <w:tab w:val="left" w:pos="1701"/>
              </w:tabs>
              <w:spacing w:before="0" w:after="20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w:t>
            </w:r>
          </w:p>
        </w:tc>
      </w:tr>
      <w:tr w:rsidR="002D4BFA" w:rsidRPr="002D4BFA" w:rsidTr="000B7CEC">
        <w:trPr>
          <w:trHeight w:val="325"/>
          <w:jc w:val="center"/>
        </w:trPr>
        <w:tc>
          <w:tcPr>
            <w:tcW w:w="67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65" w:type="pct"/>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en Infraestructuras Agrarias y Ambientales</w:t>
            </w:r>
          </w:p>
        </w:tc>
        <w:tc>
          <w:tcPr>
            <w:tcW w:w="795"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Agrícola, en cualquiera de sus especialidades, Ingeniero/a Técnico/a Forestal, en cualquiera de sus especialidades</w:t>
            </w:r>
          </w:p>
        </w:tc>
      </w:tr>
    </w:tbl>
    <w:p w:rsidR="002D4BFA" w:rsidRPr="002D4BFA" w:rsidRDefault="002D4BFA" w:rsidP="002D4BFA">
      <w:pPr>
        <w:tabs>
          <w:tab w:val="left" w:pos="1701"/>
        </w:tabs>
        <w:spacing w:before="0" w:after="120"/>
        <w:rPr>
          <w:rFonts w:ascii="Verdana" w:eastAsia="Times New Roman" w:hAnsi="Verdana" w:cs="Arial"/>
          <w:bCs/>
          <w:sz w:val="22"/>
          <w:szCs w:val="22"/>
        </w:rPr>
      </w:pPr>
      <w:r w:rsidRPr="002D4BFA">
        <w:rPr>
          <w:rFonts w:ascii="Verdana" w:eastAsia="Times New Roman" w:hAnsi="Verdana" w:cs="Arial"/>
          <w:bCs/>
          <w:sz w:val="22"/>
          <w:szCs w:val="22"/>
        </w:rPr>
        <w:t>*Una de las plazas con fecha de efectos 1 de diciembre de 2018</w:t>
      </w:r>
    </w:p>
    <w:p w:rsidR="002D4BFA" w:rsidRPr="002D4BFA" w:rsidRDefault="002D4BFA" w:rsidP="002D4BFA">
      <w:pPr>
        <w:tabs>
          <w:tab w:val="left" w:pos="1701"/>
        </w:tabs>
        <w:spacing w:before="0" w:after="120"/>
        <w:ind w:left="360"/>
        <w:rPr>
          <w:rFonts w:ascii="Verdana" w:eastAsia="Times New Roman" w:hAnsi="Verdana" w:cs="Arial"/>
          <w:bCs/>
          <w:sz w:val="22"/>
          <w:szCs w:val="22"/>
        </w:rPr>
      </w:pP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Superiores, A1</w:t>
      </w:r>
    </w:p>
    <w:tbl>
      <w:tblPr>
        <w:tblW w:w="4840"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810"/>
        <w:gridCol w:w="1309"/>
        <w:gridCol w:w="3114"/>
      </w:tblGrid>
      <w:tr w:rsidR="002D4BFA" w:rsidRPr="002D4BFA" w:rsidTr="000B7CEC">
        <w:trPr>
          <w:trHeight w:val="670"/>
          <w:tblHeader/>
          <w:jc w:val="center"/>
        </w:trPr>
        <w:tc>
          <w:tcPr>
            <w:tcW w:w="67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67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7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86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260"/>
          <w:jc w:val="center"/>
        </w:trPr>
        <w:tc>
          <w:tcPr>
            <w:tcW w:w="677"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7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de Grado Superior en Economía, Empleo y Desarrollo Local”</w:t>
            </w:r>
          </w:p>
        </w:tc>
        <w:tc>
          <w:tcPr>
            <w:tcW w:w="78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r w:rsidR="002D4BFA" w:rsidRPr="002D4BFA" w:rsidTr="000B7CEC">
        <w:trPr>
          <w:trHeight w:val="260"/>
          <w:jc w:val="center"/>
        </w:trPr>
        <w:tc>
          <w:tcPr>
            <w:tcW w:w="677"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7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de Grado Superior de Organización</w:t>
            </w:r>
          </w:p>
        </w:tc>
        <w:tc>
          <w:tcPr>
            <w:tcW w:w="78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Psicología, Economía, Administración y Dirección de Empresas, Ciencias del Trabajo, o Ingeniero/a en Organización Industrial</w:t>
            </w:r>
          </w:p>
        </w:tc>
      </w:tr>
      <w:tr w:rsidR="002D4BFA" w:rsidRPr="002D4BFA" w:rsidTr="000B7CEC">
        <w:trPr>
          <w:trHeight w:val="260"/>
          <w:jc w:val="center"/>
        </w:trPr>
        <w:tc>
          <w:tcPr>
            <w:tcW w:w="677"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4</w:t>
            </w:r>
          </w:p>
        </w:tc>
        <w:tc>
          <w:tcPr>
            <w:tcW w:w="1679"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Grado Superior de Planificación y Gestión</w:t>
            </w:r>
          </w:p>
        </w:tc>
        <w:tc>
          <w:tcPr>
            <w:tcW w:w="782"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Ambiental</w:t>
            </w:r>
          </w:p>
        </w:tc>
        <w:tc>
          <w:tcPr>
            <w:tcW w:w="1861"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Licenciado/a en Biología, Ciencias Ambientales, Geografía o Geología, Ingeniero/a Agrónomo/a o Ingeniero/a de Montes</w:t>
            </w:r>
          </w:p>
        </w:tc>
      </w:tr>
      <w:tr w:rsidR="002D4BFA" w:rsidRPr="002D4BFA" w:rsidTr="000B7CEC">
        <w:trPr>
          <w:trHeight w:val="260"/>
          <w:jc w:val="center"/>
        </w:trPr>
        <w:tc>
          <w:tcPr>
            <w:tcW w:w="677"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7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Planificación y Gestión</w:t>
            </w:r>
          </w:p>
        </w:tc>
        <w:tc>
          <w:tcPr>
            <w:tcW w:w="78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Social</w:t>
            </w:r>
          </w:p>
        </w:tc>
        <w:tc>
          <w:tcPr>
            <w:tcW w:w="186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Psicología, Filosofía, Sociología, Historia, Pedagogía o Psicopedagogía</w:t>
            </w:r>
          </w:p>
        </w:tc>
      </w:tr>
    </w:tbl>
    <w:p w:rsidR="002D4BFA" w:rsidRPr="002D4BFA" w:rsidRDefault="002D4BFA" w:rsidP="002D4BFA">
      <w:pPr>
        <w:tabs>
          <w:tab w:val="left" w:pos="1701"/>
        </w:tabs>
        <w:spacing w:before="0" w:after="120"/>
        <w:rPr>
          <w:rFonts w:ascii="Verdana" w:eastAsia="Times New Roman" w:hAnsi="Verdana" w:cs="Arial"/>
          <w:bCs/>
          <w:sz w:val="22"/>
          <w:szCs w:val="22"/>
        </w:rPr>
      </w:pPr>
      <w:r w:rsidRPr="002D4BFA">
        <w:rPr>
          <w:rFonts w:ascii="Verdana" w:eastAsia="Times New Roman" w:hAnsi="Verdana" w:cs="Arial"/>
          <w:bCs/>
          <w:sz w:val="22"/>
          <w:szCs w:val="22"/>
        </w:rPr>
        <w:t>* Fecha de efectos 1 de Octubre de 2018</w:t>
      </w:r>
    </w:p>
    <w:p w:rsidR="002D4BFA" w:rsidRPr="002D4BFA" w:rsidRDefault="002D4BFA" w:rsidP="002D4BFA">
      <w:pPr>
        <w:tabs>
          <w:tab w:val="left" w:pos="1701"/>
        </w:tabs>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Medios, A2</w:t>
      </w:r>
    </w:p>
    <w:tbl>
      <w:tblPr>
        <w:tblW w:w="4840"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3333"/>
        <w:gridCol w:w="1135"/>
        <w:gridCol w:w="2764"/>
      </w:tblGrid>
      <w:tr w:rsidR="002D4BFA" w:rsidRPr="002D4BFA" w:rsidTr="000B7CEC">
        <w:trPr>
          <w:trHeight w:val="670"/>
          <w:tblHeader/>
          <w:jc w:val="center"/>
        </w:trPr>
        <w:tc>
          <w:tcPr>
            <w:tcW w:w="67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lastRenderedPageBreak/>
              <w:t xml:space="preserve">Número </w:t>
            </w:r>
          </w:p>
        </w:tc>
        <w:tc>
          <w:tcPr>
            <w:tcW w:w="199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7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65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260"/>
          <w:jc w:val="center"/>
        </w:trPr>
        <w:tc>
          <w:tcPr>
            <w:tcW w:w="67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992"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en Telecomunicaciones</w:t>
            </w:r>
          </w:p>
        </w:tc>
        <w:tc>
          <w:tcPr>
            <w:tcW w:w="678" w:type="pct"/>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652"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en Telecomunicaciones, en cualquiera de sus especialidades.</w:t>
            </w:r>
          </w:p>
        </w:tc>
      </w:tr>
      <w:tr w:rsidR="002D4BFA" w:rsidRPr="002D4BFA" w:rsidTr="000B7CEC">
        <w:trPr>
          <w:trHeight w:val="260"/>
          <w:jc w:val="center"/>
        </w:trPr>
        <w:tc>
          <w:tcPr>
            <w:tcW w:w="67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992"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Sistemas de Información</w:t>
            </w:r>
          </w:p>
        </w:tc>
        <w:tc>
          <w:tcPr>
            <w:tcW w:w="678"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652"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Diplomado/a en Matemáticas, Diplomado/a en Física, Ingeniero/a Técnico/a en Informática de Gestión o Ingeniero/a Técnico/a en Informática de Sistemas</w:t>
            </w:r>
          </w:p>
        </w:tc>
      </w:tr>
    </w:tbl>
    <w:p w:rsidR="002D4BFA" w:rsidRPr="002D4BFA" w:rsidRDefault="002D4BFA" w:rsidP="002D4BFA">
      <w:pPr>
        <w:tabs>
          <w:tab w:val="left" w:pos="1701"/>
        </w:tabs>
        <w:spacing w:before="0" w:after="120"/>
        <w:ind w:left="360"/>
        <w:rPr>
          <w:rFonts w:ascii="Verdana" w:eastAsia="Times New Roman" w:hAnsi="Verdana" w:cs="Arial"/>
          <w:bCs/>
          <w:sz w:val="22"/>
          <w:szCs w:val="22"/>
        </w:rPr>
      </w:pPr>
      <w:r w:rsidRPr="002D4BFA">
        <w:rPr>
          <w:rFonts w:ascii="Verdana" w:eastAsia="Times New Roman" w:hAnsi="Verdana" w:cs="Arial"/>
          <w:bCs/>
          <w:sz w:val="22"/>
          <w:szCs w:val="22"/>
        </w:rPr>
        <w:t>*Fecha de efectos 1 de noviembre de 2018</w:t>
      </w:r>
    </w:p>
    <w:p w:rsidR="002D4BFA" w:rsidRPr="002D4BFA" w:rsidRDefault="002D4BFA" w:rsidP="002D4BFA">
      <w:pPr>
        <w:spacing w:before="0" w:after="240"/>
        <w:rPr>
          <w:rFonts w:ascii="Verdana" w:eastAsia="Times New Roman" w:hAnsi="Verdana" w:cs="Arial"/>
          <w:b/>
          <w:bCs/>
          <w:caps/>
          <w:sz w:val="22"/>
          <w:szCs w:val="22"/>
        </w:rPr>
      </w:pPr>
      <w:r w:rsidRPr="002D4BFA">
        <w:rPr>
          <w:rFonts w:ascii="Verdana" w:eastAsia="Times New Roman" w:hAnsi="Verdana" w:cs="Arial"/>
          <w:b/>
          <w:bCs/>
          <w:sz w:val="22"/>
          <w:szCs w:val="22"/>
        </w:rPr>
        <w:t xml:space="preserve">CREACIÓN </w:t>
      </w:r>
      <w:r w:rsidRPr="002D4BFA">
        <w:rPr>
          <w:rFonts w:ascii="Verdana" w:eastAsia="Times New Roman" w:hAnsi="Verdana" w:cs="Arial"/>
          <w:bCs/>
          <w:sz w:val="22"/>
          <w:szCs w:val="22"/>
        </w:rPr>
        <w:t xml:space="preserve">de las siguientes plazas vinculadas a </w:t>
      </w:r>
      <w:r w:rsidRPr="002D4BFA">
        <w:rPr>
          <w:rFonts w:ascii="Verdana" w:eastAsia="Times New Roman" w:hAnsi="Verdana" w:cs="Arial"/>
          <w:b/>
          <w:bCs/>
          <w:caps/>
          <w:sz w:val="22"/>
          <w:szCs w:val="22"/>
        </w:rPr>
        <w:t>puestos sin dotación presupuestaria:</w:t>
      </w: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GENERAL</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242"/>
        <w:gridCol w:w="2303"/>
        <w:gridCol w:w="1170"/>
        <w:gridCol w:w="2691"/>
      </w:tblGrid>
      <w:tr w:rsidR="002D4BFA" w:rsidRPr="002D4BFA" w:rsidTr="000B7CEC">
        <w:trPr>
          <w:trHeight w:val="700"/>
          <w:tblHeader/>
          <w:jc w:val="center"/>
        </w:trPr>
        <w:tc>
          <w:tcPr>
            <w:tcW w:w="6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Subescala</w:t>
            </w:r>
          </w:p>
        </w:tc>
        <w:tc>
          <w:tcPr>
            <w:tcW w:w="72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34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6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316"/>
          <w:jc w:val="center"/>
        </w:trPr>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72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34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w:t>
            </w:r>
          </w:p>
        </w:tc>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Económica</w:t>
            </w:r>
          </w:p>
        </w:tc>
        <w:tc>
          <w:tcPr>
            <w:tcW w:w="1569"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tabs>
          <w:tab w:val="left" w:pos="1701"/>
        </w:tabs>
        <w:spacing w:before="0" w:after="120"/>
        <w:rPr>
          <w:rFonts w:ascii="Verdana" w:eastAsia="Times New Roman" w:hAnsi="Verdana" w:cs="Arial"/>
          <w:b/>
          <w:bCs/>
          <w:sz w:val="22"/>
          <w:szCs w:val="22"/>
        </w:rPr>
      </w:pP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Técnica</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Técnicos Superiores, A1</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5"/>
        <w:gridCol w:w="3209"/>
        <w:gridCol w:w="1288"/>
        <w:gridCol w:w="2761"/>
      </w:tblGrid>
      <w:tr w:rsidR="002D4BFA" w:rsidRPr="002D4BFA" w:rsidTr="000B7CEC">
        <w:trPr>
          <w:trHeight w:val="670"/>
          <w:tblHeader/>
          <w:jc w:val="center"/>
        </w:trPr>
        <w:tc>
          <w:tcPr>
            <w:tcW w:w="66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91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76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64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420"/>
          <w:jc w:val="center"/>
        </w:trPr>
        <w:tc>
          <w:tcPr>
            <w:tcW w:w="666"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916" w:type="pct"/>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Ingeniero/a de Grado Superior en Infraestructuras Agrarias y Ambientales </w:t>
            </w:r>
          </w:p>
        </w:tc>
        <w:tc>
          <w:tcPr>
            <w:tcW w:w="769" w:type="pct"/>
            <w:vAlign w:val="center"/>
          </w:tcPr>
          <w:p w:rsidR="002D4BFA" w:rsidRPr="002D4BFA" w:rsidRDefault="002D4BFA" w:rsidP="002D4BFA">
            <w:pPr>
              <w:tabs>
                <w:tab w:val="left" w:pos="1701"/>
              </w:tabs>
              <w:spacing w:before="0" w:after="200"/>
              <w:rPr>
                <w:rFonts w:ascii="Verdana" w:eastAsia="Times New Roman" w:hAnsi="Verdana" w:cs="Arial"/>
                <w:sz w:val="16"/>
                <w:szCs w:val="22"/>
              </w:rPr>
            </w:pPr>
          </w:p>
        </w:tc>
        <w:tc>
          <w:tcPr>
            <w:tcW w:w="164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Agrónomo/a Ingeniero/a de Montes</w:t>
            </w:r>
          </w:p>
        </w:tc>
      </w:tr>
    </w:tbl>
    <w:p w:rsidR="002D4BFA" w:rsidRPr="002D4BFA" w:rsidRDefault="002D4BFA" w:rsidP="002D4BFA">
      <w:pPr>
        <w:autoSpaceDE w:val="0"/>
        <w:autoSpaceDN w:val="0"/>
        <w:adjustRightInd w:val="0"/>
        <w:spacing w:before="0"/>
        <w:rPr>
          <w:rFonts w:ascii="Verdana" w:eastAsia="Times New Roman" w:hAnsi="Verdana" w:cs="Arial"/>
          <w:b/>
          <w:bCs/>
          <w:sz w:val="22"/>
          <w:szCs w:val="22"/>
        </w:rPr>
      </w:pP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Categoría: Técnicos Superiores, A1</w:t>
      </w:r>
    </w:p>
    <w:tbl>
      <w:tblPr>
        <w:tblW w:w="4859" w:type="pct"/>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9"/>
        <w:gridCol w:w="3138"/>
        <w:gridCol w:w="1416"/>
        <w:gridCol w:w="2587"/>
      </w:tblGrid>
      <w:tr w:rsidR="002D4BFA" w:rsidRPr="002D4BFA" w:rsidTr="000B7CEC">
        <w:trPr>
          <w:trHeight w:val="700"/>
          <w:tblHeader/>
          <w:jc w:val="center"/>
        </w:trPr>
        <w:tc>
          <w:tcPr>
            <w:tcW w:w="74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186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84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4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Titulación requerida</w:t>
            </w:r>
          </w:p>
        </w:tc>
      </w:tr>
      <w:tr w:rsidR="002D4BFA" w:rsidRPr="002D4BFA" w:rsidTr="000B7CEC">
        <w:trPr>
          <w:trHeight w:val="881"/>
          <w:jc w:val="center"/>
        </w:trPr>
        <w:tc>
          <w:tcPr>
            <w:tcW w:w="74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868"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843"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1540"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Ingeniero/a en Informática, Licenciado/a en Matemáticas o Licenciado/a en Física</w:t>
            </w:r>
          </w:p>
        </w:tc>
      </w:tr>
    </w:tbl>
    <w:p w:rsidR="002D4BFA" w:rsidRPr="002D4BFA" w:rsidRDefault="002D4BFA" w:rsidP="002D4BFA">
      <w:pPr>
        <w:tabs>
          <w:tab w:val="left" w:pos="0"/>
        </w:tabs>
        <w:spacing w:after="120"/>
        <w:rPr>
          <w:rFonts w:ascii="Verdana" w:eastAsia="Times New Roman" w:hAnsi="Verdana" w:cs="Arial"/>
          <w:bCs/>
          <w:sz w:val="22"/>
          <w:szCs w:val="22"/>
        </w:rPr>
      </w:pPr>
      <w:r w:rsidRPr="002D4BFA">
        <w:rPr>
          <w:rFonts w:ascii="Verdana" w:eastAsia="Times New Roman" w:hAnsi="Verdana" w:cs="Arial"/>
          <w:b/>
          <w:bCs/>
          <w:sz w:val="22"/>
          <w:szCs w:val="22"/>
        </w:rPr>
        <w:t xml:space="preserve">DOTACIÓN </w:t>
      </w:r>
      <w:r w:rsidRPr="002D4BFA">
        <w:rPr>
          <w:rFonts w:ascii="Verdana" w:eastAsia="Times New Roman" w:hAnsi="Verdana" w:cs="Arial"/>
          <w:bCs/>
          <w:sz w:val="22"/>
          <w:szCs w:val="22"/>
        </w:rPr>
        <w:t>de las siguientes plazas, hasta el momento vinculadas a puestos sin dotación:</w:t>
      </w:r>
    </w:p>
    <w:p w:rsidR="002D4BFA" w:rsidRPr="002D4BFA" w:rsidRDefault="002D4BFA" w:rsidP="002D4BFA">
      <w:pPr>
        <w:tabs>
          <w:tab w:val="left" w:pos="1701"/>
        </w:tabs>
        <w:spacing w:before="12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GENERAL</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1113"/>
        <w:gridCol w:w="2384"/>
        <w:gridCol w:w="1182"/>
        <w:gridCol w:w="2725"/>
      </w:tblGrid>
      <w:tr w:rsidR="002D4BFA" w:rsidRPr="002D4BFA" w:rsidTr="000B7CEC">
        <w:trPr>
          <w:trHeight w:val="700"/>
          <w:tblHeader/>
          <w:jc w:val="center"/>
        </w:trPr>
        <w:tc>
          <w:tcPr>
            <w:tcW w:w="68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Subescala</w:t>
            </w:r>
          </w:p>
        </w:tc>
        <w:tc>
          <w:tcPr>
            <w:tcW w:w="64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139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8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8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881"/>
          <w:jc w:val="center"/>
        </w:trPr>
        <w:tc>
          <w:tcPr>
            <w:tcW w:w="68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Técnica</w:t>
            </w:r>
          </w:p>
        </w:tc>
        <w:tc>
          <w:tcPr>
            <w:tcW w:w="64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39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w:t>
            </w:r>
          </w:p>
        </w:tc>
        <w:tc>
          <w:tcPr>
            <w:tcW w:w="68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Jurídica</w:t>
            </w:r>
          </w:p>
        </w:tc>
        <w:tc>
          <w:tcPr>
            <w:tcW w:w="158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FC1038 “Técnico/a de Administración General”</w:t>
            </w:r>
          </w:p>
        </w:tc>
      </w:tr>
      <w:tr w:rsidR="002D4BFA" w:rsidRPr="002D4BFA" w:rsidTr="000B7CEC">
        <w:trPr>
          <w:trHeight w:val="881"/>
          <w:jc w:val="center"/>
        </w:trPr>
        <w:tc>
          <w:tcPr>
            <w:tcW w:w="68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w:t>
            </w:r>
          </w:p>
        </w:tc>
        <w:tc>
          <w:tcPr>
            <w:tcW w:w="64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39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 Administrativo/a</w:t>
            </w:r>
          </w:p>
        </w:tc>
        <w:tc>
          <w:tcPr>
            <w:tcW w:w="68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58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FC336 “Auxiliar Administrativo/a”</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FC213 “Auxiliar Administrativo/a”</w:t>
            </w:r>
          </w:p>
        </w:tc>
      </w:tr>
    </w:tbl>
    <w:p w:rsidR="002D4BFA" w:rsidRPr="002D4BFA" w:rsidRDefault="002D4BFA" w:rsidP="002D4BFA">
      <w:pPr>
        <w:tabs>
          <w:tab w:val="left" w:pos="1701"/>
        </w:tabs>
        <w:spacing w:before="0" w:after="120"/>
        <w:ind w:left="360"/>
        <w:rPr>
          <w:rFonts w:ascii="Verdana" w:eastAsia="Times New Roman" w:hAnsi="Verdana" w:cs="Arial"/>
          <w:b/>
          <w:bCs/>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Subescala Técnica</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Técnicos Medios, A2</w:t>
      </w:r>
    </w:p>
    <w:tbl>
      <w:tblPr>
        <w:tblW w:w="4840"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2796"/>
        <w:gridCol w:w="1064"/>
        <w:gridCol w:w="3646"/>
      </w:tblGrid>
      <w:tr w:rsidR="002D4BFA" w:rsidRPr="002D4BFA" w:rsidTr="000B7CEC">
        <w:trPr>
          <w:trHeight w:val="670"/>
          <w:tblHeader/>
          <w:jc w:val="center"/>
        </w:trPr>
        <w:tc>
          <w:tcPr>
            <w:tcW w:w="51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67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3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217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260"/>
          <w:jc w:val="center"/>
        </w:trPr>
        <w:tc>
          <w:tcPr>
            <w:tcW w:w="514"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2*</w:t>
            </w:r>
          </w:p>
        </w:tc>
        <w:tc>
          <w:tcPr>
            <w:tcW w:w="1671"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Forestal</w:t>
            </w:r>
          </w:p>
        </w:tc>
        <w:tc>
          <w:tcPr>
            <w:tcW w:w="636"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217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FC1360 “Técnico/a de Grado Medio”</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FC1361 “Técnico/a de Grado Medio”</w:t>
            </w:r>
          </w:p>
        </w:tc>
      </w:tr>
    </w:tbl>
    <w:p w:rsidR="002D4BFA" w:rsidRPr="002D4BFA" w:rsidRDefault="002D4BFA" w:rsidP="002D4BFA">
      <w:pPr>
        <w:spacing w:before="0" w:after="120"/>
        <w:rPr>
          <w:rFonts w:ascii="Verdana" w:eastAsia="Times New Roman" w:hAnsi="Verdana" w:cs="Arial"/>
          <w:sz w:val="22"/>
          <w:szCs w:val="22"/>
        </w:rPr>
      </w:pPr>
      <w:r w:rsidRPr="002D4BFA">
        <w:rPr>
          <w:rFonts w:ascii="Verdana" w:eastAsia="Times New Roman" w:hAnsi="Verdana" w:cs="Arial"/>
          <w:sz w:val="22"/>
          <w:szCs w:val="22"/>
        </w:rPr>
        <w:t>*Fecha de efectos 1 de diciembre de 2018</w:t>
      </w:r>
    </w:p>
    <w:p w:rsidR="002D4BFA" w:rsidRPr="002D4BFA" w:rsidRDefault="002D4BFA" w:rsidP="002D4BFA">
      <w:pPr>
        <w:tabs>
          <w:tab w:val="left" w:pos="1701"/>
        </w:tabs>
        <w:spacing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tabs>
          <w:tab w:val="left" w:pos="1701"/>
        </w:tabs>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Superiores, A1</w:t>
      </w:r>
    </w:p>
    <w:tbl>
      <w:tblPr>
        <w:tblW w:w="4840"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2796"/>
        <w:gridCol w:w="1064"/>
        <w:gridCol w:w="3646"/>
      </w:tblGrid>
      <w:tr w:rsidR="002D4BFA" w:rsidRPr="002D4BFA" w:rsidTr="000B7CEC">
        <w:trPr>
          <w:trHeight w:val="490"/>
          <w:tblHeader/>
          <w:jc w:val="center"/>
        </w:trPr>
        <w:tc>
          <w:tcPr>
            <w:tcW w:w="51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671"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3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217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260"/>
          <w:jc w:val="center"/>
        </w:trPr>
        <w:tc>
          <w:tcPr>
            <w:tcW w:w="514"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1671"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Grado Superior de Planificación y Gestión</w:t>
            </w:r>
          </w:p>
        </w:tc>
        <w:tc>
          <w:tcPr>
            <w:tcW w:w="636"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Social</w:t>
            </w:r>
          </w:p>
        </w:tc>
        <w:tc>
          <w:tcPr>
            <w:tcW w:w="217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FC1289 “Técnico/a de Administración Especial”</w:t>
            </w:r>
          </w:p>
        </w:tc>
      </w:tr>
      <w:tr w:rsidR="002D4BFA" w:rsidRPr="002D4BFA" w:rsidTr="000B7CEC">
        <w:trPr>
          <w:trHeight w:val="260"/>
          <w:jc w:val="center"/>
        </w:trPr>
        <w:tc>
          <w:tcPr>
            <w:tcW w:w="514"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3**</w:t>
            </w:r>
          </w:p>
        </w:tc>
        <w:tc>
          <w:tcPr>
            <w:tcW w:w="1671"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636"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p>
        </w:tc>
        <w:tc>
          <w:tcPr>
            <w:tcW w:w="217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FC1278 “Técnico/a Superior de Sistemas de Información Adscrito/a”</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FC1445 “Técnico/a Superior de Sistemas de Información Adscrito/a”</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FC1023 “Técnico/a Superior de Sistemas de Información Adscrito/a”</w:t>
            </w:r>
          </w:p>
        </w:tc>
      </w:tr>
    </w:tbl>
    <w:p w:rsidR="002D4BFA" w:rsidRPr="002D4BFA" w:rsidRDefault="002D4BFA" w:rsidP="002D4BFA">
      <w:pPr>
        <w:tabs>
          <w:tab w:val="left" w:pos="0"/>
        </w:tabs>
        <w:spacing w:before="0"/>
        <w:rPr>
          <w:rFonts w:ascii="Verdana" w:eastAsia="Times New Roman" w:hAnsi="Verdana" w:cs="Arial"/>
          <w:sz w:val="22"/>
          <w:szCs w:val="22"/>
        </w:rPr>
      </w:pPr>
      <w:r w:rsidRPr="002D4BFA">
        <w:rPr>
          <w:rFonts w:ascii="Verdana" w:eastAsia="Times New Roman" w:hAnsi="Verdana" w:cs="Arial"/>
          <w:sz w:val="22"/>
          <w:szCs w:val="22"/>
        </w:rPr>
        <w:t>*Fecha de efectos 1 octubre de 2018</w:t>
      </w:r>
    </w:p>
    <w:p w:rsidR="002D4BFA" w:rsidRPr="002D4BFA" w:rsidRDefault="002D4BFA" w:rsidP="002D4BFA">
      <w:pPr>
        <w:tabs>
          <w:tab w:val="left" w:pos="1701"/>
        </w:tabs>
        <w:spacing w:before="0" w:after="120"/>
        <w:rPr>
          <w:rFonts w:ascii="Verdana" w:eastAsia="Times New Roman" w:hAnsi="Verdana" w:cs="Arial"/>
          <w:bCs/>
          <w:iCs/>
          <w:sz w:val="22"/>
          <w:szCs w:val="22"/>
        </w:rPr>
      </w:pPr>
      <w:r w:rsidRPr="002D4BFA">
        <w:rPr>
          <w:rFonts w:ascii="Verdana" w:eastAsia="Times New Roman" w:hAnsi="Verdana" w:cs="Arial"/>
          <w:bCs/>
          <w:iCs/>
          <w:sz w:val="22"/>
          <w:szCs w:val="22"/>
        </w:rPr>
        <w:t>**La plaza vinculada al puesto FC1023, con fecha de efectos 1 de octubre de 2018</w:t>
      </w:r>
    </w:p>
    <w:p w:rsidR="002D4BFA" w:rsidRPr="002D4BFA" w:rsidRDefault="002D4BFA" w:rsidP="002D4BFA">
      <w:pPr>
        <w:tabs>
          <w:tab w:val="left" w:pos="1701"/>
        </w:tabs>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Categoría: Técnicos Medios, A2</w:t>
      </w:r>
    </w:p>
    <w:tbl>
      <w:tblPr>
        <w:tblW w:w="4859" w:type="pct"/>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9"/>
        <w:gridCol w:w="3138"/>
        <w:gridCol w:w="1416"/>
        <w:gridCol w:w="2587"/>
      </w:tblGrid>
      <w:tr w:rsidR="002D4BFA" w:rsidRPr="002D4BFA" w:rsidTr="000B7CEC">
        <w:trPr>
          <w:trHeight w:val="402"/>
          <w:tblHeader/>
          <w:jc w:val="center"/>
        </w:trPr>
        <w:tc>
          <w:tcPr>
            <w:tcW w:w="74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186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84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4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680"/>
          <w:jc w:val="center"/>
        </w:trPr>
        <w:tc>
          <w:tcPr>
            <w:tcW w:w="74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868"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Relaciones Laborales</w:t>
            </w:r>
          </w:p>
        </w:tc>
        <w:tc>
          <w:tcPr>
            <w:tcW w:w="84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54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FC1413 “Técnico/a de Grado Medio”</w:t>
            </w:r>
          </w:p>
        </w:tc>
      </w:tr>
    </w:tbl>
    <w:p w:rsidR="002D4BFA" w:rsidRPr="002D4BFA" w:rsidRDefault="002D4BFA" w:rsidP="002D4BFA">
      <w:pPr>
        <w:tabs>
          <w:tab w:val="left" w:pos="0"/>
        </w:tabs>
        <w:spacing w:before="0"/>
        <w:rPr>
          <w:rFonts w:ascii="Verdana" w:eastAsia="Times New Roman" w:hAnsi="Verdana" w:cs="Arial"/>
          <w:sz w:val="22"/>
          <w:szCs w:val="22"/>
        </w:rPr>
      </w:pPr>
      <w:r w:rsidRPr="002D4BFA">
        <w:rPr>
          <w:rFonts w:ascii="Verdana" w:eastAsia="Times New Roman" w:hAnsi="Verdana" w:cs="Arial"/>
          <w:sz w:val="22"/>
          <w:szCs w:val="22"/>
        </w:rPr>
        <w:t>*Fecha de efectos 1 octubre de 2018</w:t>
      </w:r>
    </w:p>
    <w:p w:rsidR="002D4BFA" w:rsidRPr="002D4BFA" w:rsidRDefault="002D4BFA" w:rsidP="002D4BFA">
      <w:pPr>
        <w:tabs>
          <w:tab w:val="left" w:pos="1701"/>
        </w:tabs>
        <w:spacing w:before="0"/>
        <w:rPr>
          <w:rFonts w:ascii="Verdana" w:eastAsia="Times New Roman" w:hAnsi="Verdana" w:cs="Arial"/>
          <w:b/>
          <w:bCs/>
          <w:i/>
          <w:iCs/>
          <w:sz w:val="22"/>
          <w:szCs w:val="22"/>
        </w:rPr>
      </w:pPr>
    </w:p>
    <w:p w:rsidR="002D4BFA" w:rsidRPr="002D4BFA" w:rsidRDefault="002D4BFA" w:rsidP="002D4BFA">
      <w:pPr>
        <w:tabs>
          <w:tab w:val="left" w:pos="1701"/>
        </w:tabs>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Auxiliares, C1</w:t>
      </w:r>
    </w:p>
    <w:tbl>
      <w:tblPr>
        <w:tblW w:w="4840"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0"/>
        <w:gridCol w:w="1133"/>
        <w:gridCol w:w="2420"/>
      </w:tblGrid>
      <w:tr w:rsidR="002D4BFA" w:rsidRPr="002D4BFA" w:rsidTr="000B7CEC">
        <w:trPr>
          <w:trHeight w:val="429"/>
          <w:tblHeader/>
          <w:jc w:val="center"/>
        </w:trPr>
        <w:tc>
          <w:tcPr>
            <w:tcW w:w="67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219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7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44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260"/>
          <w:jc w:val="center"/>
        </w:trPr>
        <w:tc>
          <w:tcPr>
            <w:tcW w:w="67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1</w:t>
            </w:r>
          </w:p>
        </w:tc>
        <w:tc>
          <w:tcPr>
            <w:tcW w:w="2199"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Agente de Inspección</w:t>
            </w:r>
          </w:p>
        </w:tc>
        <w:tc>
          <w:tcPr>
            <w:tcW w:w="677"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Patrimonio Histórico</w:t>
            </w:r>
          </w:p>
        </w:tc>
        <w:tc>
          <w:tcPr>
            <w:tcW w:w="144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FC1347 “Agente de Inspección”</w:t>
            </w:r>
          </w:p>
        </w:tc>
      </w:tr>
    </w:tbl>
    <w:p w:rsidR="002D4BFA" w:rsidRPr="002D4BFA" w:rsidRDefault="002D4BFA" w:rsidP="002D4BFA">
      <w:pPr>
        <w:tabs>
          <w:tab w:val="left" w:pos="0"/>
        </w:tabs>
        <w:spacing w:after="120"/>
        <w:rPr>
          <w:rFonts w:ascii="Verdana" w:eastAsia="Times New Roman" w:hAnsi="Verdana" w:cs="Arial"/>
          <w:bCs/>
          <w:sz w:val="22"/>
          <w:szCs w:val="22"/>
        </w:rPr>
      </w:pPr>
      <w:r w:rsidRPr="002D4BFA">
        <w:rPr>
          <w:rFonts w:ascii="Verdana" w:eastAsia="Times New Roman" w:hAnsi="Verdana" w:cs="Arial"/>
          <w:b/>
          <w:bCs/>
          <w:sz w:val="22"/>
          <w:szCs w:val="22"/>
        </w:rPr>
        <w:t xml:space="preserve">DESDOTACIÓN </w:t>
      </w:r>
      <w:r w:rsidRPr="002D4BFA">
        <w:rPr>
          <w:rFonts w:ascii="Verdana" w:eastAsia="Times New Roman" w:hAnsi="Verdana" w:cs="Arial"/>
          <w:bCs/>
          <w:sz w:val="22"/>
          <w:szCs w:val="22"/>
        </w:rPr>
        <w:t>de las siguientes plazas, al estar vinculadas a puestos que dejan de tener dotación presupuestaria:</w:t>
      </w:r>
    </w:p>
    <w:p w:rsidR="002D4BFA" w:rsidRPr="002D4BFA" w:rsidRDefault="002D4BFA" w:rsidP="002D4BFA">
      <w:pPr>
        <w:tabs>
          <w:tab w:val="left" w:pos="1701"/>
        </w:tabs>
        <w:spacing w:after="120"/>
        <w:rPr>
          <w:rFonts w:ascii="Verdana" w:eastAsia="Times New Roman" w:hAnsi="Verdana" w:cs="Arial"/>
          <w:b/>
          <w:bCs/>
          <w:sz w:val="22"/>
          <w:szCs w:val="22"/>
        </w:rPr>
      </w:pPr>
      <w:r w:rsidRPr="002D4BFA">
        <w:rPr>
          <w:rFonts w:ascii="Verdana" w:eastAsia="Times New Roman" w:hAnsi="Verdana" w:cs="Arial"/>
          <w:b/>
          <w:bCs/>
          <w:sz w:val="22"/>
          <w:szCs w:val="22"/>
        </w:rPr>
        <w:lastRenderedPageBreak/>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tabs>
          <w:tab w:val="left" w:pos="1701"/>
        </w:tabs>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Categoría: Técnicos Medios, A2</w:t>
      </w:r>
    </w:p>
    <w:tbl>
      <w:tblPr>
        <w:tblW w:w="4995" w:type="pct"/>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4"/>
        <w:gridCol w:w="2692"/>
        <w:gridCol w:w="1699"/>
        <w:gridCol w:w="2900"/>
      </w:tblGrid>
      <w:tr w:rsidR="002D4BFA" w:rsidRPr="002D4BFA" w:rsidTr="000B7CEC">
        <w:trPr>
          <w:trHeight w:val="472"/>
          <w:tblHeader/>
          <w:jc w:val="center"/>
        </w:trPr>
        <w:tc>
          <w:tcPr>
            <w:tcW w:w="77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155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98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67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500"/>
          <w:jc w:val="center"/>
        </w:trPr>
        <w:tc>
          <w:tcPr>
            <w:tcW w:w="77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59" w:type="pct"/>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Ingeniero/a Técnico/a en Telecomunicaciones</w:t>
            </w:r>
          </w:p>
        </w:tc>
        <w:tc>
          <w:tcPr>
            <w:tcW w:w="98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679"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FC1488 “Técnico/a de Grado Medio”</w:t>
            </w:r>
          </w:p>
        </w:tc>
      </w:tr>
    </w:tbl>
    <w:p w:rsidR="002D4BFA" w:rsidRPr="002D4BFA" w:rsidRDefault="002D4BFA" w:rsidP="002D4BFA">
      <w:pPr>
        <w:spacing w:before="0" w:after="200"/>
        <w:rPr>
          <w:rFonts w:ascii="Verdana" w:eastAsia="Times New Roman" w:hAnsi="Verdana" w:cs="Arial"/>
          <w:sz w:val="22"/>
          <w:szCs w:val="22"/>
        </w:rPr>
      </w:pPr>
      <w:r w:rsidRPr="002D4BFA">
        <w:rPr>
          <w:rFonts w:ascii="Verdana" w:eastAsia="Times New Roman" w:hAnsi="Verdana" w:cs="Arial"/>
          <w:sz w:val="22"/>
          <w:szCs w:val="22"/>
        </w:rPr>
        <w:t>*Fecha de efectos 1 de noviembre de 2018</w:t>
      </w:r>
    </w:p>
    <w:p w:rsidR="002D4BFA" w:rsidRPr="002D4BFA" w:rsidRDefault="002D4BFA" w:rsidP="002D4BFA">
      <w:pPr>
        <w:spacing w:before="120" w:after="240"/>
        <w:rPr>
          <w:rFonts w:ascii="Verdana" w:eastAsia="Times New Roman" w:hAnsi="Verdana" w:cs="Arial"/>
          <w:sz w:val="22"/>
          <w:szCs w:val="22"/>
        </w:rPr>
      </w:pPr>
      <w:r w:rsidRPr="002D4BFA">
        <w:rPr>
          <w:rFonts w:ascii="Verdana" w:eastAsia="Times New Roman" w:hAnsi="Verdana" w:cs="Arial"/>
          <w:b/>
          <w:bCs/>
          <w:sz w:val="22"/>
          <w:szCs w:val="22"/>
        </w:rPr>
        <w:t>SUPRESIÓN</w:t>
      </w:r>
      <w:r w:rsidRPr="002D4BFA">
        <w:rPr>
          <w:rFonts w:ascii="Verdana" w:eastAsia="Times New Roman" w:hAnsi="Verdana" w:cs="Arial"/>
          <w:sz w:val="22"/>
          <w:szCs w:val="22"/>
        </w:rPr>
        <w:t xml:space="preserve"> de las siguientes plazas:</w:t>
      </w: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GENERAL</w:t>
      </w:r>
    </w:p>
    <w:p w:rsidR="002D4BFA" w:rsidRPr="002D4BFA" w:rsidRDefault="002D4BFA" w:rsidP="002D4BFA">
      <w:pPr>
        <w:tabs>
          <w:tab w:val="left" w:pos="1701"/>
        </w:tabs>
        <w:spacing w:before="0" w:after="120"/>
        <w:rPr>
          <w:rFonts w:ascii="Verdana" w:eastAsia="Times New Roman" w:hAnsi="Verdana" w:cs="Arial"/>
          <w:b/>
          <w:bCs/>
          <w:sz w:val="22"/>
          <w:szCs w:val="22"/>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242"/>
        <w:gridCol w:w="2303"/>
        <w:gridCol w:w="1170"/>
        <w:gridCol w:w="2691"/>
      </w:tblGrid>
      <w:tr w:rsidR="002D4BFA" w:rsidRPr="002D4BFA" w:rsidTr="000B7CEC">
        <w:trPr>
          <w:trHeight w:val="480"/>
          <w:tblHeader/>
          <w:jc w:val="center"/>
        </w:trPr>
        <w:tc>
          <w:tcPr>
            <w:tcW w:w="6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Subescala</w:t>
            </w:r>
          </w:p>
        </w:tc>
        <w:tc>
          <w:tcPr>
            <w:tcW w:w="72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34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8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6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316"/>
          <w:jc w:val="center"/>
        </w:trPr>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72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34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 de Administración General</w:t>
            </w:r>
          </w:p>
        </w:tc>
        <w:tc>
          <w:tcPr>
            <w:tcW w:w="68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Económica</w:t>
            </w:r>
          </w:p>
        </w:tc>
        <w:tc>
          <w:tcPr>
            <w:tcW w:w="1569"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FC1450 “Técnico/a de Administración General”</w:t>
            </w:r>
          </w:p>
        </w:tc>
      </w:tr>
    </w:tbl>
    <w:p w:rsidR="002D4BFA" w:rsidRPr="002D4BFA" w:rsidRDefault="002D4BFA" w:rsidP="002D4BFA">
      <w:pPr>
        <w:tabs>
          <w:tab w:val="left" w:pos="1701"/>
        </w:tabs>
        <w:spacing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Servicios Especiales</w:t>
      </w:r>
    </w:p>
    <w:p w:rsidR="002D4BFA" w:rsidRPr="002D4BFA" w:rsidRDefault="002D4BFA" w:rsidP="002D4BFA">
      <w:pPr>
        <w:autoSpaceDE w:val="0"/>
        <w:autoSpaceDN w:val="0"/>
        <w:adjustRightInd w:val="0"/>
        <w:spacing w:before="0"/>
        <w:rPr>
          <w:rFonts w:ascii="Verdana" w:eastAsia="Times New Roman" w:hAnsi="Verdana" w:cs="Arial"/>
          <w:b/>
          <w:bCs/>
          <w:i/>
          <w:iCs/>
          <w:sz w:val="22"/>
          <w:szCs w:val="22"/>
        </w:rPr>
      </w:pPr>
      <w:r w:rsidRPr="002D4BFA">
        <w:rPr>
          <w:rFonts w:ascii="Verdana" w:eastAsia="Times New Roman" w:hAnsi="Verdana" w:cs="Arial"/>
          <w:b/>
          <w:bCs/>
          <w:i/>
          <w:iCs/>
          <w:sz w:val="22"/>
          <w:szCs w:val="22"/>
        </w:rPr>
        <w:t>Clase: Cometidos Especiales</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i/>
          <w:sz w:val="22"/>
          <w:szCs w:val="22"/>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3195"/>
        <w:gridCol w:w="1200"/>
        <w:gridCol w:w="3119"/>
      </w:tblGrid>
      <w:tr w:rsidR="002D4BFA" w:rsidRPr="002D4BFA" w:rsidTr="000B7CEC">
        <w:trPr>
          <w:trHeight w:val="454"/>
          <w:tblHeader/>
          <w:jc w:val="center"/>
        </w:trPr>
        <w:tc>
          <w:tcPr>
            <w:tcW w:w="65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184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69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Rama</w:t>
            </w:r>
          </w:p>
        </w:tc>
        <w:tc>
          <w:tcPr>
            <w:tcW w:w="180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779"/>
          <w:jc w:val="center"/>
        </w:trPr>
        <w:tc>
          <w:tcPr>
            <w:tcW w:w="65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84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Planificación y Gestión</w:t>
            </w:r>
          </w:p>
        </w:tc>
        <w:tc>
          <w:tcPr>
            <w:tcW w:w="69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1804"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FC1050 “Jefe/a de Unidad Técnica”</w:t>
            </w:r>
          </w:p>
        </w:tc>
      </w:tr>
    </w:tbl>
    <w:p w:rsidR="002D4BFA" w:rsidRPr="002D4BFA" w:rsidRDefault="002D4BFA" w:rsidP="002D4BFA">
      <w:pPr>
        <w:tabs>
          <w:tab w:val="left" w:pos="1701"/>
        </w:tabs>
        <w:spacing w:before="0" w:after="120"/>
        <w:ind w:left="1134"/>
        <w:rPr>
          <w:rFonts w:ascii="Verdana" w:eastAsia="Times New Roman" w:hAnsi="Verdana" w:cs="Arial"/>
          <w:b/>
          <w:bCs/>
          <w:i/>
          <w:iCs/>
          <w:sz w:val="22"/>
          <w:szCs w:val="22"/>
        </w:rPr>
      </w:pPr>
    </w:p>
    <w:p w:rsidR="002D4BFA" w:rsidRPr="002D4BFA" w:rsidRDefault="002D4BFA" w:rsidP="002D4BFA">
      <w:pPr>
        <w:tabs>
          <w:tab w:val="left" w:pos="1701"/>
        </w:tabs>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Auxiliares,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
        <w:gridCol w:w="2719"/>
        <w:gridCol w:w="1333"/>
        <w:gridCol w:w="3520"/>
      </w:tblGrid>
      <w:tr w:rsidR="002D4BFA" w:rsidRPr="002D4BFA" w:rsidTr="000B7CEC">
        <w:trPr>
          <w:trHeight w:val="480"/>
          <w:tblHeader/>
          <w:jc w:val="center"/>
        </w:trPr>
        <w:tc>
          <w:tcPr>
            <w:tcW w:w="62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1573"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77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2036"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340"/>
          <w:jc w:val="center"/>
        </w:trPr>
        <w:tc>
          <w:tcPr>
            <w:tcW w:w="62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Oficial Operador (a extinguir)</w:t>
            </w:r>
          </w:p>
        </w:tc>
        <w:tc>
          <w:tcPr>
            <w:tcW w:w="771" w:type="pct"/>
            <w:vAlign w:val="center"/>
          </w:tcPr>
          <w:p w:rsidR="002D4BFA" w:rsidRPr="002D4BFA" w:rsidRDefault="002D4BFA" w:rsidP="002D4BFA">
            <w:pPr>
              <w:spacing w:before="0"/>
              <w:rPr>
                <w:rFonts w:ascii="Verdana" w:eastAsia="Times New Roman" w:hAnsi="Verdana" w:cs="Arial"/>
                <w:sz w:val="16"/>
                <w:szCs w:val="22"/>
              </w:rPr>
            </w:pPr>
          </w:p>
        </w:tc>
        <w:tc>
          <w:tcPr>
            <w:tcW w:w="2036"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FC63 “Auxiliar Técnico/a (a extinguir)”</w:t>
            </w:r>
          </w:p>
        </w:tc>
      </w:tr>
    </w:tbl>
    <w:p w:rsidR="002D4BFA" w:rsidRPr="002D4BFA" w:rsidRDefault="002D4BFA" w:rsidP="002D4BFA">
      <w:pPr>
        <w:tabs>
          <w:tab w:val="left" w:pos="1701"/>
        </w:tabs>
        <w:spacing w:before="0" w:after="120"/>
        <w:ind w:left="1134"/>
        <w:rPr>
          <w:rFonts w:ascii="Verdana" w:eastAsia="Times New Roman" w:hAnsi="Verdana" w:cs="Arial"/>
          <w:b/>
          <w:bCs/>
          <w:i/>
          <w:iCs/>
          <w:sz w:val="22"/>
          <w:szCs w:val="22"/>
        </w:rPr>
      </w:pPr>
    </w:p>
    <w:p w:rsidR="002D4BFA" w:rsidRPr="002D4BFA" w:rsidRDefault="002D4BFA" w:rsidP="002D4BFA">
      <w:pPr>
        <w:spacing w:before="0" w:after="240"/>
        <w:rPr>
          <w:rFonts w:ascii="Verdana" w:eastAsia="Times New Roman" w:hAnsi="Verdana" w:cs="Arial"/>
          <w:bCs/>
          <w:sz w:val="22"/>
          <w:szCs w:val="22"/>
        </w:rPr>
      </w:pPr>
      <w:r w:rsidRPr="002D4BFA">
        <w:rPr>
          <w:rFonts w:ascii="Verdana" w:eastAsia="Times New Roman" w:hAnsi="Verdana" w:cs="Arial"/>
          <w:b/>
          <w:bCs/>
          <w:sz w:val="22"/>
          <w:szCs w:val="22"/>
        </w:rPr>
        <w:t xml:space="preserve">SUPRESIÓN </w:t>
      </w:r>
      <w:r w:rsidRPr="002D4BFA">
        <w:rPr>
          <w:rFonts w:ascii="Verdana" w:eastAsia="Times New Roman" w:hAnsi="Verdana" w:cs="Arial"/>
          <w:bCs/>
          <w:sz w:val="22"/>
          <w:szCs w:val="22"/>
        </w:rPr>
        <w:t xml:space="preserve">de las siguientes plazas vinculadas a </w:t>
      </w:r>
      <w:r w:rsidRPr="002D4BFA">
        <w:rPr>
          <w:rFonts w:ascii="Verdana" w:eastAsia="Times New Roman" w:hAnsi="Verdana" w:cs="Arial"/>
          <w:b/>
          <w:bCs/>
          <w:caps/>
          <w:sz w:val="22"/>
          <w:szCs w:val="22"/>
        </w:rPr>
        <w:t>puestos sin dotación presupuestaria</w:t>
      </w:r>
      <w:r w:rsidRPr="002D4BFA">
        <w:rPr>
          <w:rFonts w:ascii="Verdana" w:eastAsia="Times New Roman" w:hAnsi="Verdana" w:cs="Arial"/>
          <w:bCs/>
          <w:sz w:val="22"/>
          <w:szCs w:val="22"/>
        </w:rPr>
        <w:t>:</w:t>
      </w:r>
    </w:p>
    <w:p w:rsidR="002D4BFA" w:rsidRPr="002D4BFA" w:rsidRDefault="002D4BFA" w:rsidP="002D4BFA">
      <w:pPr>
        <w:tabs>
          <w:tab w:val="left" w:pos="1701"/>
        </w:tabs>
        <w:spacing w:before="0" w:after="120"/>
        <w:rPr>
          <w:rFonts w:ascii="Verdana" w:eastAsia="Times New Roman" w:hAnsi="Verdana" w:cs="Arial"/>
          <w:b/>
          <w:bCs/>
          <w:sz w:val="22"/>
          <w:szCs w:val="22"/>
        </w:rPr>
      </w:pPr>
      <w:r w:rsidRPr="002D4BFA">
        <w:rPr>
          <w:rFonts w:ascii="Verdana" w:eastAsia="Times New Roman" w:hAnsi="Verdana" w:cs="Arial"/>
          <w:b/>
          <w:bCs/>
          <w:sz w:val="22"/>
          <w:szCs w:val="22"/>
        </w:rPr>
        <w:t>ESCALA DE ADMINISTRACIÓN GENERAL</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020"/>
        <w:gridCol w:w="2267"/>
        <w:gridCol w:w="1135"/>
        <w:gridCol w:w="2657"/>
      </w:tblGrid>
      <w:tr w:rsidR="002D4BFA" w:rsidRPr="002D4BFA" w:rsidTr="000B7CEC">
        <w:trPr>
          <w:trHeight w:val="570"/>
          <w:tblHeader/>
          <w:jc w:val="center"/>
        </w:trPr>
        <w:tc>
          <w:tcPr>
            <w:tcW w:w="87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Subescala</w:t>
            </w:r>
          </w:p>
        </w:tc>
        <w:tc>
          <w:tcPr>
            <w:tcW w:w="59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32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66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54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316"/>
          <w:jc w:val="center"/>
        </w:trPr>
        <w:tc>
          <w:tcPr>
            <w:tcW w:w="87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Administrativa</w:t>
            </w:r>
          </w:p>
        </w:tc>
        <w:tc>
          <w:tcPr>
            <w:tcW w:w="59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32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Administrativo/a</w:t>
            </w:r>
          </w:p>
        </w:tc>
        <w:tc>
          <w:tcPr>
            <w:tcW w:w="662"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549"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FC144 “Administrativo/a Adscrito/a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FC1383 “Jefe/a de Unidad de Gestión”</w:t>
            </w:r>
          </w:p>
        </w:tc>
      </w:tr>
      <w:tr w:rsidR="002D4BFA" w:rsidRPr="002D4BFA" w:rsidTr="000B7CEC">
        <w:trPr>
          <w:trHeight w:val="316"/>
          <w:jc w:val="center"/>
        </w:trPr>
        <w:tc>
          <w:tcPr>
            <w:tcW w:w="87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Auxiliar</w:t>
            </w:r>
          </w:p>
        </w:tc>
        <w:tc>
          <w:tcPr>
            <w:tcW w:w="59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32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Auxiliar Administrativo/a</w:t>
            </w:r>
          </w:p>
        </w:tc>
        <w:tc>
          <w:tcPr>
            <w:tcW w:w="662"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549"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FC1135 “Auxiliar Administrativo/a Adscrito/a”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FC199 “Auxiliar Administrativo/a”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FC687 FC1135 “Auxiliar Administrativo/a Adscrito/a”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FC651 “Auxiliar Administrativo/a”</w:t>
            </w:r>
          </w:p>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tabs>
          <w:tab w:val="left" w:pos="1701"/>
        </w:tabs>
        <w:spacing w:after="120"/>
        <w:rPr>
          <w:rFonts w:ascii="Verdana" w:eastAsia="Times New Roman" w:hAnsi="Verdana" w:cs="Arial"/>
          <w:b/>
          <w:bCs/>
          <w:sz w:val="22"/>
          <w:szCs w:val="22"/>
        </w:rPr>
      </w:pPr>
      <w:r w:rsidRPr="002D4BFA">
        <w:rPr>
          <w:rFonts w:ascii="Verdana" w:eastAsia="Times New Roman" w:hAnsi="Verdana" w:cs="Arial"/>
          <w:b/>
          <w:bCs/>
          <w:sz w:val="22"/>
          <w:szCs w:val="22"/>
        </w:rPr>
        <w:lastRenderedPageBreak/>
        <w:t>ESCALA DE ADMINISTRACIÓN ESPECIAL</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bCs/>
          <w:sz w:val="22"/>
          <w:szCs w:val="22"/>
        </w:rPr>
        <w:t>Subescala Técnica</w:t>
      </w:r>
    </w:p>
    <w:p w:rsidR="002D4BFA" w:rsidRPr="002D4BFA" w:rsidRDefault="002D4BFA" w:rsidP="002D4BFA">
      <w:pPr>
        <w:autoSpaceDE w:val="0"/>
        <w:autoSpaceDN w:val="0"/>
        <w:adjustRightInd w:val="0"/>
        <w:spacing w:before="0"/>
        <w:rPr>
          <w:rFonts w:ascii="Verdana" w:eastAsia="Times New Roman" w:hAnsi="Verdana" w:cs="Arial"/>
          <w:b/>
          <w:bCs/>
          <w:sz w:val="22"/>
          <w:szCs w:val="22"/>
        </w:rPr>
      </w:pPr>
      <w:r w:rsidRPr="002D4BFA">
        <w:rPr>
          <w:rFonts w:ascii="Verdana" w:eastAsia="Times New Roman" w:hAnsi="Verdana" w:cs="Arial"/>
          <w:b/>
          <w:i/>
          <w:sz w:val="22"/>
          <w:szCs w:val="22"/>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982"/>
        <w:gridCol w:w="1464"/>
        <w:gridCol w:w="2986"/>
      </w:tblGrid>
      <w:tr w:rsidR="002D4BFA" w:rsidRPr="002D4BFA" w:rsidTr="000B7CEC">
        <w:trPr>
          <w:trHeight w:val="454"/>
          <w:tblHeader/>
          <w:jc w:val="center"/>
        </w:trPr>
        <w:tc>
          <w:tcPr>
            <w:tcW w:w="70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172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84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72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525"/>
          <w:jc w:val="center"/>
        </w:trPr>
        <w:tc>
          <w:tcPr>
            <w:tcW w:w="701"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72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o Arquitecto/a Técnico/a</w:t>
            </w:r>
          </w:p>
        </w:tc>
        <w:tc>
          <w:tcPr>
            <w:tcW w:w="847"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728"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FC127 “Jefe/a de Sección”</w:t>
            </w:r>
          </w:p>
        </w:tc>
      </w:tr>
    </w:tbl>
    <w:p w:rsidR="002D4BFA" w:rsidRPr="002D4BFA" w:rsidRDefault="002D4BFA" w:rsidP="002D4BFA">
      <w:pPr>
        <w:tabs>
          <w:tab w:val="left" w:pos="1701"/>
        </w:tabs>
        <w:spacing w:before="0"/>
        <w:rPr>
          <w:rFonts w:ascii="Verdana" w:eastAsia="Times New Roman" w:hAnsi="Verdana" w:cs="Arial"/>
          <w:b/>
          <w:bCs/>
          <w:i/>
          <w:iCs/>
          <w:sz w:val="22"/>
          <w:szCs w:val="22"/>
        </w:rPr>
      </w:pPr>
    </w:p>
    <w:p w:rsidR="002D4BFA" w:rsidRPr="002D4BFA" w:rsidRDefault="002D4BFA" w:rsidP="002D4BFA">
      <w:pPr>
        <w:tabs>
          <w:tab w:val="left" w:pos="1701"/>
        </w:tabs>
        <w:spacing w:before="0"/>
        <w:rPr>
          <w:rFonts w:ascii="Verdana" w:eastAsia="Times New Roman" w:hAnsi="Verdana" w:cs="Arial"/>
          <w:b/>
          <w:bCs/>
          <w:sz w:val="22"/>
          <w:szCs w:val="22"/>
        </w:rPr>
      </w:pPr>
      <w:r w:rsidRPr="002D4BFA">
        <w:rPr>
          <w:rFonts w:ascii="Verdana" w:eastAsia="Times New Roman" w:hAnsi="Verdana" w:cs="Arial"/>
          <w:b/>
          <w:bCs/>
          <w:i/>
          <w:iCs/>
          <w:sz w:val="22"/>
          <w:szCs w:val="22"/>
        </w:rPr>
        <w:t>Categoría: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136"/>
        <w:gridCol w:w="1500"/>
        <w:gridCol w:w="2993"/>
      </w:tblGrid>
      <w:tr w:rsidR="002D4BFA" w:rsidRPr="002D4BFA" w:rsidTr="000B7CEC">
        <w:trPr>
          <w:trHeight w:val="506"/>
          <w:jc w:val="center"/>
        </w:trPr>
        <w:tc>
          <w:tcPr>
            <w:tcW w:w="626" w:type="pct"/>
            <w:shd w:val="pct15" w:color="auto" w:fill="auto"/>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1798" w:type="pct"/>
            <w:shd w:val="pct15" w:color="auto" w:fill="auto"/>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860" w:type="pct"/>
            <w:shd w:val="pct15" w:color="auto" w:fill="auto"/>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716" w:type="pct"/>
            <w:shd w:val="pct15" w:color="auto" w:fill="auto"/>
            <w:vAlign w:val="center"/>
          </w:tcPr>
          <w:p w:rsidR="002D4BFA" w:rsidRPr="002D4BFA" w:rsidRDefault="002D4BFA" w:rsidP="002D4BFA">
            <w:pPr>
              <w:tabs>
                <w:tab w:val="left" w:pos="1701"/>
              </w:tabs>
              <w:spacing w:before="0"/>
              <w:rPr>
                <w:rFonts w:ascii="Verdana" w:eastAsia="Times New Roman" w:hAnsi="Verdana" w:cs="Arial"/>
                <w:b/>
                <w:bCs/>
                <w:sz w:val="16"/>
                <w:szCs w:val="22"/>
              </w:rPr>
            </w:pPr>
            <w:r w:rsidRPr="002D4BFA">
              <w:rPr>
                <w:rFonts w:ascii="Verdana" w:eastAsia="Times New Roman" w:hAnsi="Verdana" w:cs="Arial"/>
                <w:b/>
                <w:bCs/>
                <w:sz w:val="16"/>
                <w:szCs w:val="22"/>
              </w:rPr>
              <w:t>Puesto vinculado</w:t>
            </w:r>
          </w:p>
        </w:tc>
      </w:tr>
      <w:tr w:rsidR="002D4BFA" w:rsidRPr="002D4BFA" w:rsidTr="000B7CEC">
        <w:trPr>
          <w:trHeight w:val="417"/>
          <w:jc w:val="center"/>
        </w:trPr>
        <w:tc>
          <w:tcPr>
            <w:tcW w:w="626"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798"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860"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Informática</w:t>
            </w:r>
          </w:p>
        </w:tc>
        <w:tc>
          <w:tcPr>
            <w:tcW w:w="1716"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FC476 “Jefe/a de Unidad de Gestión”</w:t>
            </w:r>
          </w:p>
        </w:tc>
      </w:tr>
    </w:tbl>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LABORAL AL SERVICIO DIRECTO:</w:t>
      </w:r>
    </w:p>
    <w:p w:rsidR="002D4BFA" w:rsidRPr="002D4BFA" w:rsidRDefault="002D4BFA" w:rsidP="002D4BFA">
      <w:pPr>
        <w:spacing w:before="360" w:after="240"/>
        <w:rPr>
          <w:rFonts w:ascii="Verdana" w:eastAsia="Times New Roman" w:hAnsi="Verdana" w:cs="Arial"/>
          <w:bCs/>
          <w:sz w:val="22"/>
          <w:szCs w:val="22"/>
        </w:rPr>
      </w:pPr>
      <w:r w:rsidRPr="002D4BFA">
        <w:rPr>
          <w:rFonts w:ascii="Verdana" w:eastAsia="Times New Roman" w:hAnsi="Verdana" w:cs="Arial"/>
          <w:b/>
          <w:bCs/>
          <w:sz w:val="22"/>
          <w:szCs w:val="22"/>
        </w:rPr>
        <w:t xml:space="preserve">CREACIÓN </w:t>
      </w:r>
      <w:r w:rsidRPr="002D4BFA">
        <w:rPr>
          <w:rFonts w:ascii="Verdana" w:eastAsia="Times New Roman" w:hAnsi="Verdana" w:cs="Arial"/>
          <w:bCs/>
          <w:sz w:val="22"/>
          <w:szCs w:val="22"/>
        </w:rPr>
        <w:t>de las siguientes plazas</w:t>
      </w:r>
    </w:p>
    <w:p w:rsidR="002D4BFA" w:rsidRPr="002D4BFA" w:rsidRDefault="002D4BFA" w:rsidP="002D4BFA">
      <w:pPr>
        <w:spacing w:before="0"/>
        <w:rPr>
          <w:rFonts w:ascii="Verdana" w:eastAsia="Times New Roman" w:hAnsi="Verdana" w:cs="Arial"/>
          <w:b/>
          <w:bCs/>
          <w:sz w:val="22"/>
          <w:szCs w:val="22"/>
          <w:u w:val="single"/>
        </w:rPr>
      </w:pPr>
      <w:r w:rsidRPr="002D4BFA">
        <w:rPr>
          <w:rFonts w:ascii="Verdana" w:eastAsia="Times New Roman" w:hAnsi="Verdana" w:cs="Arial"/>
          <w:b/>
          <w:bCs/>
          <w:sz w:val="22"/>
          <w:szCs w:val="22"/>
        </w:rPr>
        <w:t>Grupo C/ SubgrupoC2</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2314"/>
        <w:gridCol w:w="2215"/>
        <w:gridCol w:w="3152"/>
      </w:tblGrid>
      <w:tr w:rsidR="002D4BFA" w:rsidRPr="002D4BFA" w:rsidTr="000B7CEC">
        <w:trPr>
          <w:trHeight w:val="397"/>
          <w:jc w:val="center"/>
        </w:trPr>
        <w:tc>
          <w:tcPr>
            <w:tcW w:w="1127"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422"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405"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bCs/>
                <w:sz w:val="16"/>
                <w:szCs w:val="22"/>
              </w:rPr>
              <w:t>Rama</w:t>
            </w:r>
          </w:p>
        </w:tc>
        <w:tc>
          <w:tcPr>
            <w:tcW w:w="3394"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bCs/>
                <w:sz w:val="16"/>
                <w:szCs w:val="22"/>
              </w:rPr>
              <w:t>Grupo Profesional</w:t>
            </w:r>
          </w:p>
        </w:tc>
      </w:tr>
      <w:tr w:rsidR="002D4BFA" w:rsidRPr="002D4BFA" w:rsidTr="000B7CEC">
        <w:trPr>
          <w:trHeight w:val="457"/>
          <w:jc w:val="center"/>
        </w:trPr>
        <w:tc>
          <w:tcPr>
            <w:tcW w:w="112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422" w:type="dxa"/>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rPr>
              <w:t>Vigilante de Obra</w:t>
            </w:r>
          </w:p>
        </w:tc>
        <w:tc>
          <w:tcPr>
            <w:tcW w:w="2405" w:type="dxa"/>
            <w:vAlign w:val="center"/>
          </w:tcPr>
          <w:p w:rsidR="002D4BFA" w:rsidRPr="002D4BFA" w:rsidRDefault="002D4BFA" w:rsidP="002D4BFA">
            <w:pPr>
              <w:spacing w:before="0"/>
              <w:rPr>
                <w:rFonts w:ascii="Verdana" w:eastAsia="Times New Roman" w:hAnsi="Verdana" w:cs="Arial"/>
                <w:sz w:val="16"/>
                <w:szCs w:val="22"/>
              </w:rPr>
            </w:pPr>
          </w:p>
        </w:tc>
        <w:tc>
          <w:tcPr>
            <w:tcW w:w="339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Oficial de Edificación y Obra Civil C2</w:t>
            </w:r>
          </w:p>
        </w:tc>
      </w:tr>
      <w:tr w:rsidR="002D4BFA" w:rsidRPr="002D4BFA" w:rsidTr="000B7CEC">
        <w:trPr>
          <w:trHeight w:val="457"/>
          <w:jc w:val="center"/>
        </w:trPr>
        <w:tc>
          <w:tcPr>
            <w:tcW w:w="112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422" w:type="dxa"/>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napToGrid w:val="0"/>
                <w:sz w:val="16"/>
                <w:szCs w:val="22"/>
              </w:rPr>
              <w:t>Oficial/a Oficios Varios</w:t>
            </w:r>
          </w:p>
        </w:tc>
        <w:tc>
          <w:tcPr>
            <w:tcW w:w="2405" w:type="dxa"/>
            <w:vAlign w:val="center"/>
          </w:tcPr>
          <w:p w:rsidR="002D4BFA" w:rsidRPr="002D4BFA" w:rsidRDefault="002D4BFA" w:rsidP="002D4BFA">
            <w:pPr>
              <w:spacing w:before="0"/>
              <w:rPr>
                <w:rFonts w:ascii="Verdana" w:eastAsia="Times New Roman" w:hAnsi="Verdana" w:cs="Arial"/>
                <w:sz w:val="16"/>
                <w:szCs w:val="22"/>
              </w:rPr>
            </w:pPr>
          </w:p>
        </w:tc>
        <w:tc>
          <w:tcPr>
            <w:tcW w:w="3394" w:type="dxa"/>
            <w:vAlign w:val="center"/>
          </w:tcPr>
          <w:p w:rsidR="002D4BFA" w:rsidRPr="002D4BFA" w:rsidRDefault="002D4BFA" w:rsidP="002D4BFA">
            <w:pPr>
              <w:spacing w:before="0"/>
              <w:rPr>
                <w:rFonts w:ascii="Verdana" w:eastAsia="Times New Roman" w:hAnsi="Verdana" w:cs="Arial"/>
                <w:sz w:val="16"/>
                <w:szCs w:val="22"/>
              </w:rPr>
            </w:pPr>
          </w:p>
        </w:tc>
      </w:tr>
      <w:tr w:rsidR="002D4BFA" w:rsidRPr="002D4BFA" w:rsidTr="000B7CEC">
        <w:trPr>
          <w:trHeight w:val="457"/>
          <w:jc w:val="center"/>
        </w:trPr>
        <w:tc>
          <w:tcPr>
            <w:tcW w:w="112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422" w:type="dxa"/>
            <w:vAlign w:val="center"/>
          </w:tcPr>
          <w:p w:rsidR="002D4BFA" w:rsidRPr="002D4BFA" w:rsidRDefault="002D4BFA" w:rsidP="002D4BFA">
            <w:pPr>
              <w:autoSpaceDE w:val="0"/>
              <w:autoSpaceDN w:val="0"/>
              <w:adjustRightInd w:val="0"/>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Conductor/a de Vehículos Especiales Maquinista</w:t>
            </w:r>
          </w:p>
        </w:tc>
        <w:tc>
          <w:tcPr>
            <w:tcW w:w="2405" w:type="dxa"/>
            <w:vAlign w:val="center"/>
          </w:tcPr>
          <w:p w:rsidR="002D4BFA" w:rsidRPr="002D4BFA" w:rsidRDefault="002D4BFA" w:rsidP="002D4BFA">
            <w:pPr>
              <w:spacing w:before="0"/>
              <w:rPr>
                <w:rFonts w:ascii="Verdana" w:eastAsia="Times New Roman" w:hAnsi="Verdana" w:cs="Arial"/>
                <w:sz w:val="16"/>
                <w:szCs w:val="22"/>
              </w:rPr>
            </w:pPr>
          </w:p>
        </w:tc>
        <w:tc>
          <w:tcPr>
            <w:tcW w:w="339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Conducción de Vehículos y TÁREA DEs de Apoyo C2</w:t>
            </w:r>
          </w:p>
        </w:tc>
      </w:tr>
    </w:tbl>
    <w:p w:rsidR="002D4BFA" w:rsidRPr="002D4BFA" w:rsidRDefault="002D4BFA" w:rsidP="002D4BFA">
      <w:pPr>
        <w:spacing w:before="0"/>
        <w:ind w:firstLine="709"/>
        <w:rPr>
          <w:rFonts w:ascii="Verdana" w:eastAsia="Times New Roman" w:hAnsi="Verdana" w:cs="Arial"/>
          <w:bCs/>
          <w:sz w:val="22"/>
          <w:szCs w:val="22"/>
        </w:rPr>
      </w:pPr>
    </w:p>
    <w:p w:rsidR="002D4BFA" w:rsidRPr="002D4BFA" w:rsidRDefault="002D4BFA" w:rsidP="002D4BFA">
      <w:pPr>
        <w:spacing w:before="0"/>
        <w:rPr>
          <w:rFonts w:ascii="Verdana" w:eastAsia="Times New Roman" w:hAnsi="Verdana" w:cs="Arial"/>
          <w:b/>
          <w:bCs/>
          <w:sz w:val="22"/>
          <w:szCs w:val="22"/>
          <w:u w:val="single"/>
        </w:rPr>
      </w:pPr>
      <w:r w:rsidRPr="002D4BFA">
        <w:rPr>
          <w:rFonts w:ascii="Verdana" w:eastAsia="Times New Roman" w:hAnsi="Verdana" w:cs="Arial"/>
          <w:b/>
          <w:bCs/>
          <w:sz w:val="22"/>
          <w:szCs w:val="22"/>
        </w:rPr>
        <w:t>Grupo E</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2314"/>
        <w:gridCol w:w="2215"/>
        <w:gridCol w:w="3152"/>
      </w:tblGrid>
      <w:tr w:rsidR="002D4BFA" w:rsidRPr="002D4BFA" w:rsidTr="000B7CEC">
        <w:trPr>
          <w:trHeight w:val="397"/>
          <w:jc w:val="center"/>
        </w:trPr>
        <w:tc>
          <w:tcPr>
            <w:tcW w:w="1127"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422"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405"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bCs/>
                <w:sz w:val="16"/>
                <w:szCs w:val="22"/>
              </w:rPr>
              <w:t>Rama</w:t>
            </w:r>
          </w:p>
        </w:tc>
        <w:tc>
          <w:tcPr>
            <w:tcW w:w="3394"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bCs/>
                <w:sz w:val="16"/>
                <w:szCs w:val="22"/>
              </w:rPr>
              <w:t>Grupo Profesional</w:t>
            </w:r>
          </w:p>
        </w:tc>
      </w:tr>
      <w:tr w:rsidR="002D4BFA" w:rsidRPr="002D4BFA" w:rsidTr="000B7CEC">
        <w:trPr>
          <w:trHeight w:val="457"/>
          <w:jc w:val="center"/>
        </w:trPr>
        <w:tc>
          <w:tcPr>
            <w:tcW w:w="112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422" w:type="dxa"/>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rPr>
              <w:t>Peón de Conservación</w:t>
            </w:r>
          </w:p>
        </w:tc>
        <w:tc>
          <w:tcPr>
            <w:tcW w:w="2405" w:type="dxa"/>
            <w:vAlign w:val="center"/>
          </w:tcPr>
          <w:p w:rsidR="002D4BFA" w:rsidRPr="002D4BFA" w:rsidRDefault="002D4BFA" w:rsidP="002D4BFA">
            <w:pPr>
              <w:spacing w:before="0"/>
              <w:rPr>
                <w:rFonts w:ascii="Verdana" w:eastAsia="Times New Roman" w:hAnsi="Verdana" w:cs="Arial"/>
                <w:sz w:val="16"/>
                <w:szCs w:val="22"/>
              </w:rPr>
            </w:pPr>
          </w:p>
        </w:tc>
        <w:tc>
          <w:tcPr>
            <w:tcW w:w="3394"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Operario de Edificación y Obra Civil E</w:t>
            </w:r>
          </w:p>
        </w:tc>
      </w:tr>
    </w:tbl>
    <w:p w:rsidR="002D4BFA" w:rsidRPr="002D4BFA" w:rsidRDefault="002D4BFA" w:rsidP="002D4BFA">
      <w:pPr>
        <w:tabs>
          <w:tab w:val="left" w:pos="0"/>
        </w:tabs>
        <w:spacing w:after="120"/>
        <w:rPr>
          <w:rFonts w:ascii="Verdana" w:eastAsia="Times New Roman" w:hAnsi="Verdana" w:cs="Arial"/>
          <w:bCs/>
          <w:sz w:val="22"/>
          <w:szCs w:val="22"/>
        </w:rPr>
      </w:pPr>
      <w:r w:rsidRPr="002D4BFA">
        <w:rPr>
          <w:rFonts w:ascii="Verdana" w:eastAsia="Times New Roman" w:hAnsi="Verdana" w:cs="Arial"/>
          <w:b/>
          <w:bCs/>
          <w:sz w:val="22"/>
          <w:szCs w:val="22"/>
        </w:rPr>
        <w:t xml:space="preserve">DOTACIÓN </w:t>
      </w:r>
      <w:r w:rsidRPr="002D4BFA">
        <w:rPr>
          <w:rFonts w:ascii="Verdana" w:eastAsia="Times New Roman" w:hAnsi="Verdana" w:cs="Arial"/>
          <w:bCs/>
          <w:sz w:val="22"/>
          <w:szCs w:val="22"/>
        </w:rPr>
        <w:t>de las siguientes plazas, hasta el momento vinculadas a puestos sin dotación:</w:t>
      </w:r>
    </w:p>
    <w:p w:rsidR="002D4BFA" w:rsidRPr="002D4BFA" w:rsidRDefault="002D4BFA" w:rsidP="002D4BFA">
      <w:pPr>
        <w:spacing w:before="0" w:after="60"/>
        <w:rPr>
          <w:rFonts w:ascii="Verdana" w:eastAsia="Times New Roman" w:hAnsi="Verdana" w:cs="Arial"/>
          <w:b/>
          <w:bCs/>
          <w:sz w:val="22"/>
          <w:szCs w:val="22"/>
        </w:rPr>
      </w:pPr>
      <w:r w:rsidRPr="002D4BFA">
        <w:rPr>
          <w:rFonts w:ascii="Verdana" w:eastAsia="Times New Roman" w:hAnsi="Verdana" w:cs="Arial"/>
          <w:b/>
          <w:bCs/>
          <w:sz w:val="22"/>
          <w:szCs w:val="22"/>
        </w:rPr>
        <w:t>Grupo C/Subgrupo C2</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522"/>
        <w:gridCol w:w="1747"/>
        <w:gridCol w:w="931"/>
        <w:gridCol w:w="3252"/>
      </w:tblGrid>
      <w:tr w:rsidR="002D4BFA" w:rsidRPr="002D4BFA" w:rsidTr="000B7CEC">
        <w:trPr>
          <w:trHeight w:val="538"/>
          <w:jc w:val="center"/>
        </w:trPr>
        <w:tc>
          <w:tcPr>
            <w:tcW w:w="598" w:type="pct"/>
            <w:shd w:val="pct12" w:color="auto" w:fill="FFFFFF"/>
            <w:vAlign w:val="center"/>
          </w:tcPr>
          <w:p w:rsidR="002D4BFA" w:rsidRPr="002D4BFA" w:rsidRDefault="002D4BFA" w:rsidP="002D4BFA">
            <w:pPr>
              <w:tabs>
                <w:tab w:val="left" w:pos="1701"/>
              </w:tabs>
              <w:spacing w:before="0" w:after="120"/>
              <w:rPr>
                <w:rFonts w:ascii="Verdana" w:eastAsia="Times New Roman" w:hAnsi="Verdana" w:cs="Arial"/>
                <w:b/>
                <w:bCs/>
                <w:sz w:val="16"/>
                <w:szCs w:val="22"/>
              </w:rPr>
            </w:pPr>
            <w:r w:rsidRPr="002D4BFA">
              <w:rPr>
                <w:rFonts w:ascii="Verdana" w:eastAsia="Times New Roman" w:hAnsi="Verdana" w:cs="Arial"/>
                <w:b/>
                <w:bCs/>
                <w:sz w:val="16"/>
                <w:szCs w:val="22"/>
              </w:rPr>
              <w:t>Número</w:t>
            </w:r>
          </w:p>
        </w:tc>
        <w:tc>
          <w:tcPr>
            <w:tcW w:w="899" w:type="pct"/>
            <w:shd w:val="pct12" w:color="auto" w:fill="FFFFFF"/>
            <w:vAlign w:val="center"/>
          </w:tcPr>
          <w:p w:rsidR="002D4BFA" w:rsidRPr="002D4BFA" w:rsidRDefault="002D4BFA" w:rsidP="002D4BFA">
            <w:pPr>
              <w:tabs>
                <w:tab w:val="left" w:pos="1701"/>
              </w:tabs>
              <w:spacing w:before="0" w:after="12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1032" w:type="pct"/>
            <w:shd w:val="pct12" w:color="auto" w:fill="FFFFFF"/>
            <w:vAlign w:val="center"/>
          </w:tcPr>
          <w:p w:rsidR="002D4BFA" w:rsidRPr="002D4BFA" w:rsidRDefault="002D4BFA" w:rsidP="002D4BFA">
            <w:pPr>
              <w:tabs>
                <w:tab w:val="left" w:pos="1701"/>
              </w:tabs>
              <w:spacing w:before="0" w:after="120"/>
              <w:rPr>
                <w:rFonts w:ascii="Verdana" w:eastAsia="Times New Roman" w:hAnsi="Verdana" w:cs="Arial"/>
                <w:b/>
                <w:bCs/>
                <w:sz w:val="16"/>
                <w:szCs w:val="22"/>
              </w:rPr>
            </w:pPr>
            <w:r w:rsidRPr="002D4BFA">
              <w:rPr>
                <w:rFonts w:ascii="Verdana" w:eastAsia="Times New Roman" w:hAnsi="Verdana" w:cs="Arial"/>
                <w:b/>
                <w:bCs/>
                <w:sz w:val="16"/>
                <w:szCs w:val="22"/>
              </w:rPr>
              <w:t>Grupo Profesional</w:t>
            </w:r>
          </w:p>
        </w:tc>
        <w:tc>
          <w:tcPr>
            <w:tcW w:w="550" w:type="pct"/>
            <w:shd w:val="pct12" w:color="auto" w:fill="FFFFFF"/>
            <w:vAlign w:val="center"/>
          </w:tcPr>
          <w:p w:rsidR="002D4BFA" w:rsidRPr="002D4BFA" w:rsidRDefault="002D4BFA" w:rsidP="002D4BFA">
            <w:pPr>
              <w:tabs>
                <w:tab w:val="left" w:pos="1701"/>
              </w:tabs>
              <w:spacing w:before="0" w:after="12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1921" w:type="pct"/>
            <w:shd w:val="pct12" w:color="auto" w:fill="FFFFFF"/>
            <w:vAlign w:val="center"/>
          </w:tcPr>
          <w:p w:rsidR="002D4BFA" w:rsidRPr="002D4BFA" w:rsidRDefault="002D4BFA" w:rsidP="002D4BFA">
            <w:pPr>
              <w:tabs>
                <w:tab w:val="left" w:pos="1701"/>
              </w:tabs>
              <w:spacing w:before="0" w:after="120"/>
              <w:rPr>
                <w:rFonts w:ascii="Verdana" w:eastAsia="Times New Roman" w:hAnsi="Verdana" w:cs="Arial"/>
                <w:b/>
                <w:bCs/>
                <w:sz w:val="16"/>
                <w:szCs w:val="22"/>
              </w:rPr>
            </w:pPr>
            <w:r w:rsidRPr="002D4BFA">
              <w:rPr>
                <w:rFonts w:ascii="Verdana" w:eastAsia="Times New Roman" w:hAnsi="Verdana" w:cs="Arial"/>
                <w:b/>
                <w:bCs/>
                <w:color w:val="000000"/>
                <w:sz w:val="16"/>
                <w:szCs w:val="22"/>
                <w:lang w:eastAsia="es-ES"/>
              </w:rPr>
              <w:t>Puesto Vinculado</w:t>
            </w:r>
          </w:p>
        </w:tc>
      </w:tr>
      <w:tr w:rsidR="002D4BFA" w:rsidRPr="002D4BFA" w:rsidTr="000B7CEC">
        <w:trPr>
          <w:trHeight w:val="282"/>
          <w:jc w:val="center"/>
        </w:trPr>
        <w:tc>
          <w:tcPr>
            <w:tcW w:w="598"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899" w:type="pct"/>
            <w:shd w:val="clear" w:color="auto" w:fill="FFFFFF"/>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rPr>
              <w:t>Analista de Laboratorio</w:t>
            </w:r>
          </w:p>
        </w:tc>
        <w:tc>
          <w:tcPr>
            <w:tcW w:w="1032" w:type="pct"/>
            <w:shd w:val="clear" w:color="auto" w:fill="FFFFFF"/>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Oficial de Laboratorio C2</w:t>
            </w:r>
          </w:p>
        </w:tc>
        <w:tc>
          <w:tcPr>
            <w:tcW w:w="550"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921"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LC100 “Analista de Laboratorio Especialista”</w:t>
            </w:r>
          </w:p>
        </w:tc>
      </w:tr>
      <w:tr w:rsidR="002D4BFA" w:rsidRPr="002D4BFA" w:rsidTr="000B7CEC">
        <w:trPr>
          <w:trHeight w:val="793"/>
          <w:jc w:val="center"/>
        </w:trPr>
        <w:tc>
          <w:tcPr>
            <w:tcW w:w="598"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899"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napToGrid w:val="0"/>
                <w:sz w:val="16"/>
                <w:szCs w:val="22"/>
              </w:rPr>
              <w:t>Conductor/a de Vehículos Especiales Maquinista</w:t>
            </w:r>
          </w:p>
        </w:tc>
        <w:tc>
          <w:tcPr>
            <w:tcW w:w="1032" w:type="pct"/>
            <w:shd w:val="clear" w:color="auto" w:fill="FFFFFF"/>
            <w:vAlign w:val="center"/>
          </w:tcPr>
          <w:p w:rsidR="002D4BFA" w:rsidRPr="002D4BFA" w:rsidRDefault="002D4BFA" w:rsidP="002D4BFA">
            <w:pPr>
              <w:spacing w:before="0" w:after="200"/>
              <w:rPr>
                <w:rFonts w:ascii="Verdana" w:eastAsia="Times New Roman" w:hAnsi="Verdana" w:cs="Arial"/>
                <w:snapToGrid w:val="0"/>
                <w:sz w:val="16"/>
                <w:szCs w:val="22"/>
              </w:rPr>
            </w:pPr>
            <w:r w:rsidRPr="002D4BFA">
              <w:rPr>
                <w:rFonts w:ascii="Verdana" w:eastAsia="Times New Roman" w:hAnsi="Verdana" w:cs="Arial"/>
                <w:sz w:val="16"/>
                <w:szCs w:val="22"/>
              </w:rPr>
              <w:t>Grupo Conducción de Vehículos y TÁREA DEs de Apoyo C2</w:t>
            </w:r>
          </w:p>
        </w:tc>
        <w:tc>
          <w:tcPr>
            <w:tcW w:w="550"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921" w:type="pct"/>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LC226</w:t>
            </w:r>
            <w:r w:rsidRPr="002D4BFA">
              <w:rPr>
                <w:rFonts w:ascii="Verdana" w:eastAsia="Times New Roman" w:hAnsi="Verdana" w:cs="Arial"/>
                <w:snapToGrid w:val="0"/>
                <w:sz w:val="16"/>
                <w:szCs w:val="22"/>
              </w:rPr>
              <w:t xml:space="preserve"> “Conductor/a de Vehículos Especiales Maquinista  Adscrito/a”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LC355 </w:t>
            </w:r>
            <w:r w:rsidRPr="002D4BFA">
              <w:rPr>
                <w:rFonts w:ascii="Verdana" w:eastAsia="Times New Roman" w:hAnsi="Verdana" w:cs="Arial"/>
                <w:snapToGrid w:val="0"/>
                <w:sz w:val="16"/>
                <w:szCs w:val="22"/>
              </w:rPr>
              <w:t>“Conductor/a de Vehículos Especiales Maquinista  Adscrito/a”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LC84 </w:t>
            </w:r>
            <w:r w:rsidRPr="002D4BFA">
              <w:rPr>
                <w:rFonts w:ascii="Verdana" w:eastAsia="Times New Roman" w:hAnsi="Verdana" w:cs="Arial"/>
                <w:snapToGrid w:val="0"/>
                <w:sz w:val="16"/>
                <w:szCs w:val="22"/>
              </w:rPr>
              <w:t>“Conductor/a de Vehículos Especiales Maquinista  Adscrito/a”</w:t>
            </w:r>
          </w:p>
        </w:tc>
      </w:tr>
    </w:tbl>
    <w:p w:rsidR="002D4BFA" w:rsidRPr="002D4BFA" w:rsidRDefault="002D4BFA" w:rsidP="002D4BFA">
      <w:pPr>
        <w:rPr>
          <w:rFonts w:ascii="Verdana" w:eastAsia="Times New Roman" w:hAnsi="Verdana" w:cs="Arial"/>
          <w:sz w:val="22"/>
          <w:szCs w:val="22"/>
        </w:rPr>
      </w:pPr>
      <w:r w:rsidRPr="002D4BFA">
        <w:rPr>
          <w:rFonts w:ascii="Verdana" w:eastAsia="Times New Roman" w:hAnsi="Verdana" w:cs="Arial"/>
          <w:b/>
          <w:bCs/>
          <w:sz w:val="22"/>
          <w:szCs w:val="22"/>
        </w:rPr>
        <w:t>SUPRESIÓN</w:t>
      </w:r>
      <w:r w:rsidRPr="002D4BFA">
        <w:rPr>
          <w:rFonts w:ascii="Verdana" w:eastAsia="Times New Roman" w:hAnsi="Verdana" w:cs="Arial"/>
          <w:sz w:val="22"/>
          <w:szCs w:val="22"/>
        </w:rPr>
        <w:t xml:space="preserve"> de las siguientes plazas:</w:t>
      </w:r>
    </w:p>
    <w:p w:rsidR="002D4BFA" w:rsidRPr="002D4BFA" w:rsidRDefault="002D4BFA" w:rsidP="002D4BFA">
      <w:pPr>
        <w:keepNext/>
        <w:spacing w:before="12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 C /Subgrupo C2</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
        <w:gridCol w:w="2349"/>
        <w:gridCol w:w="1064"/>
        <w:gridCol w:w="1888"/>
        <w:gridCol w:w="2223"/>
      </w:tblGrid>
      <w:tr w:rsidR="002D4BFA" w:rsidRPr="002D4BFA" w:rsidTr="000B7CEC">
        <w:trPr>
          <w:trHeight w:val="400"/>
          <w:tblHeader/>
          <w:jc w:val="center"/>
        </w:trPr>
        <w:tc>
          <w:tcPr>
            <w:tcW w:w="1062"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505"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134"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Rama</w:t>
            </w:r>
          </w:p>
        </w:tc>
        <w:tc>
          <w:tcPr>
            <w:tcW w:w="1985"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2424"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400"/>
          <w:jc w:val="center"/>
        </w:trPr>
        <w:tc>
          <w:tcPr>
            <w:tcW w:w="1062"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50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Vigilante de Espacios Naturales</w:t>
            </w:r>
          </w:p>
        </w:tc>
        <w:tc>
          <w:tcPr>
            <w:tcW w:w="1134"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98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z w:val="16"/>
                <w:szCs w:val="22"/>
              </w:rPr>
              <w:t>Grupo Oficial Agroambiental C2</w:t>
            </w:r>
          </w:p>
        </w:tc>
        <w:tc>
          <w:tcPr>
            <w:tcW w:w="24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LC465 “Vigilante de Espacios Naturales Adscrito/a”</w:t>
            </w:r>
          </w:p>
        </w:tc>
      </w:tr>
    </w:tbl>
    <w:p w:rsidR="002D4BFA" w:rsidRPr="002D4BFA" w:rsidRDefault="002D4BFA" w:rsidP="002D4BFA">
      <w:pPr>
        <w:keepNext/>
        <w:spacing w:before="120"/>
        <w:outlineLvl w:val="2"/>
        <w:rPr>
          <w:rFonts w:ascii="Verdana" w:eastAsia="Times New Roman" w:hAnsi="Verdana" w:cs="Arial"/>
          <w:b/>
          <w:sz w:val="22"/>
          <w:szCs w:val="22"/>
          <w:lang w:val="es-ES" w:eastAsia="es-ES"/>
        </w:rPr>
      </w:pPr>
    </w:p>
    <w:p w:rsidR="002D4BFA" w:rsidRPr="002D4BFA" w:rsidRDefault="002D4BFA" w:rsidP="002D4BFA">
      <w:pPr>
        <w:keepNext/>
        <w:spacing w:before="0"/>
        <w:outlineLvl w:val="2"/>
        <w:rPr>
          <w:rFonts w:ascii="Verdana" w:eastAsia="Times New Roman" w:hAnsi="Verdana" w:cs="Arial"/>
          <w:b/>
          <w:sz w:val="22"/>
          <w:szCs w:val="22"/>
          <w:lang w:val="es-ES" w:eastAsia="es-ES"/>
        </w:rPr>
      </w:pP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 E</w:t>
      </w:r>
    </w:p>
    <w:tbl>
      <w:tblPr>
        <w:tblW w:w="4927" w:type="pct"/>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
        <w:gridCol w:w="2274"/>
        <w:gridCol w:w="1189"/>
        <w:gridCol w:w="1870"/>
        <w:gridCol w:w="2212"/>
      </w:tblGrid>
      <w:tr w:rsidR="002D4BFA" w:rsidRPr="002D4BFA" w:rsidTr="000B7CEC">
        <w:trPr>
          <w:trHeight w:val="400"/>
          <w:tblHeader/>
          <w:jc w:val="center"/>
        </w:trPr>
        <w:tc>
          <w:tcPr>
            <w:tcW w:w="993"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412"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276"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Rama</w:t>
            </w:r>
          </w:p>
        </w:tc>
        <w:tc>
          <w:tcPr>
            <w:tcW w:w="1985"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2404"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400"/>
          <w:jc w:val="center"/>
        </w:trPr>
        <w:tc>
          <w:tcPr>
            <w:tcW w:w="993"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412" w:type="dxa"/>
            <w:vAlign w:val="center"/>
          </w:tcPr>
          <w:p w:rsidR="002D4BFA" w:rsidRPr="002D4BFA" w:rsidRDefault="002D4BFA" w:rsidP="002D4BFA">
            <w:pPr>
              <w:spacing w:before="60"/>
              <w:rPr>
                <w:rFonts w:ascii="Verdana" w:eastAsia="Times New Roman" w:hAnsi="Verdana" w:cs="Arial"/>
                <w:snapToGrid w:val="0"/>
                <w:sz w:val="16"/>
                <w:szCs w:val="22"/>
              </w:rPr>
            </w:pPr>
            <w:r w:rsidRPr="002D4BFA">
              <w:rPr>
                <w:rFonts w:ascii="Verdana" w:eastAsia="Times New Roman" w:hAnsi="Verdana" w:cs="Arial"/>
                <w:snapToGrid w:val="0"/>
                <w:sz w:val="16"/>
                <w:szCs w:val="22"/>
              </w:rPr>
              <w:t>Vigilante (a extinguir)</w:t>
            </w:r>
          </w:p>
        </w:tc>
        <w:tc>
          <w:tcPr>
            <w:tcW w:w="1276"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98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z w:val="16"/>
                <w:szCs w:val="22"/>
              </w:rPr>
              <w:t>Grupo Ordenanza-Vigilante E</w:t>
            </w:r>
          </w:p>
        </w:tc>
        <w:tc>
          <w:tcPr>
            <w:tcW w:w="24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LC137 “Vigilante (a extinguir)”</w:t>
            </w:r>
          </w:p>
        </w:tc>
      </w:tr>
    </w:tbl>
    <w:p w:rsidR="002D4BFA" w:rsidRPr="002D4BFA" w:rsidRDefault="002D4BFA" w:rsidP="002D4BFA">
      <w:pPr>
        <w:spacing w:before="0" w:after="240"/>
        <w:rPr>
          <w:rFonts w:ascii="Verdana" w:eastAsia="Times New Roman" w:hAnsi="Verdana" w:cs="Arial"/>
          <w:b/>
          <w:bCs/>
          <w:sz w:val="22"/>
          <w:szCs w:val="22"/>
        </w:rPr>
      </w:pPr>
    </w:p>
    <w:p w:rsidR="002D4BFA" w:rsidRPr="002D4BFA" w:rsidRDefault="002D4BFA" w:rsidP="002D4BFA">
      <w:pPr>
        <w:spacing w:before="0" w:after="240"/>
        <w:rPr>
          <w:rFonts w:ascii="Verdana" w:eastAsia="Times New Roman" w:hAnsi="Verdana" w:cs="Arial"/>
          <w:b/>
          <w:bCs/>
          <w:sz w:val="22"/>
          <w:szCs w:val="22"/>
        </w:rPr>
      </w:pPr>
      <w:r w:rsidRPr="002D4BFA">
        <w:rPr>
          <w:rFonts w:ascii="Verdana" w:eastAsia="Times New Roman" w:hAnsi="Verdana" w:cs="Arial"/>
          <w:b/>
          <w:bCs/>
          <w:sz w:val="22"/>
          <w:szCs w:val="22"/>
        </w:rPr>
        <w:t xml:space="preserve">SUPRESIÓN </w:t>
      </w:r>
      <w:r w:rsidRPr="002D4BFA">
        <w:rPr>
          <w:rFonts w:ascii="Verdana" w:eastAsia="Times New Roman" w:hAnsi="Verdana" w:cs="Arial"/>
          <w:bCs/>
          <w:sz w:val="22"/>
          <w:szCs w:val="22"/>
        </w:rPr>
        <w:t xml:space="preserve">de las siguientes plazas vinculadas a </w:t>
      </w:r>
      <w:r w:rsidRPr="002D4BFA">
        <w:rPr>
          <w:rFonts w:ascii="Verdana" w:eastAsia="Times New Roman" w:hAnsi="Verdana" w:cs="Arial"/>
          <w:b/>
          <w:bCs/>
          <w:caps/>
          <w:sz w:val="22"/>
          <w:szCs w:val="22"/>
        </w:rPr>
        <w:t>puestos sin dotación presupuestaria</w:t>
      </w:r>
      <w:r w:rsidRPr="002D4BFA">
        <w:rPr>
          <w:rFonts w:ascii="Verdana" w:eastAsia="Times New Roman" w:hAnsi="Verdana" w:cs="Arial"/>
          <w:bCs/>
          <w:sz w:val="22"/>
          <w:szCs w:val="22"/>
        </w:rPr>
        <w:t>:</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 A /Subgrupo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
        <w:gridCol w:w="2392"/>
        <w:gridCol w:w="1073"/>
        <w:gridCol w:w="1471"/>
        <w:gridCol w:w="2677"/>
      </w:tblGrid>
      <w:tr w:rsidR="002D4BFA" w:rsidRPr="002D4BFA" w:rsidTr="000B7CEC">
        <w:trPr>
          <w:trHeight w:val="397"/>
          <w:jc w:val="center"/>
        </w:trPr>
        <w:tc>
          <w:tcPr>
            <w:tcW w:w="1060"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553"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143"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Rama</w:t>
            </w:r>
          </w:p>
        </w:tc>
        <w:tc>
          <w:tcPr>
            <w:tcW w:w="1494"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2954"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619"/>
          <w:jc w:val="center"/>
        </w:trPr>
        <w:tc>
          <w:tcPr>
            <w:tcW w:w="106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553" w:type="dxa"/>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Organización y Recursos Humanos (a extinguir)</w:t>
            </w:r>
          </w:p>
        </w:tc>
        <w:tc>
          <w:tcPr>
            <w:tcW w:w="1143" w:type="dxa"/>
          </w:tcPr>
          <w:p w:rsidR="002D4BFA" w:rsidRPr="002D4BFA" w:rsidRDefault="002D4BFA" w:rsidP="002D4BFA">
            <w:pPr>
              <w:spacing w:before="0"/>
              <w:rPr>
                <w:rFonts w:ascii="Verdana" w:eastAsia="Times New Roman" w:hAnsi="Verdana" w:cs="Arial"/>
                <w:sz w:val="16"/>
                <w:szCs w:val="22"/>
              </w:rPr>
            </w:pPr>
          </w:p>
        </w:tc>
        <w:tc>
          <w:tcPr>
            <w:tcW w:w="149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Superior de Administración A1</w:t>
            </w:r>
          </w:p>
        </w:tc>
        <w:tc>
          <w:tcPr>
            <w:tcW w:w="295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LC927 “Jefe/a de Sección (a extinguir)”</w:t>
            </w:r>
          </w:p>
        </w:tc>
      </w:tr>
    </w:tbl>
    <w:p w:rsidR="002D4BFA" w:rsidRPr="002D4BFA" w:rsidRDefault="002D4BFA" w:rsidP="002D4BFA">
      <w:pPr>
        <w:spacing w:before="0"/>
        <w:ind w:left="1415" w:hanging="1415"/>
        <w:rPr>
          <w:rFonts w:ascii="Verdana" w:eastAsia="Times New Roman" w:hAnsi="Verdana" w:cs="Arial"/>
          <w:sz w:val="22"/>
          <w:szCs w:val="22"/>
          <w:lang w:eastAsia="es-ES"/>
        </w:rPr>
      </w:pPr>
    </w:p>
    <w:p w:rsidR="002D4BFA" w:rsidRPr="002D4BFA" w:rsidRDefault="002D4BFA" w:rsidP="002D4BFA">
      <w:pPr>
        <w:spacing w:before="0" w:after="240"/>
        <w:rPr>
          <w:rFonts w:ascii="Verdana" w:eastAsia="Times New Roman" w:hAnsi="Verdana" w:cs="Arial"/>
          <w:bCs/>
          <w:sz w:val="22"/>
          <w:szCs w:val="22"/>
        </w:rPr>
      </w:pPr>
      <w:r w:rsidRPr="002D4BFA">
        <w:rPr>
          <w:rFonts w:ascii="Verdana" w:eastAsia="Times New Roman" w:hAnsi="Verdana" w:cs="Arial"/>
          <w:b/>
          <w:bCs/>
          <w:sz w:val="22"/>
          <w:szCs w:val="22"/>
        </w:rPr>
        <w:t xml:space="preserve">SUPRESIÓN </w:t>
      </w:r>
      <w:r w:rsidRPr="002D4BFA">
        <w:rPr>
          <w:rFonts w:ascii="Verdana" w:eastAsia="Times New Roman" w:hAnsi="Verdana" w:cs="Arial"/>
          <w:bCs/>
          <w:sz w:val="22"/>
          <w:szCs w:val="22"/>
        </w:rPr>
        <w:t xml:space="preserve">de las siguientes plazas vinculadas a </w:t>
      </w:r>
      <w:r w:rsidRPr="002D4BFA">
        <w:rPr>
          <w:rFonts w:ascii="Verdana" w:eastAsia="Times New Roman" w:hAnsi="Verdana" w:cs="Arial"/>
          <w:b/>
          <w:bCs/>
          <w:caps/>
          <w:sz w:val="22"/>
          <w:szCs w:val="22"/>
        </w:rPr>
        <w:t>puestos CON dotación presupuestaria PARCIAL</w:t>
      </w:r>
      <w:r w:rsidRPr="002D4BFA">
        <w:rPr>
          <w:rFonts w:ascii="Verdana" w:eastAsia="Times New Roman" w:hAnsi="Verdana" w:cs="Arial"/>
          <w:bCs/>
          <w:sz w:val="22"/>
          <w:szCs w:val="22"/>
        </w:rPr>
        <w:t>:</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 A /Subgrupo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2659"/>
        <w:gridCol w:w="1932"/>
        <w:gridCol w:w="2995"/>
      </w:tblGrid>
      <w:tr w:rsidR="002D4BFA" w:rsidRPr="002D4BFA" w:rsidTr="000B7CEC">
        <w:trPr>
          <w:trHeight w:val="397"/>
          <w:jc w:val="center"/>
        </w:trPr>
        <w:tc>
          <w:tcPr>
            <w:tcW w:w="1093"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815"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964"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3332"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619"/>
          <w:jc w:val="center"/>
        </w:trPr>
        <w:tc>
          <w:tcPr>
            <w:tcW w:w="109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815" w:type="dxa"/>
            <w:vAlign w:val="center"/>
          </w:tcPr>
          <w:p w:rsidR="002D4BFA" w:rsidRPr="002D4BFA" w:rsidRDefault="002D4BFA" w:rsidP="002D4BFA">
            <w:pPr>
              <w:tabs>
                <w:tab w:val="left" w:pos="1701"/>
              </w:tabs>
              <w:spacing w:before="60" w:after="60"/>
              <w:rPr>
                <w:rFonts w:ascii="Verdana" w:eastAsia="Times New Roman" w:hAnsi="Verdana" w:cs="Arial"/>
                <w:sz w:val="16"/>
                <w:szCs w:val="22"/>
              </w:rPr>
            </w:pPr>
            <w:r w:rsidRPr="002D4BFA">
              <w:rPr>
                <w:rFonts w:ascii="Verdana" w:eastAsia="Times New Roman" w:hAnsi="Verdana" w:cs="Arial"/>
                <w:sz w:val="16"/>
                <w:szCs w:val="22"/>
              </w:rPr>
              <w:t>Técnico/a de Grado Medio Telecomunicaciones (a extinguir)</w:t>
            </w:r>
          </w:p>
        </w:tc>
        <w:tc>
          <w:tcPr>
            <w:tcW w:w="1964" w:type="dxa"/>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Grupo Técnico en Telecomunicaciones A2</w:t>
            </w:r>
          </w:p>
        </w:tc>
        <w:tc>
          <w:tcPr>
            <w:tcW w:w="3332"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LC374 “Jefe/a de Sección (a extinguir)”</w:t>
            </w:r>
          </w:p>
        </w:tc>
      </w:tr>
    </w:tbl>
    <w:p w:rsidR="002D4BFA" w:rsidRPr="002D4BFA" w:rsidRDefault="002D4BFA" w:rsidP="002D4BFA">
      <w:pPr>
        <w:spacing w:before="0" w:after="240"/>
        <w:rPr>
          <w:rFonts w:ascii="Verdana" w:eastAsia="Times New Roman" w:hAnsi="Verdana" w:cs="Arial"/>
          <w:bCs/>
          <w:sz w:val="22"/>
          <w:szCs w:val="22"/>
        </w:rPr>
      </w:pPr>
      <w:r w:rsidRPr="002D4BFA">
        <w:rPr>
          <w:rFonts w:ascii="Verdana" w:eastAsia="Times New Roman" w:hAnsi="Verdana" w:cs="Arial"/>
          <w:bCs/>
          <w:sz w:val="22"/>
          <w:szCs w:val="22"/>
        </w:rPr>
        <w:t>*Fecha de efectos 1 de noviembre 2018</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 C /Subgrupo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8"/>
        <w:gridCol w:w="2492"/>
        <w:gridCol w:w="1728"/>
        <w:gridCol w:w="3336"/>
      </w:tblGrid>
      <w:tr w:rsidR="002D4BFA" w:rsidRPr="002D4BFA" w:rsidTr="000B7CEC">
        <w:trPr>
          <w:trHeight w:val="397"/>
          <w:jc w:val="center"/>
        </w:trPr>
        <w:tc>
          <w:tcPr>
            <w:tcW w:w="1120"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636"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805"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3643" w:type="dxa"/>
            <w:shd w:val="pct12" w:color="auto" w:fill="FFFFFF"/>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Puesto vinculado</w:t>
            </w:r>
          </w:p>
        </w:tc>
      </w:tr>
      <w:tr w:rsidR="002D4BFA" w:rsidRPr="002D4BFA" w:rsidTr="000B7CEC">
        <w:trPr>
          <w:trHeight w:val="619"/>
          <w:jc w:val="center"/>
        </w:trPr>
        <w:tc>
          <w:tcPr>
            <w:tcW w:w="112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636" w:type="dxa"/>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rPr>
            </w:pPr>
            <w:r w:rsidRPr="002D4BFA">
              <w:rPr>
                <w:rFonts w:ascii="Verdana" w:eastAsia="Times New Roman" w:hAnsi="Verdana" w:cs="Arial"/>
                <w:sz w:val="16"/>
                <w:szCs w:val="22"/>
              </w:rPr>
              <w:t>Analista de Laboratorio</w:t>
            </w:r>
          </w:p>
        </w:tc>
        <w:tc>
          <w:tcPr>
            <w:tcW w:w="1805"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Oficial de Laboratorio C2</w:t>
            </w:r>
          </w:p>
        </w:tc>
        <w:tc>
          <w:tcPr>
            <w:tcW w:w="364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LC298 “Analista de Laboratorio Adscrito/a”</w:t>
            </w:r>
          </w:p>
        </w:tc>
      </w:tr>
    </w:tbl>
    <w:p w:rsidR="002D4BFA" w:rsidRPr="002D4BFA" w:rsidRDefault="002D4BFA" w:rsidP="002D4BFA">
      <w:pPr>
        <w:spacing w:before="360"/>
        <w:rPr>
          <w:rFonts w:ascii="Verdana" w:eastAsia="Times New Roman" w:hAnsi="Verdana" w:cs="Arial"/>
          <w:sz w:val="22"/>
          <w:szCs w:val="22"/>
        </w:rPr>
      </w:pPr>
      <w:r w:rsidRPr="002D4BFA">
        <w:rPr>
          <w:rFonts w:ascii="Verdana" w:eastAsia="Times New Roman" w:hAnsi="Verdana" w:cs="Arial"/>
          <w:sz w:val="22"/>
          <w:szCs w:val="22"/>
        </w:rPr>
        <w:t>Acordadas en la sesión del Consejo de Gobierno Insular de fecha 18 de septiembre de 2018:</w:t>
      </w:r>
    </w:p>
    <w:p w:rsidR="002D4BFA" w:rsidRPr="002D4BFA" w:rsidRDefault="002D4BFA" w:rsidP="002D4BFA">
      <w:pPr>
        <w:spacing w:before="0"/>
        <w:rPr>
          <w:rFonts w:ascii="Verdana" w:eastAsia="Times New Roman" w:hAnsi="Verdana" w:cs="Arial"/>
          <w:b/>
          <w:color w:val="FF0000"/>
          <w:sz w:val="22"/>
          <w:szCs w:val="22"/>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presupuestaria</w:t>
      </w:r>
      <w:r w:rsidRPr="002D4BFA">
        <w:rPr>
          <w:rFonts w:ascii="Verdana" w:eastAsia="Times New Roman" w:hAnsi="Verdana" w:cs="Arial"/>
          <w:b/>
          <w:bCs/>
          <w:sz w:val="22"/>
          <w:szCs w:val="22"/>
          <w:lang w:val="es-ES"/>
        </w:rPr>
        <w:t xml:space="preserve"> </w:t>
      </w:r>
      <w:r w:rsidRPr="002D4BFA">
        <w:rPr>
          <w:rFonts w:ascii="Verdana" w:eastAsia="Times New Roman" w:hAnsi="Verdana" w:cs="Arial"/>
          <w:bCs/>
          <w:sz w:val="22"/>
          <w:szCs w:val="22"/>
          <w:lang w:val="es-ES"/>
        </w:rPr>
        <w:t xml:space="preserve">de la siguiente plaza, hasta el momento vinculada </w:t>
      </w:r>
      <w:proofErr w:type="gramStart"/>
      <w:r w:rsidRPr="002D4BFA">
        <w:rPr>
          <w:rFonts w:ascii="Verdana" w:eastAsia="Times New Roman" w:hAnsi="Verdana" w:cs="Arial"/>
          <w:bCs/>
          <w:sz w:val="22"/>
          <w:szCs w:val="22"/>
          <w:lang w:val="es-ES"/>
        </w:rPr>
        <w:t>a</w:t>
      </w:r>
      <w:proofErr w:type="gramEnd"/>
      <w:r w:rsidRPr="002D4BFA">
        <w:rPr>
          <w:rFonts w:ascii="Verdana" w:eastAsia="Times New Roman" w:hAnsi="Verdana" w:cs="Arial"/>
          <w:bCs/>
          <w:sz w:val="22"/>
          <w:szCs w:val="22"/>
          <w:lang w:val="es-ES"/>
        </w:rPr>
        <w:t xml:space="preserve"> puesto sin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1278"/>
        <w:gridCol w:w="3786"/>
        <w:gridCol w:w="2649"/>
      </w:tblGrid>
      <w:tr w:rsidR="002D4BFA" w:rsidRPr="002D4BFA" w:rsidTr="000B7CEC">
        <w:trPr>
          <w:trHeight w:val="170"/>
          <w:tblHeader/>
          <w:jc w:val="center"/>
        </w:trPr>
        <w:tc>
          <w:tcPr>
            <w:tcW w:w="53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 de Plazas</w:t>
            </w:r>
          </w:p>
        </w:tc>
        <w:tc>
          <w:tcPr>
            <w:tcW w:w="739"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219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153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538"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739"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Servicios Especiales</w:t>
            </w:r>
          </w:p>
        </w:tc>
        <w:tc>
          <w:tcPr>
            <w:tcW w:w="2190"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Deportes</w:t>
            </w:r>
          </w:p>
        </w:tc>
        <w:tc>
          <w:tcPr>
            <w:tcW w:w="1532"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 xml:space="preserve">FC1408 </w:t>
            </w:r>
            <w:r w:rsidRPr="002D4BFA">
              <w:rPr>
                <w:rFonts w:ascii="Verdana" w:eastAsia="Times New Roman" w:hAnsi="Verdana" w:cs="Arial"/>
                <w:bCs/>
                <w:sz w:val="16"/>
                <w:szCs w:val="22"/>
              </w:rPr>
              <w:t>"Técnico/a de Administración Especial"</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presupuestaria</w:t>
      </w:r>
      <w:r w:rsidRPr="002D4BFA">
        <w:rPr>
          <w:rFonts w:ascii="Verdana" w:eastAsia="Times New Roman" w:hAnsi="Verdana" w:cs="Arial"/>
          <w:b/>
          <w:bCs/>
          <w:sz w:val="22"/>
          <w:szCs w:val="22"/>
          <w:lang w:val="es-ES"/>
        </w:rPr>
        <w:t xml:space="preserve"> </w:t>
      </w:r>
      <w:r w:rsidRPr="002D4BFA">
        <w:rPr>
          <w:rFonts w:ascii="Verdana" w:eastAsia="Times New Roman" w:hAnsi="Verdana" w:cs="Arial"/>
          <w:bCs/>
          <w:sz w:val="22"/>
          <w:szCs w:val="22"/>
          <w:lang w:val="es-ES"/>
        </w:rPr>
        <w:t xml:space="preserve">de la siguiente plaza, al estar vinculada </w:t>
      </w:r>
      <w:proofErr w:type="gramStart"/>
      <w:r w:rsidRPr="002D4BFA">
        <w:rPr>
          <w:rFonts w:ascii="Verdana" w:eastAsia="Times New Roman" w:hAnsi="Verdana" w:cs="Arial"/>
          <w:bCs/>
          <w:sz w:val="22"/>
          <w:szCs w:val="22"/>
          <w:lang w:val="es-ES"/>
        </w:rPr>
        <w:t>a</w:t>
      </w:r>
      <w:proofErr w:type="gramEnd"/>
      <w:r w:rsidRPr="002D4BFA">
        <w:rPr>
          <w:rFonts w:ascii="Verdana" w:eastAsia="Times New Roman" w:hAnsi="Verdana" w:cs="Arial"/>
          <w:bCs/>
          <w:sz w:val="22"/>
          <w:szCs w:val="22"/>
          <w:lang w:val="es-ES"/>
        </w:rPr>
        <w:t xml:space="preserve"> puesto que deja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lastRenderedPageBreak/>
        <w:t>ESCALA DE ADMINISTRACIÓN ESPECIAL: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1278"/>
        <w:gridCol w:w="3786"/>
        <w:gridCol w:w="2649"/>
      </w:tblGrid>
      <w:tr w:rsidR="002D4BFA" w:rsidRPr="002D4BFA" w:rsidTr="000B7CEC">
        <w:trPr>
          <w:trHeight w:val="170"/>
          <w:tblHeader/>
          <w:jc w:val="center"/>
        </w:trPr>
        <w:tc>
          <w:tcPr>
            <w:tcW w:w="53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 de Plazas</w:t>
            </w:r>
          </w:p>
        </w:tc>
        <w:tc>
          <w:tcPr>
            <w:tcW w:w="739"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219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153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538"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739"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Servicios Especiales</w:t>
            </w:r>
          </w:p>
        </w:tc>
        <w:tc>
          <w:tcPr>
            <w:tcW w:w="2190"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de Grado Superior en Infraestructuras Agrarias y Ambientales</w:t>
            </w:r>
          </w:p>
        </w:tc>
        <w:tc>
          <w:tcPr>
            <w:tcW w:w="1532"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 xml:space="preserve">FC284 </w:t>
            </w:r>
            <w:r w:rsidRPr="002D4BFA">
              <w:rPr>
                <w:rFonts w:ascii="Verdana" w:eastAsia="Times New Roman" w:hAnsi="Verdana" w:cs="Arial"/>
                <w:bCs/>
                <w:sz w:val="16"/>
                <w:szCs w:val="22"/>
              </w:rPr>
              <w:t>"Técnico/a de Administración Especial"</w:t>
            </w:r>
          </w:p>
        </w:tc>
      </w:tr>
    </w:tbl>
    <w:p w:rsidR="002D4BFA" w:rsidRPr="002D4BFA" w:rsidRDefault="002D4BFA" w:rsidP="002D4BFA">
      <w:pPr>
        <w:spacing w:before="360"/>
        <w:rPr>
          <w:rFonts w:ascii="Verdana" w:eastAsia="Times New Roman" w:hAnsi="Verdana" w:cs="Arial"/>
          <w:sz w:val="22"/>
          <w:szCs w:val="22"/>
        </w:rPr>
      </w:pPr>
      <w:r w:rsidRPr="002D4BFA">
        <w:rPr>
          <w:rFonts w:ascii="Verdana" w:eastAsia="Times New Roman" w:hAnsi="Verdana" w:cs="Arial"/>
          <w:sz w:val="22"/>
          <w:szCs w:val="22"/>
        </w:rPr>
        <w:t>Acordadas en la sesión del Consejo de Gobierno Insular de fecha 23 de octubre de 2018:</w:t>
      </w:r>
    </w:p>
    <w:p w:rsidR="002D4BFA" w:rsidRPr="002D4BFA" w:rsidRDefault="002D4BFA" w:rsidP="002D4BFA">
      <w:pPr>
        <w:spacing w:before="0"/>
        <w:rPr>
          <w:rFonts w:ascii="Verdana" w:eastAsia="Times New Roman" w:hAnsi="Verdana" w:cs="Arial"/>
          <w:b/>
          <w:color w:val="FF0000"/>
          <w:sz w:val="22"/>
          <w:szCs w:val="22"/>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DOTACIÓN </w:t>
      </w:r>
      <w:r w:rsidRPr="002D4BFA">
        <w:rPr>
          <w:rFonts w:ascii="Verdana" w:eastAsia="Times New Roman" w:hAnsi="Verdana" w:cs="Arial"/>
          <w:bCs/>
          <w:sz w:val="22"/>
          <w:szCs w:val="22"/>
          <w:lang w:val="es-ES"/>
        </w:rPr>
        <w:t>presupuestaria</w:t>
      </w:r>
      <w:r w:rsidRPr="002D4BFA">
        <w:rPr>
          <w:rFonts w:ascii="Verdana" w:eastAsia="Times New Roman" w:hAnsi="Verdana" w:cs="Arial"/>
          <w:b/>
          <w:bCs/>
          <w:sz w:val="22"/>
          <w:szCs w:val="22"/>
          <w:lang w:val="es-ES"/>
        </w:rPr>
        <w:t xml:space="preserve"> </w:t>
      </w:r>
      <w:r w:rsidRPr="002D4BFA">
        <w:rPr>
          <w:rFonts w:ascii="Verdana" w:eastAsia="Times New Roman" w:hAnsi="Verdana" w:cs="Arial"/>
          <w:bCs/>
          <w:sz w:val="22"/>
          <w:szCs w:val="22"/>
          <w:lang w:val="es-ES"/>
        </w:rPr>
        <w:t>de la siguiente plaza, hasta el momento vinculada a puestos sin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1279"/>
        <w:gridCol w:w="2447"/>
        <w:gridCol w:w="1197"/>
        <w:gridCol w:w="2649"/>
      </w:tblGrid>
      <w:tr w:rsidR="002D4BFA" w:rsidRPr="002D4BFA" w:rsidTr="000B7CEC">
        <w:trPr>
          <w:trHeight w:val="170"/>
          <w:tblHeader/>
          <w:jc w:val="center"/>
        </w:trPr>
        <w:tc>
          <w:tcPr>
            <w:tcW w:w="546"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 de Plazas</w:t>
            </w:r>
          </w:p>
        </w:tc>
        <w:tc>
          <w:tcPr>
            <w:tcW w:w="75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1439"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704"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Rama</w:t>
            </w:r>
          </w:p>
        </w:tc>
        <w:tc>
          <w:tcPr>
            <w:tcW w:w="155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546"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752"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Técnica</w:t>
            </w:r>
          </w:p>
        </w:tc>
        <w:tc>
          <w:tcPr>
            <w:tcW w:w="1439"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704"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Económica</w:t>
            </w:r>
          </w:p>
        </w:tc>
        <w:tc>
          <w:tcPr>
            <w:tcW w:w="1558"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FC1495 </w:t>
            </w:r>
            <w:r w:rsidRPr="002D4BFA">
              <w:rPr>
                <w:rFonts w:ascii="Verdana" w:eastAsia="Times New Roman" w:hAnsi="Verdana" w:cs="Arial"/>
                <w:bCs/>
                <w:sz w:val="16"/>
                <w:szCs w:val="22"/>
              </w:rPr>
              <w:t>"Responsable de Unidad"</w:t>
            </w:r>
          </w:p>
        </w:tc>
      </w:tr>
    </w:tbl>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presupuestaria de la siguiente plaza, al estar vinculada a puestos que dejan de tener dotación presupuestaria: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Subescala Servicios Especiales</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Clase: Cometidos Especiales</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Categoría: Técnicos Auxiliares, C1</w:t>
      </w:r>
    </w:p>
    <w:p w:rsidR="002D4BFA" w:rsidRPr="002D4BFA" w:rsidRDefault="002D4BFA" w:rsidP="002D4BFA">
      <w:pPr>
        <w:spacing w:before="0"/>
        <w:ind w:left="1415" w:hanging="1415"/>
        <w:rPr>
          <w:rFonts w:ascii="Verdana" w:eastAsia="Times New Roman" w:hAnsi="Verdana" w:cs="Arial"/>
          <w:sz w:val="22"/>
          <w:szCs w:val="22"/>
          <w:lang w:eastAsia="es-ES"/>
        </w:rPr>
      </w:pPr>
    </w:p>
    <w:tbl>
      <w:tblPr>
        <w:tblW w:w="4863" w:type="pct"/>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460"/>
        <w:gridCol w:w="3534"/>
      </w:tblGrid>
      <w:tr w:rsidR="002D4BFA" w:rsidRPr="002D4BFA" w:rsidTr="000B7CEC">
        <w:trPr>
          <w:trHeight w:val="170"/>
          <w:tblHeader/>
          <w:jc w:val="center"/>
        </w:trPr>
        <w:tc>
          <w:tcPr>
            <w:tcW w:w="84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Número de Plazas</w:t>
            </w:r>
          </w:p>
        </w:tc>
        <w:tc>
          <w:tcPr>
            <w:tcW w:w="205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210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515"/>
          <w:jc w:val="center"/>
        </w:trPr>
        <w:tc>
          <w:tcPr>
            <w:tcW w:w="840"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058" w:type="pct"/>
            <w:shd w:val="clear" w:color="auto" w:fill="FFFFFF"/>
            <w:vAlign w:val="center"/>
          </w:tcPr>
          <w:p w:rsidR="002D4BFA" w:rsidRPr="002D4BFA" w:rsidRDefault="002D4BFA" w:rsidP="002D4BFA">
            <w:pPr>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Azafato/a de Promoción (a extinguir)</w:t>
            </w:r>
          </w:p>
        </w:tc>
        <w:tc>
          <w:tcPr>
            <w:tcW w:w="2102"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FC506 </w:t>
            </w:r>
            <w:r w:rsidRPr="002D4BFA">
              <w:rPr>
                <w:rFonts w:ascii="Verdana" w:eastAsia="Times New Roman" w:hAnsi="Verdana" w:cs="Arial"/>
                <w:sz w:val="16"/>
                <w:szCs w:val="22"/>
              </w:rPr>
              <w:t>“</w:t>
            </w:r>
            <w:r w:rsidRPr="002D4BFA">
              <w:rPr>
                <w:rFonts w:ascii="Verdana" w:eastAsia="Times New Roman" w:hAnsi="Verdana" w:cs="Arial"/>
                <w:bCs/>
                <w:sz w:val="16"/>
                <w:szCs w:val="22"/>
              </w:rPr>
              <w:t>Técnico/a Auxiliar (a extinguir)</w:t>
            </w:r>
            <w:r w:rsidRPr="002D4BFA">
              <w:rPr>
                <w:rFonts w:ascii="Verdana" w:eastAsia="Times New Roman" w:hAnsi="Verdana" w:cs="Arial"/>
                <w:sz w:val="16"/>
                <w:szCs w:val="22"/>
              </w:rPr>
              <w:t>”</w:t>
            </w:r>
          </w:p>
        </w:tc>
      </w:tr>
    </w:tbl>
    <w:p w:rsidR="002D4BFA" w:rsidRPr="002D4BFA" w:rsidRDefault="002D4BFA" w:rsidP="002D4BFA">
      <w:pPr>
        <w:spacing w:before="0"/>
        <w:ind w:left="1415" w:hanging="1415"/>
        <w:rPr>
          <w:rFonts w:ascii="Verdana" w:eastAsia="Times New Roman" w:hAnsi="Verdana" w:cs="Arial"/>
          <w:sz w:val="22"/>
          <w:szCs w:val="22"/>
          <w:lang w:eastAsia="es-ES"/>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LABORAL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presupuestaria de la siguiente plaza, al estar vinculada a puestos que dejan de tener dotación presupuestaria:</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Grupo C/Subgrupo C2</w:t>
      </w:r>
    </w:p>
    <w:p w:rsidR="002D4BFA" w:rsidRPr="002D4BFA" w:rsidRDefault="002D4BFA" w:rsidP="002D4BFA">
      <w:pPr>
        <w:spacing w:before="0"/>
        <w:ind w:left="1415" w:hanging="1415"/>
        <w:rPr>
          <w:rFonts w:ascii="Verdana" w:eastAsia="Times New Roman" w:hAnsi="Verdana" w:cs="Arial"/>
          <w:sz w:val="22"/>
          <w:szCs w:val="22"/>
          <w:lang w:eastAsia="es-ES"/>
        </w:rPr>
      </w:pPr>
    </w:p>
    <w:tbl>
      <w:tblPr>
        <w:tblW w:w="4863" w:type="pct"/>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460"/>
        <w:gridCol w:w="3534"/>
      </w:tblGrid>
      <w:tr w:rsidR="002D4BFA" w:rsidRPr="002D4BFA" w:rsidTr="000B7CEC">
        <w:trPr>
          <w:trHeight w:val="170"/>
          <w:tblHeader/>
          <w:jc w:val="center"/>
        </w:trPr>
        <w:tc>
          <w:tcPr>
            <w:tcW w:w="84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Número de Plazas</w:t>
            </w:r>
          </w:p>
        </w:tc>
        <w:tc>
          <w:tcPr>
            <w:tcW w:w="205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210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515"/>
          <w:jc w:val="center"/>
        </w:trPr>
        <w:tc>
          <w:tcPr>
            <w:tcW w:w="840"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058" w:type="pct"/>
            <w:shd w:val="clear" w:color="auto" w:fill="FFFFFF"/>
            <w:vAlign w:val="center"/>
          </w:tcPr>
          <w:p w:rsidR="002D4BFA" w:rsidRPr="002D4BFA" w:rsidRDefault="002D4BFA" w:rsidP="002D4BFA">
            <w:pPr>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Jefe/a de Grupo (Jefe/a de Equipo) (a extinguir)</w:t>
            </w:r>
          </w:p>
        </w:tc>
        <w:tc>
          <w:tcPr>
            <w:tcW w:w="2102"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LC350 </w:t>
            </w:r>
            <w:r w:rsidRPr="002D4BFA">
              <w:rPr>
                <w:rFonts w:ascii="Verdana" w:eastAsia="Times New Roman" w:hAnsi="Verdana" w:cs="Arial"/>
                <w:sz w:val="16"/>
                <w:szCs w:val="22"/>
              </w:rPr>
              <w:t>"Jefe/a de Grupo (Jefe/a de Equipo) (a extinguir)"</w:t>
            </w:r>
          </w:p>
        </w:tc>
      </w:tr>
    </w:tbl>
    <w:p w:rsidR="002D4BFA" w:rsidRPr="002D4BFA" w:rsidRDefault="002D4BFA" w:rsidP="002D4BFA">
      <w:pPr>
        <w:spacing w:before="360"/>
        <w:rPr>
          <w:rFonts w:ascii="Verdana" w:eastAsia="Times New Roman" w:hAnsi="Verdana" w:cs="Arial"/>
          <w:sz w:val="22"/>
          <w:szCs w:val="22"/>
        </w:rPr>
      </w:pPr>
      <w:r w:rsidRPr="002D4BFA">
        <w:rPr>
          <w:rFonts w:ascii="Verdana" w:eastAsia="Times New Roman" w:hAnsi="Verdana" w:cs="Arial"/>
          <w:sz w:val="22"/>
          <w:szCs w:val="22"/>
        </w:rPr>
        <w:t>Acordadas en la sesión del Consejo de Gobierno Insular de fecha 8 de noviembre de 2018:</w:t>
      </w:r>
    </w:p>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FUNCIONARIO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lastRenderedPageBreak/>
        <w:t xml:space="preserve">CREACIÓN </w:t>
      </w:r>
      <w:r w:rsidRPr="002D4BFA">
        <w:rPr>
          <w:rFonts w:ascii="Verdana" w:eastAsia="Times New Roman" w:hAnsi="Verdana" w:cs="Arial"/>
          <w:bCs/>
          <w:sz w:val="22"/>
          <w:szCs w:val="22"/>
          <w:lang w:val="es-ES"/>
        </w:rPr>
        <w:t>de la siguiente plaza:</w:t>
      </w:r>
    </w:p>
    <w:p w:rsidR="002D4BFA" w:rsidRPr="002D4BFA" w:rsidRDefault="002D4BFA" w:rsidP="002D4BFA">
      <w:pPr>
        <w:tabs>
          <w:tab w:val="left" w:pos="851"/>
        </w:tabs>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1278"/>
        <w:gridCol w:w="2447"/>
        <w:gridCol w:w="2648"/>
      </w:tblGrid>
      <w:tr w:rsidR="002D4BFA" w:rsidRPr="002D4BFA" w:rsidTr="000B7CEC">
        <w:trPr>
          <w:trHeight w:val="170"/>
          <w:tblHeader/>
          <w:jc w:val="center"/>
        </w:trPr>
        <w:tc>
          <w:tcPr>
            <w:tcW w:w="637"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Número de Plazas</w:t>
            </w:r>
          </w:p>
        </w:tc>
        <w:tc>
          <w:tcPr>
            <w:tcW w:w="87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Subescala</w:t>
            </w:r>
          </w:p>
        </w:tc>
        <w:tc>
          <w:tcPr>
            <w:tcW w:w="1675"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1813"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748"/>
          <w:jc w:val="center"/>
        </w:trPr>
        <w:tc>
          <w:tcPr>
            <w:tcW w:w="637"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875" w:type="pct"/>
            <w:shd w:val="clear" w:color="auto" w:fill="FFFFFF"/>
            <w:vAlign w:val="center"/>
          </w:tcPr>
          <w:p w:rsidR="002D4BFA" w:rsidRPr="002D4BFA" w:rsidRDefault="002D4BFA" w:rsidP="002D4BFA">
            <w:pPr>
              <w:tabs>
                <w:tab w:val="left" w:pos="1701"/>
                <w:tab w:val="left" w:pos="1985"/>
              </w:tabs>
              <w:spacing w:before="0" w:after="200"/>
              <w:rPr>
                <w:rFonts w:ascii="Verdana" w:eastAsia="Times New Roman" w:hAnsi="Verdana" w:cs="Arial"/>
                <w:sz w:val="16"/>
                <w:szCs w:val="22"/>
              </w:rPr>
            </w:pPr>
            <w:r w:rsidRPr="002D4BFA">
              <w:rPr>
                <w:rFonts w:ascii="Verdana" w:eastAsia="Times New Roman" w:hAnsi="Verdana" w:cs="Arial"/>
                <w:sz w:val="16"/>
                <w:szCs w:val="22"/>
              </w:rPr>
              <w:t>Auxiliar</w:t>
            </w:r>
          </w:p>
        </w:tc>
        <w:tc>
          <w:tcPr>
            <w:tcW w:w="1675"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 Administrativo/a Adscrito/a</w:t>
            </w:r>
          </w:p>
        </w:tc>
        <w:tc>
          <w:tcPr>
            <w:tcW w:w="1813"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sz w:val="16"/>
                <w:szCs w:val="22"/>
              </w:rPr>
            </w:pPr>
            <w:r w:rsidRPr="002D4BFA">
              <w:rPr>
                <w:rFonts w:ascii="Verdana" w:eastAsia="Times New Roman" w:hAnsi="Verdana" w:cs="Arial"/>
                <w:b/>
                <w:sz w:val="16"/>
                <w:szCs w:val="22"/>
              </w:rPr>
              <w:t>FC1534</w:t>
            </w:r>
            <w:r w:rsidRPr="002D4BFA">
              <w:rPr>
                <w:rFonts w:ascii="Verdana" w:eastAsia="Times New Roman" w:hAnsi="Verdana" w:cs="Arial"/>
                <w:sz w:val="16"/>
                <w:szCs w:val="22"/>
              </w:rPr>
              <w:t xml:space="preserve"> "Auxiliar Administrativo/a Adscrito/a"</w:t>
            </w:r>
          </w:p>
        </w:tc>
      </w:tr>
    </w:tbl>
    <w:p w:rsidR="002D4BFA" w:rsidRPr="002D4BFA" w:rsidRDefault="002D4BFA" w:rsidP="002D4BFA">
      <w:pPr>
        <w:spacing w:before="0"/>
        <w:ind w:left="1415" w:hanging="1415"/>
        <w:rPr>
          <w:rFonts w:ascii="Verdana" w:eastAsia="Times New Roman" w:hAnsi="Verdana" w:cs="Arial"/>
          <w:sz w:val="22"/>
          <w:szCs w:val="22"/>
          <w:lang w:eastAsia="es-ES"/>
        </w:rPr>
      </w:pP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PLANTILLA DE PERSONAL LABORAL AL SERVICIO DIRECTO:</w:t>
      </w:r>
    </w:p>
    <w:p w:rsidR="002D4BFA" w:rsidRPr="002D4BFA" w:rsidRDefault="002D4BFA" w:rsidP="002D4BFA">
      <w:pPr>
        <w:tabs>
          <w:tab w:val="left" w:pos="0"/>
        </w:tabs>
        <w:spacing w:after="120"/>
        <w:rPr>
          <w:rFonts w:ascii="Verdana" w:eastAsia="Times New Roman" w:hAnsi="Verdana" w:cs="Arial"/>
          <w:bCs/>
          <w:sz w:val="22"/>
          <w:szCs w:val="22"/>
          <w:lang w:val="es-ES"/>
        </w:rPr>
      </w:pPr>
      <w:r w:rsidRPr="002D4BFA">
        <w:rPr>
          <w:rFonts w:ascii="Verdana" w:eastAsia="Times New Roman" w:hAnsi="Verdana" w:cs="Arial"/>
          <w:b/>
          <w:bCs/>
          <w:sz w:val="22"/>
          <w:szCs w:val="22"/>
          <w:lang w:val="es-ES"/>
        </w:rPr>
        <w:t xml:space="preserve">DESDOTACIÓN </w:t>
      </w:r>
      <w:r w:rsidRPr="002D4BFA">
        <w:rPr>
          <w:rFonts w:ascii="Verdana" w:eastAsia="Times New Roman" w:hAnsi="Verdana" w:cs="Arial"/>
          <w:bCs/>
          <w:sz w:val="22"/>
          <w:szCs w:val="22"/>
          <w:lang w:val="es-ES"/>
        </w:rPr>
        <w:t xml:space="preserve">presupuestaria de la siguiente plaza, al estar vinculada </w:t>
      </w:r>
      <w:proofErr w:type="gramStart"/>
      <w:r w:rsidRPr="002D4BFA">
        <w:rPr>
          <w:rFonts w:ascii="Verdana" w:eastAsia="Times New Roman" w:hAnsi="Verdana" w:cs="Arial"/>
          <w:bCs/>
          <w:sz w:val="22"/>
          <w:szCs w:val="22"/>
          <w:lang w:val="es-ES"/>
        </w:rPr>
        <w:t>a</w:t>
      </w:r>
      <w:proofErr w:type="gramEnd"/>
      <w:r w:rsidRPr="002D4BFA">
        <w:rPr>
          <w:rFonts w:ascii="Verdana" w:eastAsia="Times New Roman" w:hAnsi="Verdana" w:cs="Arial"/>
          <w:bCs/>
          <w:sz w:val="22"/>
          <w:szCs w:val="22"/>
          <w:lang w:val="es-ES"/>
        </w:rPr>
        <w:t xml:space="preserve"> puesto que deja de tener dotación presupuestaria:</w:t>
      </w:r>
    </w:p>
    <w:p w:rsidR="002D4BFA" w:rsidRPr="002D4BFA" w:rsidRDefault="002D4BFA" w:rsidP="002D4BFA">
      <w:pPr>
        <w:tabs>
          <w:tab w:val="left" w:pos="851"/>
        </w:tabs>
        <w:spacing w:before="0"/>
        <w:rPr>
          <w:rFonts w:ascii="Verdana" w:eastAsia="Times New Roman" w:hAnsi="Verdana" w:cs="Arial"/>
          <w:b/>
          <w:sz w:val="22"/>
          <w:szCs w:val="22"/>
        </w:rPr>
      </w:pPr>
      <w:r w:rsidRPr="002D4BFA">
        <w:rPr>
          <w:rFonts w:ascii="Verdana" w:eastAsia="Times New Roman" w:hAnsi="Verdana" w:cs="Arial"/>
          <w:b/>
          <w:sz w:val="22"/>
          <w:szCs w:val="22"/>
        </w:rPr>
        <w:t>Grupo C/Subgrupo C2</w:t>
      </w:r>
    </w:p>
    <w:p w:rsidR="002D4BFA" w:rsidRPr="002D4BFA" w:rsidRDefault="002D4BFA" w:rsidP="002D4BFA">
      <w:pPr>
        <w:spacing w:before="0"/>
        <w:ind w:left="1415" w:hanging="1415"/>
        <w:rPr>
          <w:rFonts w:ascii="Verdana" w:eastAsia="Times New Roman" w:hAnsi="Verdana" w:cs="Arial"/>
          <w:sz w:val="22"/>
          <w:szCs w:val="22"/>
          <w:lang w:eastAsia="es-ES"/>
        </w:rPr>
      </w:pPr>
    </w:p>
    <w:tbl>
      <w:tblPr>
        <w:tblW w:w="4863" w:type="pct"/>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460"/>
        <w:gridCol w:w="3534"/>
      </w:tblGrid>
      <w:tr w:rsidR="002D4BFA" w:rsidRPr="002D4BFA" w:rsidTr="000B7CEC">
        <w:trPr>
          <w:trHeight w:val="170"/>
          <w:tblHeader/>
          <w:jc w:val="center"/>
        </w:trPr>
        <w:tc>
          <w:tcPr>
            <w:tcW w:w="840"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sz w:val="16"/>
                <w:szCs w:val="22"/>
              </w:rPr>
              <w:t>Número de Plazas</w:t>
            </w:r>
          </w:p>
        </w:tc>
        <w:tc>
          <w:tcPr>
            <w:tcW w:w="2058"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Denominación</w:t>
            </w:r>
          </w:p>
        </w:tc>
        <w:tc>
          <w:tcPr>
            <w:tcW w:w="2102" w:type="pct"/>
            <w:shd w:val="pct12" w:color="auto" w:fill="FFFFFF"/>
            <w:vAlign w:val="center"/>
          </w:tcPr>
          <w:p w:rsidR="002D4BFA" w:rsidRPr="002D4BFA" w:rsidRDefault="002D4BFA" w:rsidP="002D4BFA">
            <w:pPr>
              <w:tabs>
                <w:tab w:val="left" w:pos="1701"/>
              </w:tabs>
              <w:spacing w:before="0"/>
              <w:rPr>
                <w:rFonts w:ascii="Verdana" w:eastAsia="Times New Roman" w:hAnsi="Verdana" w:cs="Arial"/>
                <w:b/>
                <w:bCs/>
                <w:color w:val="000000"/>
                <w:sz w:val="16"/>
                <w:szCs w:val="22"/>
              </w:rPr>
            </w:pPr>
            <w:r w:rsidRPr="002D4BFA">
              <w:rPr>
                <w:rFonts w:ascii="Verdana" w:eastAsia="Times New Roman" w:hAnsi="Verdana" w:cs="Arial"/>
                <w:b/>
                <w:bCs/>
                <w:color w:val="000000"/>
                <w:sz w:val="16"/>
                <w:szCs w:val="22"/>
              </w:rPr>
              <w:t>Puesto Vinculado</w:t>
            </w:r>
          </w:p>
        </w:tc>
      </w:tr>
      <w:tr w:rsidR="002D4BFA" w:rsidRPr="002D4BFA" w:rsidTr="000B7CEC">
        <w:trPr>
          <w:trHeight w:val="515"/>
          <w:jc w:val="center"/>
        </w:trPr>
        <w:tc>
          <w:tcPr>
            <w:tcW w:w="840" w:type="pct"/>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058" w:type="pct"/>
            <w:shd w:val="clear" w:color="auto" w:fill="FFFFFF"/>
            <w:vAlign w:val="center"/>
          </w:tcPr>
          <w:p w:rsidR="002D4BFA" w:rsidRPr="002D4BFA" w:rsidRDefault="002D4BFA" w:rsidP="002D4BFA">
            <w:pPr>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Oficial/a de Oficios Conductor/a (a extinguir)</w:t>
            </w:r>
          </w:p>
        </w:tc>
        <w:tc>
          <w:tcPr>
            <w:tcW w:w="2102" w:type="pct"/>
            <w:shd w:val="clear" w:color="auto" w:fill="FFFFFF"/>
            <w:vAlign w:val="center"/>
          </w:tcPr>
          <w:p w:rsidR="002D4BFA" w:rsidRPr="002D4BFA" w:rsidRDefault="002D4BFA" w:rsidP="002D4BFA">
            <w:pPr>
              <w:tabs>
                <w:tab w:val="left" w:pos="1701"/>
                <w:tab w:val="left" w:pos="1985"/>
              </w:tabs>
              <w:spacing w:before="120" w:after="120"/>
              <w:rPr>
                <w:rFonts w:ascii="Verdana" w:eastAsia="Times New Roman" w:hAnsi="Verdana" w:cs="Arial"/>
                <w:b/>
                <w:sz w:val="16"/>
                <w:szCs w:val="22"/>
              </w:rPr>
            </w:pPr>
            <w:r w:rsidRPr="002D4BFA">
              <w:rPr>
                <w:rFonts w:ascii="Verdana" w:eastAsia="Times New Roman" w:hAnsi="Verdana" w:cs="Arial"/>
                <w:b/>
                <w:sz w:val="16"/>
                <w:szCs w:val="22"/>
              </w:rPr>
              <w:t xml:space="preserve">LC407 </w:t>
            </w:r>
            <w:r w:rsidRPr="002D4BFA">
              <w:rPr>
                <w:rFonts w:ascii="Verdana" w:eastAsia="Times New Roman" w:hAnsi="Verdana" w:cs="Arial"/>
                <w:sz w:val="16"/>
                <w:szCs w:val="22"/>
              </w:rPr>
              <w:t>"Oficial/a de Oficios Conductor/a Adscrito/a (a extinguir)"</w:t>
            </w:r>
          </w:p>
        </w:tc>
      </w:tr>
    </w:tbl>
    <w:p w:rsidR="002D4BFA" w:rsidRPr="002D4BFA" w:rsidRDefault="002D4BFA" w:rsidP="002D4BFA">
      <w:pPr>
        <w:spacing w:before="0"/>
        <w:rPr>
          <w:rFonts w:ascii="Verdana" w:eastAsia="Times New Roman" w:hAnsi="Verdana" w:cs="Arial"/>
          <w:b/>
          <w:sz w:val="22"/>
          <w:szCs w:val="22"/>
        </w:rPr>
      </w:pPr>
    </w:p>
    <w:p w:rsidR="002D4BFA" w:rsidRPr="002D4BFA" w:rsidRDefault="002D4BFA" w:rsidP="002D4BFA">
      <w:p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Como consecuencia de las anteriores modificaciones, la </w:t>
      </w:r>
      <w:r w:rsidRPr="002D4BFA">
        <w:rPr>
          <w:rFonts w:ascii="Verdana" w:eastAsia="Times New Roman" w:hAnsi="Verdana" w:cs="Arial"/>
          <w:b/>
          <w:sz w:val="22"/>
          <w:szCs w:val="22"/>
          <w:lang w:eastAsia="es-ES"/>
        </w:rPr>
        <w:t>Plantilla de la Corporación para 2019</w:t>
      </w:r>
      <w:r w:rsidRPr="002D4BFA">
        <w:rPr>
          <w:rFonts w:ascii="Verdana" w:eastAsia="Times New Roman" w:hAnsi="Verdana" w:cs="Arial"/>
          <w:sz w:val="22"/>
          <w:szCs w:val="22"/>
          <w:lang w:eastAsia="es-ES"/>
        </w:rPr>
        <w:t xml:space="preserve"> es la siguiente:</w:t>
      </w:r>
    </w:p>
    <w:p w:rsidR="002D4BFA" w:rsidRPr="002D4BFA" w:rsidRDefault="002D4BFA" w:rsidP="002D4BFA">
      <w:pPr>
        <w:widowControl w:val="0"/>
        <w:tabs>
          <w:tab w:val="center" w:pos="4666"/>
        </w:tabs>
        <w:suppressAutoHyphens/>
        <w:spacing w:after="120"/>
        <w:rPr>
          <w:rFonts w:ascii="Verdana" w:eastAsia="Times New Roman" w:hAnsi="Verdana" w:cs="Arial"/>
          <w:spacing w:val="-3"/>
          <w:sz w:val="22"/>
          <w:szCs w:val="22"/>
          <w:u w:val="single"/>
          <w:lang w:eastAsia="es-ES"/>
        </w:rPr>
      </w:pPr>
      <w:r w:rsidRPr="002D4BFA">
        <w:rPr>
          <w:rFonts w:ascii="Verdana" w:eastAsia="Times New Roman" w:hAnsi="Verdana" w:cs="Arial"/>
          <w:b/>
          <w:spacing w:val="-3"/>
          <w:sz w:val="22"/>
          <w:szCs w:val="22"/>
          <w:u w:val="single"/>
          <w:lang w:eastAsia="es-ES"/>
        </w:rPr>
        <w:t>I. PLANTILLA DE PERSONAL FUNCIONARIO</w:t>
      </w:r>
    </w:p>
    <w:p w:rsidR="002D4BFA" w:rsidRPr="002D4BFA" w:rsidRDefault="002D4BFA" w:rsidP="002D4BFA">
      <w:pPr>
        <w:tabs>
          <w:tab w:val="right" w:pos="7230"/>
        </w:tabs>
        <w:spacing w:before="120" w:after="120"/>
        <w:rPr>
          <w:rFonts w:ascii="Verdana" w:eastAsia="Times New Roman" w:hAnsi="Verdana" w:cs="Arial"/>
          <w:b/>
          <w:sz w:val="22"/>
          <w:szCs w:val="22"/>
        </w:rPr>
      </w:pPr>
      <w:r w:rsidRPr="002D4BFA">
        <w:rPr>
          <w:rFonts w:ascii="Verdana" w:eastAsia="Times New Roman" w:hAnsi="Verdana" w:cs="Arial"/>
          <w:b/>
          <w:sz w:val="22"/>
          <w:szCs w:val="22"/>
          <w:u w:val="single"/>
        </w:rPr>
        <w:t>Personal Funcionario AL SERVICIO DIRECTO:</w:t>
      </w: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CON HABILITACIÓN DE CARÁCTER NACIONAL</w:t>
      </w:r>
    </w:p>
    <w:p w:rsidR="002D4BFA" w:rsidRPr="002D4BFA" w:rsidRDefault="002D4BFA" w:rsidP="002D4BFA">
      <w:pPr>
        <w:keepNext/>
        <w:tabs>
          <w:tab w:val="left" w:pos="4173"/>
        </w:tabs>
        <w:spacing w:before="0" w:after="120"/>
        <w:ind w:firstLine="567"/>
        <w:outlineLvl w:val="2"/>
        <w:rPr>
          <w:rFonts w:ascii="Verdana" w:eastAsia="Times New Roman" w:hAnsi="Verdana" w:cs="Arial"/>
          <w:sz w:val="22"/>
          <w:szCs w:val="22"/>
          <w:lang w:val="es-ES" w:eastAsia="es-ES"/>
        </w:rPr>
      </w:pPr>
      <w:r w:rsidRPr="002D4BFA">
        <w:rPr>
          <w:rFonts w:ascii="Verdana" w:eastAsia="Times New Roman" w:hAnsi="Verdana" w:cs="Arial"/>
          <w:b/>
          <w:sz w:val="22"/>
          <w:szCs w:val="22"/>
          <w:lang w:val="es-ES" w:eastAsia="es-ES"/>
        </w:rPr>
        <w:t>Grupo A, Subgrupo A1</w:t>
      </w:r>
      <w:r w:rsidRPr="002D4BFA">
        <w:rPr>
          <w:rFonts w:ascii="Verdana" w:eastAsia="Times New Roman" w:hAnsi="Verdana" w:cs="Arial"/>
          <w:b/>
          <w:sz w:val="22"/>
          <w:szCs w:val="22"/>
          <w:lang w:val="es-ES" w:eastAsia="es-ES"/>
        </w:rP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992"/>
        <w:gridCol w:w="3685"/>
      </w:tblGrid>
      <w:tr w:rsidR="002D4BFA" w:rsidRPr="002D4BFA" w:rsidTr="000B7CEC">
        <w:trPr>
          <w:trHeight w:val="390"/>
        </w:trPr>
        <w:tc>
          <w:tcPr>
            <w:tcW w:w="3331" w:type="dxa"/>
            <w:shd w:val="pct12" w:color="auto" w:fill="FFFFFF"/>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Subescala/Categoría</w:t>
            </w:r>
          </w:p>
        </w:tc>
        <w:tc>
          <w:tcPr>
            <w:tcW w:w="992"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3685" w:type="dxa"/>
            <w:shd w:val="pct12" w:color="auto" w:fill="FFFFFF"/>
            <w:vAlign w:val="center"/>
          </w:tcPr>
          <w:p w:rsidR="002D4BFA" w:rsidRPr="002D4BFA" w:rsidRDefault="002D4BFA" w:rsidP="002D4BFA">
            <w:pPr>
              <w:tabs>
                <w:tab w:val="left" w:pos="1701"/>
              </w:tabs>
              <w:spacing w:before="0"/>
              <w:rPr>
                <w:rFonts w:ascii="Verdana" w:eastAsia="Times New Roman" w:hAnsi="Verdana" w:cs="Arial"/>
                <w:b/>
                <w:sz w:val="16"/>
                <w:szCs w:val="22"/>
              </w:rPr>
            </w:pPr>
            <w:r w:rsidRPr="002D4BFA">
              <w:rPr>
                <w:rFonts w:ascii="Verdana" w:eastAsia="Times New Roman" w:hAnsi="Verdana" w:cs="Arial"/>
                <w:b/>
                <w:sz w:val="16"/>
                <w:szCs w:val="22"/>
              </w:rPr>
              <w:t>Denominación</w:t>
            </w:r>
          </w:p>
        </w:tc>
      </w:tr>
      <w:tr w:rsidR="002D4BFA" w:rsidRPr="002D4BFA" w:rsidTr="000B7CEC">
        <w:trPr>
          <w:trHeight w:val="390"/>
        </w:trPr>
        <w:tc>
          <w:tcPr>
            <w:tcW w:w="3331"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Secretaría/Superior</w:t>
            </w:r>
          </w:p>
        </w:tc>
        <w:tc>
          <w:tcPr>
            <w:tcW w:w="992"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w:t>
            </w:r>
          </w:p>
        </w:tc>
        <w:tc>
          <w:tcPr>
            <w:tcW w:w="3685"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Secretario/a General del Pleno</w:t>
            </w:r>
          </w:p>
        </w:tc>
      </w:tr>
      <w:tr w:rsidR="002D4BFA" w:rsidRPr="002D4BFA" w:rsidTr="000B7CEC">
        <w:trPr>
          <w:trHeight w:val="476"/>
        </w:trPr>
        <w:tc>
          <w:tcPr>
            <w:tcW w:w="3331"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Intervención-Tesorería/Superior</w:t>
            </w:r>
          </w:p>
        </w:tc>
        <w:tc>
          <w:tcPr>
            <w:tcW w:w="992"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w:t>
            </w:r>
          </w:p>
        </w:tc>
        <w:tc>
          <w:tcPr>
            <w:tcW w:w="3685"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Interventor/a General</w:t>
            </w:r>
          </w:p>
        </w:tc>
      </w:tr>
      <w:tr w:rsidR="002D4BFA" w:rsidRPr="002D4BFA" w:rsidTr="000B7CEC">
        <w:trPr>
          <w:trHeight w:val="390"/>
        </w:trPr>
        <w:tc>
          <w:tcPr>
            <w:tcW w:w="3331"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Intervención-Tesorería/Superior</w:t>
            </w:r>
          </w:p>
        </w:tc>
        <w:tc>
          <w:tcPr>
            <w:tcW w:w="992"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w:t>
            </w:r>
          </w:p>
        </w:tc>
        <w:tc>
          <w:tcPr>
            <w:tcW w:w="3685"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Tesorero/a</w:t>
            </w:r>
          </w:p>
        </w:tc>
      </w:tr>
      <w:tr w:rsidR="002D4BFA" w:rsidRPr="002D4BFA" w:rsidTr="000B7CEC">
        <w:trPr>
          <w:trHeight w:val="390"/>
        </w:trPr>
        <w:tc>
          <w:tcPr>
            <w:tcW w:w="3331"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Secretaría/Superior</w:t>
            </w:r>
          </w:p>
        </w:tc>
        <w:tc>
          <w:tcPr>
            <w:tcW w:w="992"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w:t>
            </w:r>
          </w:p>
        </w:tc>
        <w:tc>
          <w:tcPr>
            <w:tcW w:w="3685"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Vicesecretario/a General-Órgano de Apoyo al Consejo de Gobierno Insular</w:t>
            </w:r>
          </w:p>
        </w:tc>
      </w:tr>
      <w:tr w:rsidR="002D4BFA" w:rsidRPr="002D4BFA" w:rsidTr="000B7CEC">
        <w:trPr>
          <w:trHeight w:val="390"/>
        </w:trPr>
        <w:tc>
          <w:tcPr>
            <w:tcW w:w="3331"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Intervención-Tesorería/Superior</w:t>
            </w:r>
          </w:p>
        </w:tc>
        <w:tc>
          <w:tcPr>
            <w:tcW w:w="992"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w:t>
            </w:r>
          </w:p>
        </w:tc>
        <w:tc>
          <w:tcPr>
            <w:tcW w:w="3685" w:type="dxa"/>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Director/a de la Oficina de Contabilidad</w:t>
            </w:r>
          </w:p>
        </w:tc>
      </w:tr>
    </w:tbl>
    <w:p w:rsidR="002D4BFA" w:rsidRPr="002D4BFA" w:rsidRDefault="002D4BFA" w:rsidP="002D4BFA">
      <w:pPr>
        <w:tabs>
          <w:tab w:val="left" w:pos="1701"/>
        </w:tabs>
        <w:spacing w:after="120"/>
        <w:rPr>
          <w:rFonts w:ascii="Verdana" w:eastAsia="Times New Roman" w:hAnsi="Verdana" w:cs="Arial"/>
          <w:b/>
          <w:sz w:val="22"/>
          <w:szCs w:val="22"/>
        </w:rPr>
      </w:pPr>
      <w:r w:rsidRPr="002D4BFA">
        <w:rPr>
          <w:rFonts w:ascii="Verdana" w:eastAsia="Times New Roman" w:hAnsi="Verdana" w:cs="Arial"/>
          <w:b/>
          <w:sz w:val="22"/>
          <w:szCs w:val="22"/>
        </w:rPr>
        <w:t>ESCALA INDISTINTA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276"/>
        <w:gridCol w:w="4201"/>
        <w:gridCol w:w="1679"/>
      </w:tblGrid>
      <w:tr w:rsidR="002D4BFA" w:rsidRPr="002D4BFA" w:rsidTr="000B7CEC">
        <w:trPr>
          <w:trHeight w:val="400"/>
          <w:jc w:val="center"/>
        </w:trPr>
        <w:tc>
          <w:tcPr>
            <w:tcW w:w="86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20"/>
                <w:szCs w:val="22"/>
              </w:rPr>
            </w:pPr>
            <w:r w:rsidRPr="002D4BFA">
              <w:rPr>
                <w:rFonts w:ascii="Verdana" w:eastAsia="Times New Roman" w:hAnsi="Verdana" w:cs="Arial"/>
                <w:b/>
                <w:sz w:val="20"/>
                <w:szCs w:val="22"/>
              </w:rPr>
              <w:t>Subescala</w:t>
            </w:r>
          </w:p>
        </w:tc>
        <w:tc>
          <w:tcPr>
            <w:tcW w:w="73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20"/>
                <w:szCs w:val="22"/>
              </w:rPr>
            </w:pPr>
            <w:r w:rsidRPr="002D4BFA">
              <w:rPr>
                <w:rFonts w:ascii="Verdana" w:eastAsia="Times New Roman" w:hAnsi="Verdana" w:cs="Arial"/>
                <w:b/>
                <w:sz w:val="20"/>
                <w:szCs w:val="22"/>
              </w:rPr>
              <w:t>Número</w:t>
            </w:r>
          </w:p>
        </w:tc>
        <w:tc>
          <w:tcPr>
            <w:tcW w:w="243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20"/>
                <w:szCs w:val="22"/>
              </w:rPr>
            </w:pPr>
            <w:r w:rsidRPr="002D4BFA">
              <w:rPr>
                <w:rFonts w:ascii="Verdana" w:eastAsia="Times New Roman" w:hAnsi="Verdana" w:cs="Arial"/>
                <w:b/>
                <w:sz w:val="20"/>
                <w:szCs w:val="22"/>
              </w:rPr>
              <w:t>Denominación</w:t>
            </w:r>
          </w:p>
        </w:tc>
        <w:tc>
          <w:tcPr>
            <w:tcW w:w="97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20"/>
                <w:szCs w:val="22"/>
              </w:rPr>
            </w:pPr>
            <w:r w:rsidRPr="002D4BFA">
              <w:rPr>
                <w:rFonts w:ascii="Verdana" w:eastAsia="Times New Roman" w:hAnsi="Verdana" w:cs="Arial"/>
                <w:b/>
                <w:sz w:val="20"/>
                <w:szCs w:val="22"/>
              </w:rPr>
              <w:t>Rama</w:t>
            </w:r>
          </w:p>
        </w:tc>
      </w:tr>
      <w:tr w:rsidR="002D4BFA" w:rsidRPr="002D4BFA" w:rsidTr="000B7CEC">
        <w:trPr>
          <w:trHeight w:val="462"/>
          <w:jc w:val="center"/>
        </w:trPr>
        <w:tc>
          <w:tcPr>
            <w:tcW w:w="861" w:type="pct"/>
            <w:vAlign w:val="center"/>
          </w:tcPr>
          <w:p w:rsidR="002D4BFA" w:rsidRPr="002D4BFA" w:rsidRDefault="002D4BFA" w:rsidP="002D4BFA">
            <w:pPr>
              <w:keepNext/>
              <w:keepLines/>
              <w:tabs>
                <w:tab w:val="left" w:pos="1701"/>
              </w:tabs>
              <w:spacing w:before="0"/>
              <w:outlineLvl w:val="1"/>
              <w:rPr>
                <w:rFonts w:ascii="Verdana" w:eastAsia="Times New Roman" w:hAnsi="Verdana" w:cs="Arial"/>
                <w:b/>
                <w:bCs/>
                <w:color w:val="4F81BD"/>
                <w:sz w:val="20"/>
                <w:szCs w:val="22"/>
              </w:rPr>
            </w:pPr>
          </w:p>
        </w:tc>
        <w:tc>
          <w:tcPr>
            <w:tcW w:w="738" w:type="pct"/>
            <w:vAlign w:val="center"/>
          </w:tcPr>
          <w:p w:rsidR="002D4BFA" w:rsidRPr="002D4BFA" w:rsidRDefault="002D4BFA" w:rsidP="002D4BFA">
            <w:pPr>
              <w:tabs>
                <w:tab w:val="left" w:pos="1701"/>
              </w:tabs>
              <w:spacing w:before="0"/>
              <w:rPr>
                <w:rFonts w:ascii="Verdana" w:eastAsia="Times New Roman" w:hAnsi="Verdana" w:cs="Arial"/>
                <w:sz w:val="20"/>
                <w:szCs w:val="22"/>
              </w:rPr>
            </w:pPr>
            <w:r w:rsidRPr="002D4BFA">
              <w:rPr>
                <w:rFonts w:ascii="Verdana" w:eastAsia="Times New Roman" w:hAnsi="Verdana" w:cs="Arial"/>
                <w:sz w:val="20"/>
                <w:szCs w:val="22"/>
              </w:rPr>
              <w:t>1</w:t>
            </w:r>
          </w:p>
        </w:tc>
        <w:tc>
          <w:tcPr>
            <w:tcW w:w="2430" w:type="pct"/>
            <w:vAlign w:val="center"/>
          </w:tcPr>
          <w:p w:rsidR="002D4BFA" w:rsidRPr="002D4BFA" w:rsidRDefault="002D4BFA" w:rsidP="002D4BFA">
            <w:pPr>
              <w:tabs>
                <w:tab w:val="left" w:pos="1701"/>
              </w:tabs>
              <w:spacing w:before="0"/>
              <w:rPr>
                <w:rFonts w:ascii="Verdana" w:eastAsia="Times New Roman" w:hAnsi="Verdana" w:cs="Arial"/>
                <w:sz w:val="20"/>
                <w:szCs w:val="22"/>
              </w:rPr>
            </w:pPr>
            <w:r w:rsidRPr="002D4BFA">
              <w:rPr>
                <w:rFonts w:ascii="Verdana" w:eastAsia="Times New Roman" w:hAnsi="Verdana" w:cs="Arial"/>
                <w:sz w:val="20"/>
                <w:szCs w:val="22"/>
              </w:rPr>
              <w:t>Técnico/a de Administración General, A1</w:t>
            </w:r>
          </w:p>
        </w:tc>
        <w:tc>
          <w:tcPr>
            <w:tcW w:w="971" w:type="pct"/>
            <w:vAlign w:val="center"/>
          </w:tcPr>
          <w:p w:rsidR="002D4BFA" w:rsidRPr="002D4BFA" w:rsidRDefault="002D4BFA" w:rsidP="002D4BFA">
            <w:pPr>
              <w:tabs>
                <w:tab w:val="left" w:pos="1701"/>
              </w:tabs>
              <w:spacing w:before="0"/>
              <w:rPr>
                <w:rFonts w:ascii="Verdana" w:eastAsia="Times New Roman" w:hAnsi="Verdana" w:cs="Arial"/>
                <w:sz w:val="20"/>
                <w:szCs w:val="22"/>
              </w:rPr>
            </w:pPr>
            <w:r w:rsidRPr="002D4BFA">
              <w:rPr>
                <w:rFonts w:ascii="Verdana" w:eastAsia="Times New Roman" w:hAnsi="Verdana" w:cs="Arial"/>
                <w:sz w:val="20"/>
                <w:szCs w:val="22"/>
              </w:rPr>
              <w:t>Jurídica</w:t>
            </w:r>
          </w:p>
        </w:tc>
      </w:tr>
    </w:tbl>
    <w:p w:rsidR="002D4BFA" w:rsidRPr="002D4BFA" w:rsidRDefault="002D4BFA" w:rsidP="002D4BFA">
      <w:pPr>
        <w:tabs>
          <w:tab w:val="left" w:pos="1701"/>
        </w:tabs>
        <w:spacing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214"/>
        <w:gridCol w:w="3737"/>
        <w:gridCol w:w="1693"/>
      </w:tblGrid>
      <w:tr w:rsidR="002D4BFA" w:rsidRPr="002D4BFA" w:rsidTr="000B7CEC">
        <w:trPr>
          <w:trHeight w:val="400"/>
          <w:jc w:val="center"/>
        </w:trPr>
        <w:tc>
          <w:tcPr>
            <w:tcW w:w="200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Subescala</w:t>
            </w:r>
          </w:p>
        </w:tc>
        <w:tc>
          <w:tcPr>
            <w:tcW w:w="121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73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693"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r>
      <w:tr w:rsidR="002D4BFA" w:rsidRPr="002D4BFA" w:rsidTr="000B7CEC">
        <w:trPr>
          <w:trHeight w:val="400"/>
          <w:jc w:val="center"/>
        </w:trPr>
        <w:tc>
          <w:tcPr>
            <w:tcW w:w="2000" w:type="dxa"/>
            <w:vMerge w:val="restart"/>
            <w:tcBorders>
              <w:top w:val="nil"/>
            </w:tcBorders>
            <w:vAlign w:val="center"/>
          </w:tcPr>
          <w:p w:rsidR="002D4BFA" w:rsidRPr="002D4BFA" w:rsidRDefault="002D4BFA" w:rsidP="002D4BFA">
            <w:pPr>
              <w:keepNext/>
              <w:keepLines/>
              <w:tabs>
                <w:tab w:val="left" w:pos="1701"/>
              </w:tabs>
              <w:spacing w:before="100" w:beforeAutospacing="1" w:after="100" w:afterAutospacing="1"/>
              <w:outlineLvl w:val="1"/>
              <w:rPr>
                <w:rFonts w:ascii="Verdana" w:eastAsia="Times New Roman" w:hAnsi="Verdana" w:cs="Arial"/>
                <w:b/>
                <w:bCs/>
                <w:sz w:val="16"/>
                <w:szCs w:val="22"/>
              </w:rPr>
            </w:pPr>
            <w:r w:rsidRPr="002D4BFA">
              <w:rPr>
                <w:rFonts w:ascii="Verdana" w:eastAsia="Times New Roman" w:hAnsi="Verdana" w:cs="Arial"/>
                <w:b/>
                <w:bCs/>
                <w:sz w:val="16"/>
                <w:szCs w:val="22"/>
              </w:rPr>
              <w:lastRenderedPageBreak/>
              <w:t>Técnica</w:t>
            </w:r>
          </w:p>
        </w:tc>
        <w:tc>
          <w:tcPr>
            <w:tcW w:w="1214"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141</w:t>
            </w:r>
          </w:p>
        </w:tc>
        <w:tc>
          <w:tcPr>
            <w:tcW w:w="3738"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693" w:type="dxa"/>
            <w:tcBorders>
              <w:top w:val="nil"/>
            </w:tcBorders>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Jurídica</w:t>
            </w:r>
          </w:p>
        </w:tc>
      </w:tr>
      <w:tr w:rsidR="002D4BFA" w:rsidRPr="002D4BFA" w:rsidTr="000B7CEC">
        <w:trPr>
          <w:trHeight w:val="400"/>
          <w:jc w:val="center"/>
        </w:trPr>
        <w:tc>
          <w:tcPr>
            <w:tcW w:w="2000" w:type="dxa"/>
            <w:vMerge/>
            <w:vAlign w:val="center"/>
          </w:tcPr>
          <w:p w:rsidR="002D4BFA" w:rsidRPr="002D4BFA" w:rsidRDefault="002D4BFA" w:rsidP="002D4BFA">
            <w:pPr>
              <w:keepNext/>
              <w:keepLines/>
              <w:tabs>
                <w:tab w:val="left" w:pos="1701"/>
              </w:tabs>
              <w:spacing w:before="100" w:beforeAutospacing="1" w:after="100" w:afterAutospacing="1"/>
              <w:outlineLvl w:val="1"/>
              <w:rPr>
                <w:rFonts w:ascii="Verdana" w:eastAsia="Times New Roman" w:hAnsi="Verdana" w:cs="Arial"/>
                <w:b/>
                <w:bCs/>
                <w:color w:val="4F81BD"/>
                <w:sz w:val="16"/>
                <w:szCs w:val="22"/>
              </w:rPr>
            </w:pPr>
          </w:p>
        </w:tc>
        <w:tc>
          <w:tcPr>
            <w:tcW w:w="1214"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7 (*)</w:t>
            </w:r>
          </w:p>
        </w:tc>
        <w:tc>
          <w:tcPr>
            <w:tcW w:w="3738"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693" w:type="dxa"/>
            <w:tcBorders>
              <w:top w:val="nil"/>
            </w:tcBorders>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Jurídica</w:t>
            </w:r>
          </w:p>
        </w:tc>
      </w:tr>
      <w:tr w:rsidR="002D4BFA" w:rsidRPr="002D4BFA" w:rsidTr="000B7CEC">
        <w:trPr>
          <w:trHeight w:val="400"/>
          <w:jc w:val="center"/>
        </w:trPr>
        <w:tc>
          <w:tcPr>
            <w:tcW w:w="2000" w:type="dxa"/>
            <w:vMerge/>
            <w:vAlign w:val="center"/>
          </w:tcPr>
          <w:p w:rsidR="002D4BFA" w:rsidRPr="002D4BFA" w:rsidRDefault="002D4BFA" w:rsidP="002D4BFA">
            <w:pPr>
              <w:keepNext/>
              <w:keepLines/>
              <w:tabs>
                <w:tab w:val="left" w:pos="1701"/>
              </w:tabs>
              <w:spacing w:before="100" w:beforeAutospacing="1" w:after="100" w:afterAutospacing="1"/>
              <w:outlineLvl w:val="1"/>
              <w:rPr>
                <w:rFonts w:ascii="Verdana" w:eastAsia="Times New Roman" w:hAnsi="Verdana" w:cs="Arial"/>
                <w:b/>
                <w:bCs/>
                <w:color w:val="4F81BD"/>
                <w:sz w:val="16"/>
                <w:szCs w:val="22"/>
              </w:rPr>
            </w:pPr>
          </w:p>
        </w:tc>
        <w:tc>
          <w:tcPr>
            <w:tcW w:w="1214"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30</w:t>
            </w:r>
          </w:p>
        </w:tc>
        <w:tc>
          <w:tcPr>
            <w:tcW w:w="3738"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693" w:type="dxa"/>
            <w:tcBorders>
              <w:top w:val="nil"/>
            </w:tcBorders>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trHeight w:val="400"/>
          <w:jc w:val="center"/>
        </w:trPr>
        <w:tc>
          <w:tcPr>
            <w:tcW w:w="2000" w:type="dxa"/>
            <w:vMerge/>
            <w:tcBorders>
              <w:bottom w:val="nil"/>
            </w:tcBorders>
            <w:vAlign w:val="center"/>
          </w:tcPr>
          <w:p w:rsidR="002D4BFA" w:rsidRPr="002D4BFA" w:rsidRDefault="002D4BFA" w:rsidP="002D4BFA">
            <w:pPr>
              <w:keepNext/>
              <w:keepLines/>
              <w:tabs>
                <w:tab w:val="left" w:pos="1701"/>
              </w:tabs>
              <w:spacing w:before="100" w:beforeAutospacing="1" w:after="100" w:afterAutospacing="1"/>
              <w:outlineLvl w:val="1"/>
              <w:rPr>
                <w:rFonts w:ascii="Verdana" w:eastAsia="Times New Roman" w:hAnsi="Verdana" w:cs="Arial"/>
                <w:b/>
                <w:bCs/>
                <w:color w:val="4F81BD"/>
                <w:sz w:val="16"/>
                <w:szCs w:val="22"/>
              </w:rPr>
            </w:pPr>
          </w:p>
        </w:tc>
        <w:tc>
          <w:tcPr>
            <w:tcW w:w="1214"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2 (*)</w:t>
            </w:r>
          </w:p>
        </w:tc>
        <w:tc>
          <w:tcPr>
            <w:tcW w:w="3738" w:type="dxa"/>
            <w:tcBorders>
              <w:top w:val="nil"/>
            </w:tcBorders>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693" w:type="dxa"/>
            <w:tcBorders>
              <w:top w:val="nil"/>
            </w:tcBorders>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trHeight w:val="400"/>
          <w:jc w:val="center"/>
        </w:trPr>
        <w:tc>
          <w:tcPr>
            <w:tcW w:w="2000" w:type="dxa"/>
            <w:vMerge w:val="restart"/>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r w:rsidRPr="002D4BFA">
              <w:rPr>
                <w:rFonts w:ascii="Verdana" w:eastAsia="Times New Roman" w:hAnsi="Verdana" w:cs="Arial"/>
                <w:b/>
                <w:sz w:val="16"/>
                <w:szCs w:val="22"/>
              </w:rPr>
              <w:t>Gestión</w:t>
            </w:r>
          </w:p>
        </w:tc>
        <w:tc>
          <w:tcPr>
            <w:tcW w:w="1214"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2</w:t>
            </w:r>
          </w:p>
        </w:tc>
        <w:tc>
          <w:tcPr>
            <w:tcW w:w="3738"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Técnico/a de Gestión, A2</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Jurídica</w:t>
            </w:r>
          </w:p>
        </w:tc>
      </w:tr>
      <w:tr w:rsidR="002D4BFA" w:rsidRPr="002D4BFA" w:rsidTr="000B7CEC">
        <w:trPr>
          <w:trHeight w:val="400"/>
          <w:jc w:val="center"/>
        </w:trPr>
        <w:tc>
          <w:tcPr>
            <w:tcW w:w="2000" w:type="dxa"/>
            <w:vMerge/>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p>
        </w:tc>
        <w:tc>
          <w:tcPr>
            <w:tcW w:w="1214"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3 (*)</w:t>
            </w:r>
          </w:p>
        </w:tc>
        <w:tc>
          <w:tcPr>
            <w:tcW w:w="3738"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Técnico/a de Gestión, A2</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Jurídica</w:t>
            </w:r>
          </w:p>
        </w:tc>
      </w:tr>
      <w:tr w:rsidR="002D4BFA" w:rsidRPr="002D4BFA" w:rsidTr="000B7CEC">
        <w:trPr>
          <w:trHeight w:val="400"/>
          <w:jc w:val="center"/>
        </w:trPr>
        <w:tc>
          <w:tcPr>
            <w:tcW w:w="2000" w:type="dxa"/>
            <w:vMerge/>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p>
        </w:tc>
        <w:tc>
          <w:tcPr>
            <w:tcW w:w="1214"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2</w:t>
            </w:r>
          </w:p>
        </w:tc>
        <w:tc>
          <w:tcPr>
            <w:tcW w:w="3738"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Técnico/a de Gestión, A2</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trHeight w:val="400"/>
          <w:jc w:val="center"/>
        </w:trPr>
        <w:tc>
          <w:tcPr>
            <w:tcW w:w="2000" w:type="dxa"/>
            <w:vMerge/>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p>
        </w:tc>
        <w:tc>
          <w:tcPr>
            <w:tcW w:w="1214"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2 (*)</w:t>
            </w:r>
          </w:p>
        </w:tc>
        <w:tc>
          <w:tcPr>
            <w:tcW w:w="3738"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Técnico/a de Gestión, A2</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trHeight w:val="400"/>
          <w:jc w:val="center"/>
        </w:trPr>
        <w:tc>
          <w:tcPr>
            <w:tcW w:w="2000" w:type="dxa"/>
            <w:vMerge w:val="restart"/>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r w:rsidRPr="002D4BFA">
              <w:rPr>
                <w:rFonts w:ascii="Verdana" w:eastAsia="Times New Roman" w:hAnsi="Verdana" w:cs="Arial"/>
                <w:b/>
                <w:sz w:val="16"/>
                <w:szCs w:val="22"/>
              </w:rPr>
              <w:t>Administrativa</w:t>
            </w:r>
          </w:p>
        </w:tc>
        <w:tc>
          <w:tcPr>
            <w:tcW w:w="1214"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23</w:t>
            </w:r>
          </w:p>
        </w:tc>
        <w:tc>
          <w:tcPr>
            <w:tcW w:w="3738"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Administrativo/a, C1 </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p>
        </w:tc>
      </w:tr>
      <w:tr w:rsidR="002D4BFA" w:rsidRPr="002D4BFA" w:rsidTr="000B7CEC">
        <w:trPr>
          <w:trHeight w:val="400"/>
          <w:jc w:val="center"/>
        </w:trPr>
        <w:tc>
          <w:tcPr>
            <w:tcW w:w="2000" w:type="dxa"/>
            <w:vMerge/>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p>
        </w:tc>
        <w:tc>
          <w:tcPr>
            <w:tcW w:w="1214"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9 (*)</w:t>
            </w:r>
          </w:p>
        </w:tc>
        <w:tc>
          <w:tcPr>
            <w:tcW w:w="3738"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Administrativo/a, C1 </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p>
        </w:tc>
      </w:tr>
      <w:tr w:rsidR="002D4BFA" w:rsidRPr="002D4BFA" w:rsidTr="000B7CEC">
        <w:trPr>
          <w:trHeight w:val="400"/>
          <w:jc w:val="center"/>
        </w:trPr>
        <w:tc>
          <w:tcPr>
            <w:tcW w:w="2000" w:type="dxa"/>
            <w:vMerge w:val="restart"/>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r w:rsidRPr="002D4BFA">
              <w:rPr>
                <w:rFonts w:ascii="Verdana" w:eastAsia="Times New Roman" w:hAnsi="Verdana" w:cs="Arial"/>
                <w:b/>
                <w:sz w:val="16"/>
                <w:szCs w:val="22"/>
              </w:rPr>
              <w:t>Auxiliar</w:t>
            </w:r>
          </w:p>
        </w:tc>
        <w:tc>
          <w:tcPr>
            <w:tcW w:w="1214"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274</w:t>
            </w:r>
          </w:p>
        </w:tc>
        <w:tc>
          <w:tcPr>
            <w:tcW w:w="373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Auxiliar Administrativo/a, C2 </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(FC1380 en ejecución de sentencia)</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p>
        </w:tc>
      </w:tr>
      <w:tr w:rsidR="002D4BFA" w:rsidRPr="002D4BFA" w:rsidTr="000B7CEC">
        <w:trPr>
          <w:trHeight w:val="400"/>
          <w:jc w:val="center"/>
        </w:trPr>
        <w:tc>
          <w:tcPr>
            <w:tcW w:w="2000" w:type="dxa"/>
            <w:vMerge/>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b/>
                <w:sz w:val="16"/>
                <w:szCs w:val="22"/>
              </w:rPr>
            </w:pPr>
          </w:p>
        </w:tc>
        <w:tc>
          <w:tcPr>
            <w:tcW w:w="1214"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1 (*)</w:t>
            </w:r>
          </w:p>
        </w:tc>
        <w:tc>
          <w:tcPr>
            <w:tcW w:w="3738" w:type="dxa"/>
            <w:vAlign w:val="center"/>
          </w:tcPr>
          <w:p w:rsidR="002D4BFA" w:rsidRPr="002D4BFA" w:rsidRDefault="002D4BFA" w:rsidP="002D4BFA">
            <w:pPr>
              <w:tabs>
                <w:tab w:val="left" w:pos="1701"/>
              </w:tabs>
              <w:spacing w:before="0" w:after="200"/>
              <w:rPr>
                <w:rFonts w:ascii="Verdana" w:eastAsia="Times New Roman" w:hAnsi="Verdana" w:cs="Arial"/>
                <w:sz w:val="16"/>
                <w:szCs w:val="22"/>
              </w:rPr>
            </w:pPr>
            <w:r w:rsidRPr="002D4BFA">
              <w:rPr>
                <w:rFonts w:ascii="Verdana" w:eastAsia="Times New Roman" w:hAnsi="Verdana" w:cs="Arial"/>
                <w:sz w:val="16"/>
                <w:szCs w:val="22"/>
              </w:rPr>
              <w:t xml:space="preserve">Auxiliar Administrativo/a, C2 </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p>
        </w:tc>
      </w:tr>
      <w:tr w:rsidR="002D4BFA" w:rsidRPr="002D4BFA" w:rsidTr="000B7CEC">
        <w:trPr>
          <w:trHeight w:val="400"/>
          <w:jc w:val="center"/>
        </w:trPr>
        <w:tc>
          <w:tcPr>
            <w:tcW w:w="2000" w:type="dxa"/>
            <w:vMerge w:val="restart"/>
            <w:vAlign w:val="center"/>
          </w:tcPr>
          <w:p w:rsidR="002D4BFA" w:rsidRPr="002D4BFA" w:rsidRDefault="002D4BFA" w:rsidP="002D4BFA">
            <w:pPr>
              <w:keepNext/>
              <w:keepLines/>
              <w:tabs>
                <w:tab w:val="left" w:pos="1701"/>
              </w:tabs>
              <w:spacing w:before="100" w:beforeAutospacing="1" w:after="100" w:afterAutospacing="1"/>
              <w:outlineLvl w:val="1"/>
              <w:rPr>
                <w:rFonts w:ascii="Verdana" w:eastAsia="Times New Roman" w:hAnsi="Verdana" w:cs="Arial"/>
                <w:b/>
                <w:bCs/>
                <w:sz w:val="16"/>
                <w:szCs w:val="22"/>
              </w:rPr>
            </w:pPr>
            <w:r w:rsidRPr="002D4BFA">
              <w:rPr>
                <w:rFonts w:ascii="Verdana" w:eastAsia="Times New Roman" w:hAnsi="Verdana" w:cs="Arial"/>
                <w:b/>
                <w:bCs/>
                <w:sz w:val="16"/>
                <w:szCs w:val="22"/>
              </w:rPr>
              <w:t>Subalterna</w:t>
            </w:r>
          </w:p>
        </w:tc>
        <w:tc>
          <w:tcPr>
            <w:tcW w:w="1214"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27</w:t>
            </w:r>
          </w:p>
        </w:tc>
        <w:tc>
          <w:tcPr>
            <w:tcW w:w="3738"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Ordenanza, E</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p>
        </w:tc>
      </w:tr>
      <w:tr w:rsidR="002D4BFA" w:rsidRPr="002D4BFA" w:rsidTr="000B7CEC">
        <w:trPr>
          <w:trHeight w:val="400"/>
          <w:jc w:val="center"/>
        </w:trPr>
        <w:tc>
          <w:tcPr>
            <w:tcW w:w="2000" w:type="dxa"/>
            <w:vMerge/>
            <w:vAlign w:val="center"/>
          </w:tcPr>
          <w:p w:rsidR="002D4BFA" w:rsidRPr="002D4BFA" w:rsidRDefault="002D4BFA" w:rsidP="002D4BFA">
            <w:pPr>
              <w:keepNext/>
              <w:keepLines/>
              <w:tabs>
                <w:tab w:val="left" w:pos="1701"/>
              </w:tabs>
              <w:spacing w:before="100" w:beforeAutospacing="1" w:after="100" w:afterAutospacing="1"/>
              <w:outlineLvl w:val="1"/>
              <w:rPr>
                <w:rFonts w:ascii="Verdana" w:eastAsia="Times New Roman" w:hAnsi="Verdana" w:cs="Arial"/>
                <w:b/>
                <w:bCs/>
                <w:color w:val="4F81BD"/>
                <w:sz w:val="16"/>
                <w:szCs w:val="22"/>
              </w:rPr>
            </w:pPr>
          </w:p>
        </w:tc>
        <w:tc>
          <w:tcPr>
            <w:tcW w:w="1214"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4 (*)</w:t>
            </w:r>
          </w:p>
        </w:tc>
        <w:tc>
          <w:tcPr>
            <w:tcW w:w="3738"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r w:rsidRPr="002D4BFA">
              <w:rPr>
                <w:rFonts w:ascii="Verdana" w:eastAsia="Times New Roman" w:hAnsi="Verdana" w:cs="Arial"/>
                <w:sz w:val="16"/>
                <w:szCs w:val="22"/>
              </w:rPr>
              <w:t>Ordenanza, E</w:t>
            </w:r>
          </w:p>
        </w:tc>
        <w:tc>
          <w:tcPr>
            <w:tcW w:w="1693" w:type="dxa"/>
            <w:vAlign w:val="center"/>
          </w:tcPr>
          <w:p w:rsidR="002D4BFA" w:rsidRPr="002D4BFA" w:rsidRDefault="002D4BFA" w:rsidP="002D4BFA">
            <w:pPr>
              <w:tabs>
                <w:tab w:val="left" w:pos="1701"/>
              </w:tabs>
              <w:spacing w:before="100" w:beforeAutospacing="1" w:after="100" w:afterAutospacing="1"/>
              <w:rPr>
                <w:rFonts w:ascii="Verdana" w:eastAsia="Times New Roman" w:hAnsi="Verdana" w:cs="Arial"/>
                <w:sz w:val="16"/>
                <w:szCs w:val="22"/>
              </w:rPr>
            </w:pPr>
          </w:p>
        </w:tc>
      </w:tr>
    </w:tbl>
    <w:p w:rsidR="002D4BFA" w:rsidRPr="002D4BFA" w:rsidRDefault="002D4BFA" w:rsidP="002D4BFA">
      <w:pPr>
        <w:spacing w:before="0" w:after="120"/>
        <w:rPr>
          <w:rFonts w:ascii="Verdana" w:eastAsia="Times New Roman" w:hAnsi="Verdana" w:cs="Arial"/>
          <w:b/>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keepNext/>
        <w:spacing w:before="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Subescala Técnica</w:t>
      </w:r>
    </w:p>
    <w:p w:rsidR="002D4BFA" w:rsidRPr="002D4BFA" w:rsidRDefault="002D4BFA" w:rsidP="002D4BFA">
      <w:pPr>
        <w:spacing w:before="0" w:after="120"/>
        <w:rPr>
          <w:rFonts w:ascii="Verdana" w:eastAsia="Times New Roman" w:hAnsi="Verdana" w:cs="Arial"/>
          <w:b/>
          <w:i/>
          <w:sz w:val="22"/>
          <w:szCs w:val="22"/>
        </w:rPr>
      </w:pPr>
      <w:r w:rsidRPr="002D4BFA">
        <w:rPr>
          <w:rFonts w:ascii="Verdana" w:eastAsia="Times New Roman" w:hAnsi="Verdana" w:cs="Arial"/>
          <w:b/>
          <w:i/>
          <w:sz w:val="22"/>
          <w:szCs w:val="22"/>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3117"/>
        <w:gridCol w:w="3686"/>
        <w:gridCol w:w="778"/>
      </w:tblGrid>
      <w:tr w:rsidR="002D4BFA" w:rsidRPr="002D4BFA" w:rsidTr="000B7CEC">
        <w:trPr>
          <w:trHeight w:val="454"/>
          <w:tblHeader/>
          <w:jc w:val="center"/>
        </w:trPr>
        <w:tc>
          <w:tcPr>
            <w:tcW w:w="61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1803"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13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c>
          <w:tcPr>
            <w:tcW w:w="45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17</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10</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Montes</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Montes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 (*)</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Montes</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Montes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8</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 (*)</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Industrial</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Ingeniero/a de Grado Superior en Infraestructuras Agrarias y Ambientales </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Agrónomo/a Ingeniero/a de Montes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Ingeniero/a de Grado Superior en Infraestructuras Agrarias y Ambientales </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Agrónomo/a Ingeniero/a de Montes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Medicina</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Medicina. Especialidad en Medicina del Trabajo</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803"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Veterinaria</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Veterinaria</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4</w:t>
            </w:r>
          </w:p>
        </w:tc>
        <w:tc>
          <w:tcPr>
            <w:tcW w:w="180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Prevención de Riesgos Laborales</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o Licenciado/a  y Técnico/a de Grado Superior en Prevención de Riesgos Laborales, en las especialidades de: Seguridad en el Trabajo, Higiene Industrial y Ergonomía y Psicosociología Aplicada</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p w:rsidR="002D4BFA" w:rsidRPr="002D4BFA" w:rsidRDefault="002D4BFA" w:rsidP="002D4BFA">
            <w:pPr>
              <w:spacing w:before="0"/>
              <w:rPr>
                <w:rFonts w:ascii="Verdana" w:eastAsia="Times New Roman" w:hAnsi="Verdana" w:cs="Arial"/>
                <w:sz w:val="16"/>
                <w:szCs w:val="22"/>
              </w:rPr>
            </w:pPr>
          </w:p>
          <w:p w:rsidR="002D4BFA" w:rsidRPr="002D4BFA" w:rsidRDefault="002D4BFA" w:rsidP="002D4BFA">
            <w:pPr>
              <w:spacing w:before="0"/>
              <w:rPr>
                <w:rFonts w:ascii="Verdana" w:eastAsia="Times New Roman" w:hAnsi="Verdana" w:cs="Arial"/>
                <w:sz w:val="16"/>
                <w:szCs w:val="22"/>
              </w:rPr>
            </w:pPr>
          </w:p>
          <w:p w:rsidR="002D4BFA" w:rsidRPr="002D4BFA" w:rsidRDefault="002D4BFA" w:rsidP="002D4BFA">
            <w:pPr>
              <w:spacing w:before="0"/>
              <w:rPr>
                <w:rFonts w:ascii="Verdana" w:eastAsia="Times New Roman" w:hAnsi="Verdana" w:cs="Arial"/>
                <w:sz w:val="16"/>
                <w:szCs w:val="22"/>
              </w:rPr>
            </w:pPr>
          </w:p>
          <w:p w:rsidR="002D4BFA" w:rsidRPr="002D4BFA" w:rsidRDefault="002D4BFA" w:rsidP="002D4BFA">
            <w:pPr>
              <w:spacing w:before="0"/>
              <w:rPr>
                <w:rFonts w:ascii="Verdana" w:eastAsia="Times New Roman" w:hAnsi="Verdana" w:cs="Arial"/>
                <w:sz w:val="16"/>
                <w:szCs w:val="22"/>
              </w:rPr>
            </w:pPr>
          </w:p>
        </w:tc>
      </w:tr>
      <w:tr w:rsidR="002D4BFA" w:rsidRPr="002D4BFA" w:rsidTr="000B7CEC">
        <w:trPr>
          <w:trHeight w:val="1235"/>
          <w:jc w:val="center"/>
        </w:trPr>
        <w:tc>
          <w:tcPr>
            <w:tcW w:w="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 (*)</w:t>
            </w:r>
          </w:p>
        </w:tc>
        <w:tc>
          <w:tcPr>
            <w:tcW w:w="180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Prevención de Riesgos Laborales</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o Licenciado/a  y Técnico/a de Grado Superior en Prevención de Riesgos Laborales, en las especialidades de: Seguridad en el Trabajo, Higiene Industrial y Ergonomía y Psicosociología Aplicada</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54"/>
          <w:jc w:val="center"/>
        </w:trPr>
        <w:tc>
          <w:tcPr>
            <w:tcW w:w="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80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Hidrología</w:t>
            </w:r>
          </w:p>
        </w:tc>
        <w:tc>
          <w:tcPr>
            <w:tcW w:w="213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Agrónomo/a</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 Ingeniero/a de Montes</w:t>
            </w:r>
          </w:p>
        </w:tc>
        <w:tc>
          <w:tcPr>
            <w:tcW w:w="450" w:type="pct"/>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
        <w:gridCol w:w="3034"/>
        <w:gridCol w:w="4442"/>
      </w:tblGrid>
      <w:tr w:rsidR="002D4BFA" w:rsidRPr="002D4BFA" w:rsidTr="000B7CEC">
        <w:trPr>
          <w:trHeight w:val="400"/>
          <w:tblHeader/>
          <w:jc w:val="center"/>
        </w:trPr>
        <w:tc>
          <w:tcPr>
            <w:tcW w:w="120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321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479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25</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Técnico/a</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Técnico/a</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Diplomado/a en Enfermería</w:t>
            </w:r>
          </w:p>
        </w:tc>
        <w:tc>
          <w:tcPr>
            <w:tcW w:w="479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Diplomado/a en Enfermería. Especialidad en Enfermería del Trabajo</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6</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en Infraestructuras Agrarias y Ambientales</w:t>
            </w:r>
          </w:p>
        </w:tc>
        <w:tc>
          <w:tcPr>
            <w:tcW w:w="479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Agrícola, en cualquiera de sus especialidades, Ingeniero/a Técnico/a Forestal, en cualquiera de sus especialidades</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17</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Agrícola</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Agrícola, en cualquiera de sus especialidades</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10</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Industrial</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Industrial, especialidad en Electricidad o especialidad en Mecánica</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12</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o Arquitecto/a Técnico/a</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 o Arquitecto/a Técnico/a</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o Arquitecto/a Técnico/a</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 o Arquitecto/a Técnico/a</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en Topografía</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en Topografía</w:t>
            </w:r>
          </w:p>
        </w:tc>
      </w:tr>
      <w:tr w:rsidR="002D4BFA" w:rsidRPr="002D4BFA" w:rsidTr="000B7CEC">
        <w:trPr>
          <w:trHeight w:val="454"/>
          <w:jc w:val="center"/>
        </w:trPr>
        <w:tc>
          <w:tcPr>
            <w:tcW w:w="120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32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Forestal</w:t>
            </w:r>
          </w:p>
        </w:tc>
        <w:tc>
          <w:tcPr>
            <w:tcW w:w="479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Forestal, en cualquiera de sus especialidades</w:t>
            </w:r>
          </w:p>
        </w:tc>
      </w:tr>
    </w:tbl>
    <w:p w:rsidR="002D4BFA" w:rsidRPr="002D4BFA" w:rsidRDefault="002D4BFA" w:rsidP="002D4BFA">
      <w:pPr>
        <w:spacing w:before="0" w:after="120"/>
        <w:rPr>
          <w:rFonts w:ascii="Verdana" w:eastAsia="Times New Roman" w:hAnsi="Verdana" w:cs="Arial"/>
          <w:b/>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Subescala Servicios Especiales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Cometidos Especiales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Categoría: Técnicos Superiores, A1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510"/>
        <w:gridCol w:w="1331"/>
        <w:gridCol w:w="3921"/>
      </w:tblGrid>
      <w:tr w:rsidR="002D4BFA" w:rsidRPr="002D4BFA" w:rsidTr="000B7CEC">
        <w:trPr>
          <w:trHeight w:val="480"/>
          <w:tblHeader/>
        </w:trPr>
        <w:tc>
          <w:tcPr>
            <w:tcW w:w="51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145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77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2268"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67"/>
        </w:trPr>
        <w:tc>
          <w:tcPr>
            <w:tcW w:w="510"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45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Agente de Grado Superior de Extensión Agraria</w:t>
            </w:r>
          </w:p>
        </w:tc>
        <w:tc>
          <w:tcPr>
            <w:tcW w:w="770"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Biología o Ingeniero/a Agrónomo/a</w:t>
            </w:r>
          </w:p>
        </w:tc>
      </w:tr>
      <w:tr w:rsidR="002D4BFA" w:rsidRPr="002D4BFA" w:rsidTr="000B7CEC">
        <w:trPr>
          <w:trHeight w:val="567"/>
        </w:trPr>
        <w:tc>
          <w:tcPr>
            <w:tcW w:w="510"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45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Agente de Grado Superior de Extensión Agraria</w:t>
            </w:r>
          </w:p>
        </w:tc>
        <w:tc>
          <w:tcPr>
            <w:tcW w:w="770"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Biología o Ingeniero/a Agrónomo/a</w:t>
            </w:r>
          </w:p>
        </w:tc>
      </w:tr>
      <w:tr w:rsidR="002D4BFA" w:rsidRPr="002D4BFA" w:rsidTr="000B7CEC">
        <w:trPr>
          <w:trHeight w:val="548"/>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o Licenciado/a</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o Licenciado/a (todas las titulaciones que permitan el ejercicio de las funciones esenciales de los puestos vinculados a la plaza, de acuerdo con las titulaciones profesionales habilitantes).</w:t>
            </w:r>
          </w:p>
        </w:tc>
      </w:tr>
      <w:tr w:rsidR="002D4BFA" w:rsidRPr="002D4BFA" w:rsidTr="000B7CEC">
        <w:trPr>
          <w:trHeight w:val="50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Gestor/a Cultural</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w:t>
            </w:r>
          </w:p>
        </w:tc>
      </w:tr>
      <w:tr w:rsidR="002D4BFA" w:rsidRPr="002D4BFA" w:rsidTr="000B7CEC">
        <w:trPr>
          <w:trHeight w:val="574"/>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Bellas Artes</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98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Biología o Licenciado/a en Ciencias Ambientales</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Ciencias del Mar, Biología, Ciencias Ambientales o Veterinaria</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Ciencias del Mar, Biología, Ciencias Ambientales o Veterinaria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12</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Economía, Empleo y Desarrollo Local</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5 (*)</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Economía, Empleo y Desarrollo Local</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Economía o en Administración y Dirección de Empresas</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o en Historia del Arte</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o</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del Arte</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o en Historia del Arte</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o</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del Arte</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 y Ciencias de la Música o Titulado/a de Grado Superior en Música</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802"/>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Psicología (a extinguir)</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 xml:space="preserve"> </w:t>
            </w:r>
          </w:p>
        </w:tc>
      </w:tr>
      <w:tr w:rsidR="002D4BFA" w:rsidRPr="002D4BFA" w:rsidTr="000B7CEC">
        <w:trPr>
          <w:trHeight w:val="687"/>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Artesanía</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45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Gestión Documental y Archivo</w:t>
            </w:r>
          </w:p>
        </w:tc>
        <w:tc>
          <w:tcPr>
            <w:tcW w:w="770"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2268" w:type="pct"/>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Licenciado/a en Historia</w:t>
            </w:r>
          </w:p>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Licenciado/a en Documentación</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Organización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Psicología, Economía, Administración y Dirección de Empresas, Ciencias del Trabajo, o Ingeniero/a en Organización Industrial</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23</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Planificación y Gestión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Ambiental</w:t>
            </w: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Biología, Ciencias Ambientales, Geografía o Geología, Ingeniero/a Agrónomo/a o Ingeniero/a de Montes</w:t>
            </w:r>
          </w:p>
        </w:tc>
      </w:tr>
      <w:tr w:rsidR="002D4BFA" w:rsidRPr="002D4BFA" w:rsidTr="000B7CEC">
        <w:trPr>
          <w:trHeight w:val="342"/>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Planificación y Gestión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Ambiental</w:t>
            </w: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Biología, Ciencias Ambientales, Geografía o Geología, Ingeniero/a Agrónomo/a o Ingeniero/a de Montes</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13</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Planificación y Gestión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Social</w:t>
            </w: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Psicología, Filosofía, Sociología, Historia, Pedagogía o Psicopedagogía</w:t>
            </w:r>
          </w:p>
        </w:tc>
      </w:tr>
      <w:tr w:rsidR="002D4BFA" w:rsidRPr="002D4BFA" w:rsidTr="000B7CEC">
        <w:trPr>
          <w:trHeight w:val="795"/>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Protección Civil</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o Licenciado/a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23</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Ingeniero/a en Informática, Licenciado/a en Matemáticas o Licenciado/a en Física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 (*)</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Ingeniero/a en Informática, Licenciado/a en Matemáticas o Licenciado/a en Física</w:t>
            </w:r>
          </w:p>
        </w:tc>
      </w:tr>
      <w:tr w:rsidR="002D4BFA" w:rsidRPr="002D4BFA" w:rsidTr="000B7CEC">
        <w:trPr>
          <w:trHeight w:val="851"/>
        </w:trPr>
        <w:tc>
          <w:tcPr>
            <w:tcW w:w="510"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452"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Sistemas de Información</w:t>
            </w:r>
          </w:p>
        </w:tc>
        <w:tc>
          <w:tcPr>
            <w:tcW w:w="770" w:type="pct"/>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Ingeniero/a en Informática o Licenciado/a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Análisis Químicos</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Química, Licenciado/a en Ciencia y Tecnología de los Alimentos, Ingeniero/a Químico/a, Licenciado/a en Farmacia o Licenciado/a en Biotecnología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Biblioteconomía y Documentación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Historia</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Filología</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Filosofía</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Documentación</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Comunicación</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Publicidad y Relaciones Públicas. Licenciado/a en Periodismo. Licenciado/a en Comunicación Audiovisual</w:t>
            </w:r>
          </w:p>
        </w:tc>
      </w:tr>
      <w:tr w:rsidR="002D4BFA" w:rsidRPr="002D4BFA" w:rsidTr="000B7CEC">
        <w:trPr>
          <w:trHeight w:val="639"/>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Deportes</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Ciencias de la Actividad Física y del Deporte</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Valorización de Productos Agroalimentarios</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Veterinaria, Farmacia, Ciencia y Tecnología de los Alimentos o Ingeniero/a Agrónomo/a</w:t>
            </w:r>
          </w:p>
        </w:tc>
      </w:tr>
      <w:tr w:rsidR="002D4BFA" w:rsidRPr="002D4BFA" w:rsidTr="000B7CEC">
        <w:trPr>
          <w:trHeight w:val="851"/>
        </w:trPr>
        <w:tc>
          <w:tcPr>
            <w:tcW w:w="51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45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Valorización de Productos Agroalimentarios</w:t>
            </w:r>
          </w:p>
        </w:tc>
        <w:tc>
          <w:tcPr>
            <w:tcW w:w="77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2268"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Licenciado/a en Veterinaria, Farmacia, Ciencia y Tecnología de los Alimentos o Ingeniero/a Agrónomo/a</w:t>
            </w:r>
          </w:p>
        </w:tc>
      </w:tr>
    </w:tbl>
    <w:p w:rsidR="002D4BFA" w:rsidRPr="002D4BFA" w:rsidRDefault="002D4BFA" w:rsidP="002D4BFA">
      <w:pPr>
        <w:tabs>
          <w:tab w:val="left" w:pos="142"/>
        </w:tabs>
        <w:spacing w:before="120" w:after="120"/>
        <w:rPr>
          <w:rFonts w:ascii="Verdana" w:eastAsia="Times New Roman" w:hAnsi="Verdana" w:cs="Arial"/>
          <w:b/>
          <w:i/>
          <w:sz w:val="22"/>
          <w:szCs w:val="22"/>
        </w:rPr>
      </w:pPr>
      <w:r w:rsidRPr="002D4BFA">
        <w:rPr>
          <w:rFonts w:ascii="Verdana" w:eastAsia="Times New Roman" w:hAnsi="Verdana" w:cs="Arial"/>
          <w:b/>
          <w:i/>
          <w:sz w:val="22"/>
          <w:szCs w:val="22"/>
        </w:rPr>
        <w:t>Categoría: Técnicos Medios, A2</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4"/>
        <w:gridCol w:w="2556"/>
        <w:gridCol w:w="1227"/>
        <w:gridCol w:w="3776"/>
      </w:tblGrid>
      <w:tr w:rsidR="002D4BFA" w:rsidRPr="002D4BFA" w:rsidTr="000B7CEC">
        <w:trPr>
          <w:trHeight w:val="600"/>
          <w:tblHeader/>
        </w:trPr>
        <w:tc>
          <w:tcPr>
            <w:tcW w:w="120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269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27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411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27</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Agente de Extensión Agraria</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Agrícola, en cualquiera de sus especialidades</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en Telecomunicaciones</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en Telecomunicaciones, en cualquiera de sus especialidades.</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en Telecomunicaciones</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en Telecomunicaciones, en cualquiera de sus especialidades.</w:t>
            </w:r>
          </w:p>
        </w:tc>
      </w:tr>
      <w:tr w:rsidR="002D4BFA" w:rsidRPr="002D4BFA" w:rsidTr="000B7CEC">
        <w:trPr>
          <w:trHeight w:val="1434"/>
        </w:trPr>
        <w:tc>
          <w:tcPr>
            <w:tcW w:w="1205"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69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Técnico/a de Actividades Turísticas</w:t>
            </w:r>
          </w:p>
        </w:tc>
        <w:tc>
          <w:tcPr>
            <w:tcW w:w="1274" w:type="dxa"/>
          </w:tcPr>
          <w:p w:rsidR="002D4BFA" w:rsidRPr="002D4BFA" w:rsidRDefault="002D4BFA" w:rsidP="002D4BFA">
            <w:pPr>
              <w:spacing w:before="0"/>
              <w:rPr>
                <w:rFonts w:ascii="Verdana" w:eastAsia="Times New Roman" w:hAnsi="Verdana" w:cs="Arial"/>
                <w:sz w:val="16"/>
                <w:szCs w:val="22"/>
              </w:rPr>
            </w:pPr>
          </w:p>
        </w:tc>
        <w:tc>
          <w:tcPr>
            <w:tcW w:w="4112"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Diplomado/a en Turismo, Diplomado/a en Empresas y Actividades Turísticas o Técnico/a de Empresas y Actividades Turísticas</w:t>
            </w:r>
          </w:p>
        </w:tc>
      </w:tr>
      <w:tr w:rsidR="002D4BFA" w:rsidRPr="002D4BFA" w:rsidTr="000B7CEC">
        <w:trPr>
          <w:trHeight w:val="600"/>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Biblioteconomía y Documentación</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Diplomado/a en Biblioteconomía y Documentación, Diplomado/a en Historia, Diplomado/a en Filología o Diplomado/a en Filosofía</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Gestión de Sistemas e Informática (a extinguir)</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600"/>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3</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Planificación y Gestión</w:t>
            </w:r>
          </w:p>
        </w:tc>
        <w:tc>
          <w:tcPr>
            <w:tcW w:w="127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Ambiental</w:t>
            </w: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Agrícola, en cualquiera de sus especialidades, Ingeniero/a Técnico/a Forestal, en cualquiera de sus especialidades, Diplomado/a en Biología, Diplomado/a en Ciencias Ambientales o Diplomado/a en Geografía</w:t>
            </w:r>
          </w:p>
        </w:tc>
      </w:tr>
      <w:tr w:rsidR="002D4BFA" w:rsidRPr="002D4BFA" w:rsidTr="000B7CEC">
        <w:trPr>
          <w:trHeight w:val="600"/>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6</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Planificación y Gestión</w:t>
            </w:r>
          </w:p>
        </w:tc>
        <w:tc>
          <w:tcPr>
            <w:tcW w:w="127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Técnica</w:t>
            </w: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en cualquiera de sus especialidades, Arquitecto/a Técnico/a, Ingeniero/a Técnico/a Industrial, Especialidad en Electricidad o Especialidad en Mecánica, o Ingeniero/a Técnico/a Agrícola, en cualquiera de sus especialidades</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7</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Relaciones Laborales</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Diplomado/a en Relaciones Laborales</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Sistemas de Información</w:t>
            </w:r>
          </w:p>
        </w:tc>
        <w:tc>
          <w:tcPr>
            <w:tcW w:w="127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Diplomado/a en Matemáticas, Diplomado/a en Física, Ingeniero/a Técnico/a en Informática de Gestión o Ingeniero/a Técnico/a en Informática de Sistemas</w:t>
            </w:r>
          </w:p>
        </w:tc>
      </w:tr>
      <w:tr w:rsidR="002D4BFA" w:rsidRPr="002D4BFA" w:rsidTr="000B7CEC">
        <w:trPr>
          <w:trHeight w:val="567"/>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Sistemas de Información</w:t>
            </w:r>
          </w:p>
        </w:tc>
        <w:tc>
          <w:tcPr>
            <w:tcW w:w="127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Diplomado/a en Matemáticas, Diplomado/a en Física, Ingeniero/a Técnico/a en Informática de Gestión o Ingeniero/a Técnico/a en Informática de Sistemas</w:t>
            </w:r>
          </w:p>
        </w:tc>
      </w:tr>
      <w:tr w:rsidR="002D4BFA" w:rsidRPr="002D4BFA" w:rsidTr="000B7CEC">
        <w:trPr>
          <w:trHeight w:val="600"/>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Financiero/a (a extinguir)</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Diplomado/a en Administración y Dirección de Empresas o Diplomado/a en Ciencias Empresariales, o Diplomado/a en Economía</w:t>
            </w:r>
          </w:p>
        </w:tc>
      </w:tr>
      <w:tr w:rsidR="002D4BFA" w:rsidRPr="002D4BFA" w:rsidTr="000B7CEC">
        <w:trPr>
          <w:trHeight w:val="600"/>
        </w:trPr>
        <w:tc>
          <w:tcPr>
            <w:tcW w:w="1205"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269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Trabajador/a Social</w:t>
            </w:r>
          </w:p>
        </w:tc>
        <w:tc>
          <w:tcPr>
            <w:tcW w:w="1274" w:type="dxa"/>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4112"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bl>
    <w:p w:rsidR="002D4BFA" w:rsidRPr="002D4BFA" w:rsidRDefault="002D4BFA" w:rsidP="002D4BFA">
      <w:pPr>
        <w:tabs>
          <w:tab w:val="left" w:pos="142"/>
        </w:tabs>
        <w:spacing w:before="0" w:after="120"/>
        <w:rPr>
          <w:rFonts w:ascii="Verdana" w:eastAsia="Times New Roman" w:hAnsi="Verdana" w:cs="Arial"/>
          <w:b/>
          <w:bCs/>
          <w:i/>
          <w:sz w:val="22"/>
          <w:szCs w:val="22"/>
        </w:rPr>
      </w:pPr>
      <w:r w:rsidRPr="002D4BFA">
        <w:rPr>
          <w:rFonts w:ascii="Verdana" w:eastAsia="Times New Roman" w:hAnsi="Verdana" w:cs="Arial"/>
          <w:b/>
          <w:bCs/>
          <w:i/>
          <w:sz w:val="22"/>
          <w:szCs w:val="22"/>
        </w:rPr>
        <w:t>Categoría: Técnicos Especialistas, B</w:t>
      </w:r>
    </w:p>
    <w:tbl>
      <w:tblPr>
        <w:tblW w:w="9207"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776"/>
        <w:gridCol w:w="1675"/>
        <w:gridCol w:w="4770"/>
      </w:tblGrid>
      <w:tr w:rsidR="002D4BFA" w:rsidRPr="002D4BFA" w:rsidTr="000B7CEC">
        <w:trPr>
          <w:trHeight w:val="736"/>
          <w:tblHeader/>
          <w:jc w:val="center"/>
        </w:trPr>
        <w:tc>
          <w:tcPr>
            <w:tcW w:w="986" w:type="dxa"/>
            <w:shd w:val="pct15" w:color="auto" w:fill="auto"/>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 xml:space="preserve">Número </w:t>
            </w:r>
          </w:p>
        </w:tc>
        <w:tc>
          <w:tcPr>
            <w:tcW w:w="1776" w:type="dxa"/>
            <w:shd w:val="pct15" w:color="auto" w:fill="auto"/>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Denominación</w:t>
            </w:r>
          </w:p>
        </w:tc>
        <w:tc>
          <w:tcPr>
            <w:tcW w:w="1675" w:type="dxa"/>
            <w:shd w:val="pct15" w:color="auto" w:fill="auto"/>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Rama</w:t>
            </w:r>
          </w:p>
        </w:tc>
        <w:tc>
          <w:tcPr>
            <w:tcW w:w="4770" w:type="dxa"/>
            <w:shd w:val="pct15" w:color="auto" w:fill="auto"/>
            <w:vAlign w:val="center"/>
          </w:tcPr>
          <w:p w:rsidR="002D4BFA" w:rsidRPr="002D4BFA" w:rsidRDefault="002D4BFA" w:rsidP="002D4BFA">
            <w:pPr>
              <w:tabs>
                <w:tab w:val="left" w:pos="1701"/>
              </w:tabs>
              <w:spacing w:before="0" w:after="200"/>
              <w:rPr>
                <w:rFonts w:ascii="Verdana" w:eastAsia="Times New Roman" w:hAnsi="Verdana" w:cs="Arial"/>
                <w:b/>
                <w:bCs/>
                <w:sz w:val="16"/>
                <w:szCs w:val="22"/>
              </w:rPr>
            </w:pPr>
            <w:r w:rsidRPr="002D4BFA">
              <w:rPr>
                <w:rFonts w:ascii="Verdana" w:eastAsia="Times New Roman" w:hAnsi="Verdana" w:cs="Arial"/>
                <w:b/>
                <w:bCs/>
                <w:sz w:val="16"/>
                <w:szCs w:val="22"/>
              </w:rPr>
              <w:t>Titulación Académica</w:t>
            </w:r>
          </w:p>
        </w:tc>
      </w:tr>
      <w:tr w:rsidR="002D4BFA" w:rsidRPr="002D4BFA" w:rsidTr="000B7CEC">
        <w:trPr>
          <w:trHeight w:val="417"/>
          <w:jc w:val="center"/>
        </w:trPr>
        <w:tc>
          <w:tcPr>
            <w:tcW w:w="986" w:type="dxa"/>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776" w:type="dxa"/>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Especialista</w:t>
            </w:r>
          </w:p>
        </w:tc>
        <w:tc>
          <w:tcPr>
            <w:tcW w:w="1675" w:type="dxa"/>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Igualdad de Género</w:t>
            </w:r>
          </w:p>
        </w:tc>
        <w:tc>
          <w:tcPr>
            <w:tcW w:w="4770" w:type="dxa"/>
            <w:shd w:val="clear" w:color="auto" w:fill="FFFFFF"/>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Superior en Promoción de Igualdad de Género</w:t>
            </w:r>
          </w:p>
        </w:tc>
      </w:tr>
      <w:tr w:rsidR="002D4BFA" w:rsidRPr="002D4BFA" w:rsidTr="000B7CEC">
        <w:trPr>
          <w:trHeight w:val="417"/>
          <w:jc w:val="center"/>
        </w:trPr>
        <w:tc>
          <w:tcPr>
            <w:tcW w:w="986" w:type="dxa"/>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776" w:type="dxa"/>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Especialista</w:t>
            </w:r>
          </w:p>
        </w:tc>
        <w:tc>
          <w:tcPr>
            <w:tcW w:w="1675" w:type="dxa"/>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Audiovisuales</w:t>
            </w:r>
          </w:p>
        </w:tc>
        <w:tc>
          <w:tcPr>
            <w:tcW w:w="4770" w:type="dxa"/>
            <w:shd w:val="clear" w:color="auto" w:fill="FFFFFF"/>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Superior en realización de proyectos audiovisuales y espectáculos. Técnico/a Superior en iluminación, captación y tratamiento de la imagen. Técnico/a Superior en sonido para audiovisuales y espectáculos. Técnico/a Superior en Sistemas de Telecomunicaciones e Informáticos.</w:t>
            </w:r>
          </w:p>
        </w:tc>
      </w:tr>
      <w:tr w:rsidR="002D4BFA" w:rsidRPr="002D4BFA" w:rsidTr="000B7CEC">
        <w:trPr>
          <w:trHeight w:val="417"/>
          <w:jc w:val="center"/>
        </w:trPr>
        <w:tc>
          <w:tcPr>
            <w:tcW w:w="986" w:type="dxa"/>
            <w:shd w:val="clear" w:color="auto" w:fill="FFFFFF"/>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776" w:type="dxa"/>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Especialista</w:t>
            </w:r>
          </w:p>
        </w:tc>
        <w:tc>
          <w:tcPr>
            <w:tcW w:w="1675" w:type="dxa"/>
            <w:shd w:val="clear" w:color="auto" w:fill="FFFFFF"/>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Delineación</w:t>
            </w:r>
          </w:p>
        </w:tc>
        <w:tc>
          <w:tcPr>
            <w:tcW w:w="4770" w:type="dxa"/>
            <w:shd w:val="clear" w:color="auto" w:fill="FFFFFF"/>
            <w:vAlign w:val="center"/>
          </w:tcPr>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Superior en Proyectos de Edificación</w:t>
            </w:r>
          </w:p>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Superior en Proyectos de Obra Civil</w:t>
            </w:r>
          </w:p>
          <w:p w:rsidR="002D4BFA" w:rsidRPr="002D4BFA" w:rsidRDefault="002D4BFA" w:rsidP="002D4BFA">
            <w:pPr>
              <w:spacing w:before="0"/>
              <w:outlineLvl w:val="0"/>
              <w:rPr>
                <w:rFonts w:ascii="Verdana" w:eastAsia="Times New Roman" w:hAnsi="Verdana" w:cs="Arial"/>
                <w:sz w:val="16"/>
                <w:szCs w:val="22"/>
              </w:rPr>
            </w:pPr>
            <w:r w:rsidRPr="002D4BFA">
              <w:rPr>
                <w:rFonts w:ascii="Verdana" w:eastAsia="Times New Roman" w:hAnsi="Verdana" w:cs="Arial"/>
                <w:sz w:val="16"/>
                <w:szCs w:val="22"/>
              </w:rPr>
              <w:t>Técnico/a Superior en Diseño en Fabricación Mecánica</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Categoría: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1"/>
        <w:gridCol w:w="1995"/>
        <w:gridCol w:w="2130"/>
        <w:gridCol w:w="3388"/>
      </w:tblGrid>
      <w:tr w:rsidR="002D4BFA" w:rsidRPr="002D4BFA" w:rsidTr="000B7CEC">
        <w:trPr>
          <w:trHeight w:val="480"/>
          <w:tblHeader/>
          <w:jc w:val="center"/>
        </w:trPr>
        <w:tc>
          <w:tcPr>
            <w:tcW w:w="65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115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23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96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Agente de Inspección</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Patrimonio Histórico</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Agente de Inspección</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Transportes</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42</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Agente de Medio Ambiente</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5 (*)</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Agente de Medio Ambiente</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Azafato/a de Promoción (a extinguir)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1(*)</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Azafato/a de Promoción (a extinguir)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Actividades Medioambientales</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Banco de Datos</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 (a extinguir)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Delineación</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Desarrollo y Aplicación de Proyectos de Construcción</w:t>
            </w: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154"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Diseño Gráfico</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Diseño y Producción Editorial, Técnico/a Superior de Artes Plásticas y Diseño en Ilustración o Técnico/a Superior de Artes Plásticas y Diseño en Gráfica Publicitaria</w:t>
            </w: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Electricidad</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Instalaciones Electrotécnicas</w:t>
            </w: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Gestión de Contenidos Web (gráficos)</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Informática</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(FC1410 en ejecución de sentencia)</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Informática</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Desarrollo de Aplicaciones Informáticas, Técnico/a Superior en Administración de Sistemas Informáticos o Técnico/a Superior en Sistemas de Telecomunicación e Informáticos</w:t>
            </w: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Topografía</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en Desarrollo de Proyectos Urbanísticos y Operaciones Topográficas</w:t>
            </w:r>
          </w:p>
        </w:tc>
      </w:tr>
      <w:tr w:rsidR="002D4BFA" w:rsidRPr="002D4BFA" w:rsidTr="000B7CEC">
        <w:trPr>
          <w:trHeight w:val="380"/>
          <w:jc w:val="center"/>
        </w:trPr>
        <w:tc>
          <w:tcPr>
            <w:tcW w:w="6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154"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23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Archivo</w:t>
            </w:r>
          </w:p>
        </w:tc>
        <w:tc>
          <w:tcPr>
            <w:tcW w:w="196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bl>
    <w:p w:rsidR="002D4BFA" w:rsidRPr="002D4BFA" w:rsidRDefault="002D4BFA" w:rsidP="002D4BFA">
      <w:pPr>
        <w:spacing w:before="0" w:after="120"/>
        <w:ind w:firstLine="2268"/>
        <w:rPr>
          <w:rFonts w:ascii="Verdana" w:eastAsia="Times New Roman" w:hAnsi="Verdana" w:cs="Arial"/>
          <w:b/>
          <w:i/>
          <w:sz w:val="22"/>
          <w:szCs w:val="22"/>
        </w:rPr>
      </w:pPr>
    </w:p>
    <w:p w:rsidR="002D4BFA" w:rsidRPr="002D4BFA" w:rsidRDefault="002D4BFA" w:rsidP="002D4BFA">
      <w:pPr>
        <w:spacing w:before="0" w:after="120"/>
        <w:rPr>
          <w:rFonts w:ascii="Verdana" w:eastAsia="Times New Roman" w:hAnsi="Verdana" w:cs="Arial"/>
          <w:b/>
          <w:i/>
          <w:sz w:val="22"/>
          <w:szCs w:val="22"/>
        </w:rPr>
      </w:pPr>
      <w:r w:rsidRPr="002D4BFA">
        <w:rPr>
          <w:rFonts w:ascii="Verdana" w:eastAsia="Times New Roman" w:hAnsi="Verdana" w:cs="Arial"/>
          <w:b/>
          <w:i/>
          <w:sz w:val="22"/>
          <w:szCs w:val="22"/>
        </w:rPr>
        <w:t>Categoría: Técnicos Auxiliares,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
        <w:gridCol w:w="2719"/>
        <w:gridCol w:w="2792"/>
        <w:gridCol w:w="2061"/>
      </w:tblGrid>
      <w:tr w:rsidR="002D4BFA" w:rsidRPr="002D4BFA" w:rsidTr="000B7CEC">
        <w:trPr>
          <w:trHeight w:val="480"/>
          <w:tblHeader/>
          <w:jc w:val="center"/>
        </w:trPr>
        <w:tc>
          <w:tcPr>
            <w:tcW w:w="620"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1573"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61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192"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340"/>
          <w:jc w:val="center"/>
        </w:trPr>
        <w:tc>
          <w:tcPr>
            <w:tcW w:w="62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Auxiliar Técnico/a (a extinguir)</w:t>
            </w:r>
          </w:p>
        </w:tc>
        <w:tc>
          <w:tcPr>
            <w:tcW w:w="161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Información</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Auxiliar Técnico/a (a extinguir)</w:t>
            </w:r>
          </w:p>
        </w:tc>
        <w:tc>
          <w:tcPr>
            <w:tcW w:w="161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Retribuciones y Seguridad Social</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57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Documentación e Información</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Delineación e Informática</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Protocolo</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Gestión de Contenidos Web</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Inspección Urbanística</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3 (*)</w:t>
            </w:r>
          </w:p>
        </w:tc>
        <w:tc>
          <w:tcPr>
            <w:tcW w:w="157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Inspección Urbanística</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57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Ambiental</w:t>
            </w: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r w:rsidR="002D4BFA" w:rsidRPr="002D4BFA" w:rsidTr="000B7CEC">
        <w:trPr>
          <w:trHeight w:val="340"/>
          <w:jc w:val="center"/>
        </w:trPr>
        <w:tc>
          <w:tcPr>
            <w:tcW w:w="620"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573"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 xml:space="preserve">Informador/a Turístico/a </w:t>
            </w:r>
          </w:p>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(a extinguir)</w:t>
            </w:r>
          </w:p>
        </w:tc>
        <w:tc>
          <w:tcPr>
            <w:tcW w:w="161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1192"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r>
    </w:tbl>
    <w:p w:rsidR="002D4BFA" w:rsidRPr="002D4BFA" w:rsidRDefault="002D4BFA" w:rsidP="002D4BFA">
      <w:pPr>
        <w:spacing w:before="0" w:after="120"/>
        <w:rPr>
          <w:rFonts w:ascii="Verdana" w:eastAsia="Times New Roman" w:hAnsi="Verdana" w:cs="Arial"/>
          <w:b/>
          <w:i/>
          <w:sz w:val="22"/>
          <w:szCs w:val="22"/>
        </w:rPr>
      </w:pP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Personal de Oficios</w:t>
      </w:r>
    </w:p>
    <w:p w:rsidR="002D4BFA" w:rsidRPr="002D4BFA" w:rsidRDefault="002D4BFA" w:rsidP="002D4BFA">
      <w:pPr>
        <w:spacing w:before="0" w:after="120"/>
        <w:rPr>
          <w:rFonts w:ascii="Verdana" w:eastAsia="Times New Roman" w:hAnsi="Verdana" w:cs="Arial"/>
          <w:b/>
          <w:i/>
          <w:sz w:val="22"/>
          <w:szCs w:val="22"/>
        </w:rPr>
      </w:pPr>
      <w:r w:rsidRPr="002D4BFA">
        <w:rPr>
          <w:rFonts w:ascii="Verdana" w:eastAsia="Times New Roman" w:hAnsi="Verdana" w:cs="Arial"/>
          <w:b/>
          <w:i/>
          <w:sz w:val="22"/>
          <w:szCs w:val="22"/>
        </w:rPr>
        <w:t>Categoría: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3881"/>
      </w:tblGrid>
      <w:tr w:rsidR="002D4BFA" w:rsidRPr="002D4BFA" w:rsidTr="000B7CEC">
        <w:trPr>
          <w:trHeight w:val="480"/>
          <w:jc w:val="center"/>
        </w:trPr>
        <w:tc>
          <w:tcPr>
            <w:tcW w:w="275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245"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r>
      <w:tr w:rsidR="002D4BFA" w:rsidRPr="002D4BFA" w:rsidTr="000B7CEC">
        <w:trPr>
          <w:trHeight w:val="340"/>
          <w:jc w:val="center"/>
        </w:trPr>
        <w:tc>
          <w:tcPr>
            <w:tcW w:w="275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7</w:t>
            </w:r>
          </w:p>
        </w:tc>
        <w:tc>
          <w:tcPr>
            <w:tcW w:w="224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Conductor/a</w:t>
            </w:r>
          </w:p>
        </w:tc>
      </w:tr>
      <w:tr w:rsidR="002D4BFA" w:rsidRPr="002D4BFA" w:rsidTr="000B7CEC">
        <w:trPr>
          <w:trHeight w:val="340"/>
          <w:jc w:val="center"/>
        </w:trPr>
        <w:tc>
          <w:tcPr>
            <w:tcW w:w="275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1 (*)</w:t>
            </w:r>
          </w:p>
        </w:tc>
        <w:tc>
          <w:tcPr>
            <w:tcW w:w="2245" w:type="pct"/>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Conductor/a</w:t>
            </w:r>
          </w:p>
        </w:tc>
      </w:tr>
    </w:tbl>
    <w:p w:rsidR="002D4BFA" w:rsidRPr="002D4BFA" w:rsidRDefault="002D4BFA" w:rsidP="002D4BFA">
      <w:pPr>
        <w:tabs>
          <w:tab w:val="right" w:pos="7230"/>
        </w:tabs>
        <w:spacing w:before="360" w:after="120"/>
        <w:rPr>
          <w:rFonts w:ascii="Verdana" w:eastAsia="Times New Roman" w:hAnsi="Verdana" w:cs="Arial"/>
          <w:b/>
          <w:sz w:val="22"/>
          <w:szCs w:val="22"/>
          <w:u w:val="single"/>
        </w:rPr>
      </w:pPr>
      <w:r w:rsidRPr="002D4BFA">
        <w:rPr>
          <w:rFonts w:ascii="Verdana" w:eastAsia="Times New Roman" w:hAnsi="Verdana" w:cs="Arial"/>
          <w:b/>
          <w:sz w:val="22"/>
          <w:szCs w:val="22"/>
          <w:u w:val="single"/>
        </w:rPr>
        <w:t>Personal Funcionario ADSCRITO A ORGANISMOS AUTÓNOMOS</w:t>
      </w:r>
    </w:p>
    <w:p w:rsidR="002D4BFA" w:rsidRPr="002D4BFA" w:rsidRDefault="002D4BFA" w:rsidP="002D4BFA">
      <w:pPr>
        <w:tabs>
          <w:tab w:val="right" w:pos="7230"/>
        </w:tabs>
        <w:spacing w:before="0" w:after="120"/>
        <w:ind w:firstLine="709"/>
        <w:rPr>
          <w:rFonts w:ascii="Verdana" w:eastAsia="Times New Roman" w:hAnsi="Verdana" w:cs="Arial"/>
          <w:b/>
          <w:sz w:val="22"/>
          <w:szCs w:val="22"/>
        </w:rPr>
      </w:pPr>
      <w:r w:rsidRPr="002D4BFA">
        <w:rPr>
          <w:rFonts w:ascii="Verdana" w:eastAsia="Times New Roman" w:hAnsi="Verdana" w:cs="Arial"/>
          <w:sz w:val="22"/>
          <w:szCs w:val="22"/>
        </w:rPr>
        <w:tab/>
        <w:t>Los puestos de trabajo de funcionarios/as adscritos/as a Organismos Autónomos correspondientes a las plazas de la Plantilla de Personal Funcionario figuran en la Relación de Puestos de Trabajo de cada Organismo.</w:t>
      </w:r>
    </w:p>
    <w:p w:rsidR="002D4BFA" w:rsidRPr="002D4BFA" w:rsidRDefault="002D4BFA" w:rsidP="002D4BFA">
      <w:pPr>
        <w:keepNext/>
        <w:keepLines/>
        <w:spacing w:after="120"/>
        <w:outlineLvl w:val="8"/>
        <w:rPr>
          <w:rFonts w:ascii="Verdana" w:eastAsia="Times New Roman" w:hAnsi="Verdana" w:cs="Arial"/>
          <w:b/>
          <w:iCs/>
          <w:sz w:val="22"/>
          <w:szCs w:val="22"/>
          <w:u w:val="single"/>
        </w:rPr>
      </w:pPr>
      <w:r w:rsidRPr="002D4BFA">
        <w:rPr>
          <w:rFonts w:ascii="Verdana" w:eastAsia="Times New Roman" w:hAnsi="Verdana" w:cs="Arial"/>
          <w:b/>
          <w:iCs/>
          <w:sz w:val="22"/>
          <w:szCs w:val="22"/>
          <w:u w:val="single"/>
        </w:rPr>
        <w:t>ORGANISMO AUTÓNOMO ADMINISTRATIVO</w:t>
      </w:r>
    </w:p>
    <w:p w:rsidR="002D4BFA" w:rsidRPr="002D4BFA" w:rsidRDefault="002D4BFA" w:rsidP="002D4BFA">
      <w:pPr>
        <w:spacing w:before="0" w:after="240"/>
        <w:rPr>
          <w:rFonts w:ascii="Verdana" w:eastAsia="Times New Roman" w:hAnsi="Verdana" w:cs="Arial"/>
          <w:sz w:val="22"/>
          <w:szCs w:val="22"/>
          <w:u w:val="single"/>
        </w:rPr>
      </w:pPr>
      <w:r w:rsidRPr="002D4BFA">
        <w:rPr>
          <w:rFonts w:ascii="Verdana" w:eastAsia="Times New Roman" w:hAnsi="Verdana" w:cs="Arial"/>
          <w:b/>
          <w:sz w:val="22"/>
          <w:szCs w:val="22"/>
          <w:u w:val="single"/>
        </w:rPr>
        <w:t>INSTITUTO INSULAR DE ATENCIÓN SOCIAL Y SOCIOSANITARIA</w:t>
      </w:r>
    </w:p>
    <w:p w:rsidR="002D4BFA" w:rsidRPr="002D4BFA" w:rsidRDefault="002D4BFA" w:rsidP="002D4BFA">
      <w:pPr>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1344"/>
        <w:gridCol w:w="4282"/>
        <w:gridCol w:w="1281"/>
      </w:tblGrid>
      <w:tr w:rsidR="002D4BFA" w:rsidRPr="002D4BFA" w:rsidTr="000B7CEC">
        <w:trPr>
          <w:jc w:val="center"/>
        </w:trPr>
        <w:tc>
          <w:tcPr>
            <w:tcW w:w="1004"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Subescala</w:t>
            </w:r>
          </w:p>
        </w:tc>
        <w:tc>
          <w:tcPr>
            <w:tcW w:w="77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2477"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741" w:type="pct"/>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r>
      <w:tr w:rsidR="002D4BFA" w:rsidRPr="002D4BFA" w:rsidTr="000B7CEC">
        <w:trPr>
          <w:jc w:val="center"/>
        </w:trPr>
        <w:tc>
          <w:tcPr>
            <w:tcW w:w="1004" w:type="pct"/>
            <w:vMerge w:val="restart"/>
            <w:tcBorders>
              <w:top w:val="nil"/>
            </w:tcBorders>
            <w:vAlign w:val="center"/>
          </w:tcPr>
          <w:p w:rsidR="002D4BFA" w:rsidRPr="002D4BFA" w:rsidRDefault="002D4BFA" w:rsidP="002D4BFA">
            <w:pPr>
              <w:keepNext/>
              <w:keepLines/>
              <w:tabs>
                <w:tab w:val="left" w:pos="1701"/>
              </w:tabs>
              <w:spacing w:before="120"/>
              <w:outlineLvl w:val="1"/>
              <w:rPr>
                <w:rFonts w:ascii="Verdana" w:eastAsia="Times New Roman" w:hAnsi="Verdana" w:cs="Arial"/>
                <w:b/>
                <w:bCs/>
                <w:i/>
                <w:sz w:val="16"/>
                <w:szCs w:val="22"/>
              </w:rPr>
            </w:pPr>
            <w:r w:rsidRPr="002D4BFA">
              <w:rPr>
                <w:rFonts w:ascii="Verdana" w:eastAsia="Times New Roman" w:hAnsi="Verdana" w:cs="Arial"/>
                <w:b/>
                <w:bCs/>
                <w:sz w:val="16"/>
                <w:szCs w:val="22"/>
              </w:rPr>
              <w:t>Técnica</w:t>
            </w:r>
          </w:p>
        </w:tc>
        <w:tc>
          <w:tcPr>
            <w:tcW w:w="777" w:type="pct"/>
            <w:tcBorders>
              <w:top w:val="nil"/>
            </w:tcBorders>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20</w:t>
            </w:r>
          </w:p>
        </w:tc>
        <w:tc>
          <w:tcPr>
            <w:tcW w:w="2477" w:type="pct"/>
            <w:tcBorders>
              <w:top w:val="nil"/>
            </w:tcBorders>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741" w:type="pct"/>
            <w:tcBorders>
              <w:top w:val="nil"/>
            </w:tcBorders>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Jurídica</w:t>
            </w:r>
          </w:p>
        </w:tc>
      </w:tr>
      <w:tr w:rsidR="002D4BFA" w:rsidRPr="002D4BFA" w:rsidTr="000B7CEC">
        <w:trPr>
          <w:jc w:val="center"/>
        </w:trPr>
        <w:tc>
          <w:tcPr>
            <w:tcW w:w="1004" w:type="pct"/>
            <w:vMerge/>
            <w:tcBorders>
              <w:bottom w:val="nil"/>
            </w:tcBorders>
            <w:vAlign w:val="center"/>
          </w:tcPr>
          <w:p w:rsidR="002D4BFA" w:rsidRPr="002D4BFA" w:rsidRDefault="002D4BFA" w:rsidP="002D4BFA">
            <w:pPr>
              <w:tabs>
                <w:tab w:val="left" w:pos="1701"/>
              </w:tabs>
              <w:spacing w:before="120"/>
              <w:rPr>
                <w:rFonts w:ascii="Verdana" w:eastAsia="Times New Roman" w:hAnsi="Verdana" w:cs="Arial"/>
                <w:b/>
                <w:sz w:val="16"/>
                <w:szCs w:val="22"/>
              </w:rPr>
            </w:pPr>
          </w:p>
        </w:tc>
        <w:tc>
          <w:tcPr>
            <w:tcW w:w="7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4</w:t>
            </w:r>
          </w:p>
        </w:tc>
        <w:tc>
          <w:tcPr>
            <w:tcW w:w="24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741"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jc w:val="center"/>
        </w:trPr>
        <w:tc>
          <w:tcPr>
            <w:tcW w:w="1004" w:type="pct"/>
            <w:vAlign w:val="center"/>
          </w:tcPr>
          <w:p w:rsidR="002D4BFA" w:rsidRPr="002D4BFA" w:rsidRDefault="002D4BFA" w:rsidP="002D4BFA">
            <w:pPr>
              <w:tabs>
                <w:tab w:val="left" w:pos="1701"/>
              </w:tabs>
              <w:spacing w:before="120"/>
              <w:rPr>
                <w:rFonts w:ascii="Verdana" w:eastAsia="Times New Roman" w:hAnsi="Verdana" w:cs="Arial"/>
                <w:b/>
                <w:sz w:val="16"/>
                <w:szCs w:val="22"/>
              </w:rPr>
            </w:pPr>
            <w:r w:rsidRPr="002D4BFA">
              <w:rPr>
                <w:rFonts w:ascii="Verdana" w:eastAsia="Times New Roman" w:hAnsi="Verdana" w:cs="Arial"/>
                <w:b/>
                <w:sz w:val="16"/>
                <w:szCs w:val="22"/>
              </w:rPr>
              <w:t>Técnico medio</w:t>
            </w:r>
          </w:p>
        </w:tc>
        <w:tc>
          <w:tcPr>
            <w:tcW w:w="7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w:t>
            </w:r>
          </w:p>
        </w:tc>
        <w:tc>
          <w:tcPr>
            <w:tcW w:w="24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Técnico/a de Gestión, A2</w:t>
            </w:r>
          </w:p>
        </w:tc>
        <w:tc>
          <w:tcPr>
            <w:tcW w:w="741"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jc w:val="center"/>
        </w:trPr>
        <w:tc>
          <w:tcPr>
            <w:tcW w:w="1004" w:type="pct"/>
            <w:vAlign w:val="center"/>
          </w:tcPr>
          <w:p w:rsidR="002D4BFA" w:rsidRPr="002D4BFA" w:rsidRDefault="002D4BFA" w:rsidP="002D4BFA">
            <w:pPr>
              <w:tabs>
                <w:tab w:val="left" w:pos="1701"/>
              </w:tabs>
              <w:spacing w:before="120"/>
              <w:rPr>
                <w:rFonts w:ascii="Verdana" w:eastAsia="Times New Roman" w:hAnsi="Verdana" w:cs="Arial"/>
                <w:b/>
                <w:sz w:val="16"/>
                <w:szCs w:val="22"/>
              </w:rPr>
            </w:pPr>
            <w:r w:rsidRPr="002D4BFA">
              <w:rPr>
                <w:rFonts w:ascii="Verdana" w:eastAsia="Times New Roman" w:hAnsi="Verdana" w:cs="Arial"/>
                <w:b/>
                <w:sz w:val="16"/>
                <w:szCs w:val="22"/>
              </w:rPr>
              <w:t>Administrativa</w:t>
            </w:r>
          </w:p>
        </w:tc>
        <w:tc>
          <w:tcPr>
            <w:tcW w:w="7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3</w:t>
            </w:r>
          </w:p>
        </w:tc>
        <w:tc>
          <w:tcPr>
            <w:tcW w:w="24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Administrativo/a, C1</w:t>
            </w:r>
          </w:p>
        </w:tc>
        <w:tc>
          <w:tcPr>
            <w:tcW w:w="741" w:type="pct"/>
            <w:vAlign w:val="center"/>
          </w:tcPr>
          <w:p w:rsidR="002D4BFA" w:rsidRPr="002D4BFA" w:rsidRDefault="002D4BFA" w:rsidP="002D4BFA">
            <w:pPr>
              <w:tabs>
                <w:tab w:val="left" w:pos="1701"/>
              </w:tabs>
              <w:spacing w:before="120"/>
              <w:rPr>
                <w:rFonts w:ascii="Verdana" w:eastAsia="Times New Roman" w:hAnsi="Verdana" w:cs="Arial"/>
                <w:sz w:val="16"/>
                <w:szCs w:val="22"/>
              </w:rPr>
            </w:pPr>
          </w:p>
        </w:tc>
      </w:tr>
      <w:tr w:rsidR="002D4BFA" w:rsidRPr="002D4BFA" w:rsidTr="000B7CEC">
        <w:trPr>
          <w:jc w:val="center"/>
        </w:trPr>
        <w:tc>
          <w:tcPr>
            <w:tcW w:w="1004" w:type="pct"/>
            <w:vAlign w:val="center"/>
          </w:tcPr>
          <w:p w:rsidR="002D4BFA" w:rsidRPr="002D4BFA" w:rsidRDefault="002D4BFA" w:rsidP="002D4BFA">
            <w:pPr>
              <w:tabs>
                <w:tab w:val="left" w:pos="1701"/>
              </w:tabs>
              <w:spacing w:before="120"/>
              <w:rPr>
                <w:rFonts w:ascii="Verdana" w:eastAsia="Times New Roman" w:hAnsi="Verdana" w:cs="Arial"/>
                <w:b/>
                <w:sz w:val="16"/>
                <w:szCs w:val="22"/>
              </w:rPr>
            </w:pPr>
            <w:r w:rsidRPr="002D4BFA">
              <w:rPr>
                <w:rFonts w:ascii="Verdana" w:eastAsia="Times New Roman" w:hAnsi="Verdana" w:cs="Arial"/>
                <w:b/>
                <w:sz w:val="16"/>
                <w:szCs w:val="22"/>
              </w:rPr>
              <w:t>Auxiliar</w:t>
            </w:r>
          </w:p>
        </w:tc>
        <w:tc>
          <w:tcPr>
            <w:tcW w:w="7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19</w:t>
            </w:r>
          </w:p>
        </w:tc>
        <w:tc>
          <w:tcPr>
            <w:tcW w:w="2477" w:type="pct"/>
            <w:vAlign w:val="center"/>
          </w:tcPr>
          <w:p w:rsidR="002D4BFA" w:rsidRPr="002D4BFA" w:rsidRDefault="002D4BFA" w:rsidP="002D4BFA">
            <w:pPr>
              <w:tabs>
                <w:tab w:val="left" w:pos="1701"/>
              </w:tabs>
              <w:spacing w:before="120"/>
              <w:rPr>
                <w:rFonts w:ascii="Verdana" w:eastAsia="Times New Roman" w:hAnsi="Verdana" w:cs="Arial"/>
                <w:sz w:val="16"/>
                <w:szCs w:val="22"/>
              </w:rPr>
            </w:pPr>
            <w:r w:rsidRPr="002D4BFA">
              <w:rPr>
                <w:rFonts w:ascii="Verdana" w:eastAsia="Times New Roman" w:hAnsi="Verdana" w:cs="Arial"/>
                <w:sz w:val="16"/>
                <w:szCs w:val="22"/>
              </w:rPr>
              <w:t>Auxiliar Administrativo/a, C2</w:t>
            </w:r>
          </w:p>
        </w:tc>
        <w:tc>
          <w:tcPr>
            <w:tcW w:w="741" w:type="pct"/>
            <w:vAlign w:val="center"/>
          </w:tcPr>
          <w:p w:rsidR="002D4BFA" w:rsidRPr="002D4BFA" w:rsidRDefault="002D4BFA" w:rsidP="002D4BFA">
            <w:pPr>
              <w:tabs>
                <w:tab w:val="left" w:pos="1701"/>
              </w:tabs>
              <w:spacing w:before="120"/>
              <w:rPr>
                <w:rFonts w:ascii="Verdana" w:eastAsia="Times New Roman" w:hAnsi="Verdana" w:cs="Arial"/>
                <w:sz w:val="16"/>
                <w:szCs w:val="22"/>
              </w:rPr>
            </w:pPr>
          </w:p>
        </w:tc>
      </w:tr>
    </w:tbl>
    <w:p w:rsidR="002D4BFA" w:rsidRPr="002D4BFA" w:rsidRDefault="002D4BFA" w:rsidP="002D4BFA">
      <w:pPr>
        <w:spacing w:before="0" w:after="120"/>
        <w:rPr>
          <w:rFonts w:ascii="Verdana" w:eastAsia="Times New Roman" w:hAnsi="Verdana" w:cs="Arial"/>
          <w:b/>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Subescala Técnica</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1829"/>
        <w:gridCol w:w="909"/>
        <w:gridCol w:w="4622"/>
      </w:tblGrid>
      <w:tr w:rsidR="002D4BFA" w:rsidRPr="002D4BFA" w:rsidTr="000B7CEC">
        <w:trPr>
          <w:tblHeader/>
          <w:jc w:val="center"/>
        </w:trPr>
        <w:tc>
          <w:tcPr>
            <w:tcW w:w="134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188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94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503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346"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888"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Ingeniero/a</w:t>
            </w:r>
          </w:p>
        </w:tc>
        <w:tc>
          <w:tcPr>
            <w:tcW w:w="947"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p>
        </w:tc>
        <w:tc>
          <w:tcPr>
            <w:tcW w:w="5030"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Ingeniero/a Industrial, Ingeniero/a de Minas, Ingeniero/a de Montes, Ingeniero/a Naval, Ingeniero/a de Telecomunicaciones, Ingeniero/a de Caminos, Canales y Puertos, Ingeniero/a Agrónomo/a, Ingeniero/a Aeronáutico/a, Ingeniero/a de Defensa</w:t>
            </w:r>
          </w:p>
        </w:tc>
      </w:tr>
    </w:tbl>
    <w:p w:rsidR="002D4BFA" w:rsidRPr="002D4BFA" w:rsidRDefault="002D4BFA" w:rsidP="002D4BFA">
      <w:pPr>
        <w:keepNext/>
        <w:spacing w:before="0"/>
        <w:outlineLvl w:val="2"/>
        <w:rPr>
          <w:rFonts w:ascii="Verdana" w:eastAsia="Times New Roman" w:hAnsi="Verdana" w:cs="Arial"/>
          <w:b/>
          <w:sz w:val="22"/>
          <w:szCs w:val="22"/>
          <w:lang w:val="es-ES" w:eastAsia="es-ES"/>
        </w:rPr>
      </w:pP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Subescala Técnica</w:t>
      </w:r>
    </w:p>
    <w:p w:rsidR="002D4BFA" w:rsidRPr="002D4BFA" w:rsidRDefault="002D4BFA" w:rsidP="002D4BFA">
      <w:pPr>
        <w:spacing w:before="0"/>
        <w:rPr>
          <w:rFonts w:ascii="Verdana" w:eastAsia="Times New Roman" w:hAnsi="Verdana" w:cs="Arial"/>
          <w:b/>
          <w:sz w:val="22"/>
          <w:szCs w:val="22"/>
        </w:rPr>
      </w:pPr>
      <w:r w:rsidRPr="002D4BFA">
        <w:rPr>
          <w:rFonts w:ascii="Verdana" w:eastAsia="Times New Roman" w:hAnsi="Verdana" w:cs="Arial"/>
          <w:b/>
          <w:sz w:val="22"/>
          <w:szCs w:val="22"/>
        </w:rPr>
        <w:t>Clase: Técnicos Superiores, A1/A2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2851"/>
        <w:gridCol w:w="1612"/>
        <w:gridCol w:w="3078"/>
      </w:tblGrid>
      <w:tr w:rsidR="002D4BFA" w:rsidRPr="002D4BFA" w:rsidTr="000B7CEC">
        <w:trPr>
          <w:jc w:val="center"/>
        </w:trPr>
        <w:tc>
          <w:tcPr>
            <w:tcW w:w="113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04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70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332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137"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044"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Prevención de Riesgos Laborales</w:t>
            </w:r>
          </w:p>
        </w:tc>
        <w:tc>
          <w:tcPr>
            <w:tcW w:w="1701"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Seguridad en el Trabajo</w:t>
            </w:r>
          </w:p>
        </w:tc>
        <w:tc>
          <w:tcPr>
            <w:tcW w:w="3329"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Ingeniero/a o Licenciado/a; o Arquitecto/a Técnico/a, Ingeniero/a Técnico/a o Diplomado/a, y Técnico/a Superior</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2945"/>
        <w:gridCol w:w="1228"/>
        <w:gridCol w:w="3339"/>
      </w:tblGrid>
      <w:tr w:rsidR="002D4BFA" w:rsidRPr="002D4BFA" w:rsidTr="000B7CEC">
        <w:trPr>
          <w:jc w:val="center"/>
        </w:trPr>
        <w:tc>
          <w:tcPr>
            <w:tcW w:w="107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2803"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16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317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07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2803"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Técnico/a</w:t>
            </w:r>
          </w:p>
        </w:tc>
        <w:tc>
          <w:tcPr>
            <w:tcW w:w="1169" w:type="dxa"/>
          </w:tcPr>
          <w:p w:rsidR="002D4BFA" w:rsidRPr="002D4BFA" w:rsidRDefault="002D4BFA" w:rsidP="002D4BFA">
            <w:pPr>
              <w:tabs>
                <w:tab w:val="left" w:pos="1701"/>
              </w:tabs>
              <w:spacing w:before="0"/>
              <w:rPr>
                <w:rFonts w:ascii="Verdana" w:eastAsia="Times New Roman" w:hAnsi="Verdana" w:cs="Arial"/>
                <w:sz w:val="16"/>
                <w:szCs w:val="22"/>
              </w:rPr>
            </w:pPr>
          </w:p>
        </w:tc>
        <w:tc>
          <w:tcPr>
            <w:tcW w:w="317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Arquitecto/a Técnico/a</w:t>
            </w:r>
          </w:p>
        </w:tc>
      </w:tr>
    </w:tbl>
    <w:p w:rsidR="002D4BFA" w:rsidRPr="002D4BFA" w:rsidRDefault="002D4BFA" w:rsidP="002D4BFA">
      <w:pPr>
        <w:spacing w:before="0" w:after="120"/>
        <w:rPr>
          <w:rFonts w:ascii="Verdana" w:eastAsia="Times New Roman" w:hAnsi="Verdana" w:cs="Arial"/>
          <w:b/>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Subescala Servicios Especiales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Cometidos Especiales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Categoría: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2967"/>
        <w:gridCol w:w="1444"/>
        <w:gridCol w:w="3136"/>
      </w:tblGrid>
      <w:tr w:rsidR="002D4BFA" w:rsidRPr="002D4BFA" w:rsidTr="000B7CEC">
        <w:trPr>
          <w:tblHeader/>
          <w:jc w:val="center"/>
        </w:trPr>
        <w:tc>
          <w:tcPr>
            <w:tcW w:w="113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19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55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332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lastRenderedPageBreak/>
              <w:t>1</w:t>
            </w:r>
          </w:p>
        </w:tc>
        <w:tc>
          <w:tcPr>
            <w:tcW w:w="319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Analista Superior de Sistemas de Información</w:t>
            </w:r>
          </w:p>
        </w:tc>
        <w:tc>
          <w:tcPr>
            <w:tcW w:w="1559" w:type="dxa"/>
          </w:tcPr>
          <w:p w:rsidR="002D4BFA" w:rsidRPr="002D4BFA" w:rsidRDefault="002D4BFA" w:rsidP="002D4BFA">
            <w:pPr>
              <w:tabs>
                <w:tab w:val="left" w:pos="1701"/>
              </w:tabs>
              <w:spacing w:before="0"/>
              <w:rPr>
                <w:rFonts w:ascii="Verdana" w:eastAsia="Times New Roman" w:hAnsi="Verdana" w:cs="Arial"/>
                <w:sz w:val="16"/>
                <w:szCs w:val="22"/>
              </w:rPr>
            </w:pPr>
          </w:p>
        </w:tc>
        <w:tc>
          <w:tcPr>
            <w:tcW w:w="3329"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Licenciado/a en Matemáticas o Licenciado/a en Física</w:t>
            </w:r>
          </w:p>
        </w:tc>
      </w:tr>
      <w:tr w:rsidR="002D4BFA" w:rsidRPr="002D4BFA" w:rsidTr="000B7CEC">
        <w:trPr>
          <w:trHeight w:val="510"/>
          <w:jc w:val="center"/>
        </w:trPr>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19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Analista Superior de Sistemas de Información</w:t>
            </w:r>
          </w:p>
        </w:tc>
        <w:tc>
          <w:tcPr>
            <w:tcW w:w="1559" w:type="dxa"/>
          </w:tcPr>
          <w:p w:rsidR="002D4BFA" w:rsidRPr="002D4BFA" w:rsidRDefault="002D4BFA" w:rsidP="002D4BFA">
            <w:pPr>
              <w:tabs>
                <w:tab w:val="left" w:pos="1701"/>
              </w:tabs>
              <w:spacing w:before="0"/>
              <w:rPr>
                <w:rFonts w:ascii="Verdana" w:eastAsia="Times New Roman" w:hAnsi="Verdana" w:cs="Arial"/>
                <w:sz w:val="16"/>
                <w:szCs w:val="22"/>
              </w:rPr>
            </w:pPr>
          </w:p>
        </w:tc>
        <w:tc>
          <w:tcPr>
            <w:tcW w:w="3329"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Telecomunicaciones, Ingeniero/a Informática; Ingeniero/a Industrial</w:t>
            </w:r>
          </w:p>
        </w:tc>
      </w:tr>
      <w:tr w:rsidR="002D4BFA" w:rsidRPr="002D4BFA" w:rsidTr="000B7CEC">
        <w:trPr>
          <w:trHeight w:val="510"/>
          <w:jc w:val="center"/>
        </w:trPr>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19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Organización</w:t>
            </w:r>
          </w:p>
        </w:tc>
        <w:tc>
          <w:tcPr>
            <w:tcW w:w="1559" w:type="dxa"/>
          </w:tcPr>
          <w:p w:rsidR="002D4BFA" w:rsidRPr="002D4BFA" w:rsidRDefault="002D4BFA" w:rsidP="002D4BFA">
            <w:pPr>
              <w:tabs>
                <w:tab w:val="left" w:pos="1701"/>
              </w:tabs>
              <w:spacing w:before="0"/>
              <w:rPr>
                <w:rFonts w:ascii="Verdana" w:eastAsia="Times New Roman" w:hAnsi="Verdana" w:cs="Arial"/>
                <w:sz w:val="16"/>
                <w:szCs w:val="22"/>
              </w:rPr>
            </w:pPr>
          </w:p>
        </w:tc>
        <w:tc>
          <w:tcPr>
            <w:tcW w:w="3329"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Psicología, Economía o en Administración y Dirección de Empresas, o Ingeniero/a en Organización Industrial</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2360"/>
        <w:gridCol w:w="1157"/>
        <w:gridCol w:w="4024"/>
      </w:tblGrid>
      <w:tr w:rsidR="002D4BFA" w:rsidRPr="002D4BFA" w:rsidTr="000B7CEC">
        <w:trPr>
          <w:tblHeader/>
          <w:jc w:val="center"/>
        </w:trPr>
        <w:tc>
          <w:tcPr>
            <w:tcW w:w="115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553"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26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457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15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2553"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Relaciones Laborales</w:t>
            </w:r>
          </w:p>
        </w:tc>
        <w:tc>
          <w:tcPr>
            <w:tcW w:w="1261"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457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Diplomado en Relaciones Laborales</w:t>
            </w:r>
          </w:p>
        </w:tc>
      </w:tr>
      <w:tr w:rsidR="002D4BFA" w:rsidRPr="002D4BFA" w:rsidTr="000B7CEC">
        <w:trPr>
          <w:jc w:val="center"/>
        </w:trPr>
        <w:tc>
          <w:tcPr>
            <w:tcW w:w="115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553"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Financiero/a</w:t>
            </w:r>
          </w:p>
        </w:tc>
        <w:tc>
          <w:tcPr>
            <w:tcW w:w="1261"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457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Diplomado/a en Administración y Dirección de Empresas o Diplomado/a en Ciencias Empresariales, o Diplomado en Economía</w:t>
            </w:r>
          </w:p>
        </w:tc>
      </w:tr>
      <w:tr w:rsidR="002D4BFA" w:rsidRPr="002D4BFA" w:rsidTr="000B7CEC">
        <w:trPr>
          <w:jc w:val="center"/>
        </w:trPr>
        <w:tc>
          <w:tcPr>
            <w:tcW w:w="115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553"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Relaciones Laborales y Financiero</w:t>
            </w:r>
          </w:p>
        </w:tc>
        <w:tc>
          <w:tcPr>
            <w:tcW w:w="1261"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457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Diplomado/a en Administración y Dirección de Empresas o Diplomado/a en Ciencias Empresariales, o Diplomado en Economía, o Diplomado en Relaciones Laborales</w:t>
            </w:r>
          </w:p>
        </w:tc>
      </w:tr>
      <w:tr w:rsidR="002D4BFA" w:rsidRPr="002D4BFA" w:rsidTr="000B7CEC">
        <w:trPr>
          <w:jc w:val="center"/>
        </w:trPr>
        <w:tc>
          <w:tcPr>
            <w:tcW w:w="115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553"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Sistemas de información</w:t>
            </w:r>
          </w:p>
        </w:tc>
        <w:tc>
          <w:tcPr>
            <w:tcW w:w="1261"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457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Grado en Ingeniería Informática</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Categoría: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2458"/>
        <w:gridCol w:w="1462"/>
        <w:gridCol w:w="3567"/>
      </w:tblGrid>
      <w:tr w:rsidR="002D4BFA" w:rsidRPr="002D4BFA" w:rsidTr="000B7CEC">
        <w:trPr>
          <w:jc w:val="center"/>
        </w:trPr>
        <w:tc>
          <w:tcPr>
            <w:tcW w:w="119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260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51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389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19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60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151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Delineación</w:t>
            </w:r>
          </w:p>
        </w:tc>
        <w:tc>
          <w:tcPr>
            <w:tcW w:w="3896"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Superior en Desarrollo y Aplicación de Proyectos de Construcción</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Categoría: Técnicos Auxiliares,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2441"/>
        <w:gridCol w:w="1904"/>
        <w:gridCol w:w="3175"/>
      </w:tblGrid>
      <w:tr w:rsidR="002D4BFA" w:rsidRPr="002D4BFA" w:rsidTr="000B7CEC">
        <w:trPr>
          <w:jc w:val="center"/>
        </w:trPr>
        <w:tc>
          <w:tcPr>
            <w:tcW w:w="107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34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82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304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07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234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Auxiliar Técnico/a</w:t>
            </w:r>
          </w:p>
        </w:tc>
        <w:tc>
          <w:tcPr>
            <w:tcW w:w="1826"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Administrativa</w:t>
            </w:r>
          </w:p>
        </w:tc>
        <w:tc>
          <w:tcPr>
            <w:tcW w:w="304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spacing w:before="0"/>
        <w:rPr>
          <w:rFonts w:ascii="Verdana" w:eastAsia="Times New Roman" w:hAnsi="Verdana" w:cs="Arial"/>
          <w:b/>
          <w:i/>
          <w:sz w:val="22"/>
          <w:szCs w:val="22"/>
        </w:rPr>
      </w:pPr>
    </w:p>
    <w:p w:rsidR="002D4BFA" w:rsidRPr="002D4BFA" w:rsidRDefault="002D4BFA" w:rsidP="002D4BFA">
      <w:pPr>
        <w:spacing w:before="0"/>
        <w:rPr>
          <w:rFonts w:ascii="Verdana" w:eastAsia="Times New Roman" w:hAnsi="Verdana" w:cs="Arial"/>
          <w:b/>
          <w:i/>
          <w:sz w:val="22"/>
          <w:szCs w:val="22"/>
        </w:rPr>
      </w:pP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Personal de Oficios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Categoría: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939"/>
        <w:gridCol w:w="939"/>
        <w:gridCol w:w="2550"/>
      </w:tblGrid>
      <w:tr w:rsidR="002D4BFA" w:rsidRPr="002D4BFA" w:rsidTr="000B7CEC">
        <w:trPr>
          <w:jc w:val="center"/>
        </w:trPr>
        <w:tc>
          <w:tcPr>
            <w:tcW w:w="107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349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83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226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10"/>
          <w:jc w:val="center"/>
        </w:trPr>
        <w:tc>
          <w:tcPr>
            <w:tcW w:w="107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49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Ordenanza-Conductor/a (a extinguir)</w:t>
            </w:r>
          </w:p>
        </w:tc>
        <w:tc>
          <w:tcPr>
            <w:tcW w:w="832" w:type="dxa"/>
          </w:tcPr>
          <w:p w:rsidR="002D4BFA" w:rsidRPr="002D4BFA" w:rsidRDefault="002D4BFA" w:rsidP="002D4BFA">
            <w:pPr>
              <w:tabs>
                <w:tab w:val="left" w:pos="1701"/>
              </w:tabs>
              <w:spacing w:before="0"/>
              <w:rPr>
                <w:rFonts w:ascii="Verdana" w:eastAsia="Times New Roman" w:hAnsi="Verdana" w:cs="Arial"/>
                <w:sz w:val="16"/>
                <w:szCs w:val="22"/>
              </w:rPr>
            </w:pPr>
          </w:p>
        </w:tc>
        <w:tc>
          <w:tcPr>
            <w:tcW w:w="2260"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spacing w:before="360" w:after="200"/>
        <w:rPr>
          <w:rFonts w:ascii="Verdana" w:eastAsia="Times New Roman" w:hAnsi="Verdana" w:cs="Arial"/>
          <w:sz w:val="22"/>
          <w:szCs w:val="22"/>
        </w:rPr>
      </w:pPr>
      <w:r w:rsidRPr="002D4BFA">
        <w:rPr>
          <w:rFonts w:ascii="Verdana" w:eastAsia="Times New Roman" w:hAnsi="Verdana" w:cs="Arial"/>
          <w:sz w:val="22"/>
          <w:szCs w:val="22"/>
        </w:rPr>
        <w:t>De las plazas existentes en la Plantilla de Funcionarios adscritos a este Organismo, existen puestos vinculados no dotados presupuestariamente, en los términos que constan en el Acuerdo de Plantilla y RPT.</w:t>
      </w:r>
    </w:p>
    <w:p w:rsidR="002D4BFA" w:rsidRPr="002D4BFA" w:rsidRDefault="002D4BFA" w:rsidP="002D4BFA">
      <w:pPr>
        <w:spacing w:before="360" w:after="200"/>
        <w:rPr>
          <w:rFonts w:ascii="Verdana" w:eastAsia="Times New Roman" w:hAnsi="Verdana" w:cs="Arial"/>
          <w:b/>
          <w:sz w:val="22"/>
          <w:szCs w:val="22"/>
          <w:u w:val="single"/>
        </w:rPr>
      </w:pPr>
      <w:r w:rsidRPr="002D4BFA">
        <w:rPr>
          <w:rFonts w:ascii="Verdana" w:eastAsia="Times New Roman" w:hAnsi="Verdana" w:cs="Arial"/>
          <w:b/>
          <w:sz w:val="22"/>
          <w:szCs w:val="22"/>
          <w:u w:val="single"/>
        </w:rPr>
        <w:t>ORGANISMO AUTÓNOMO ADMINISTRATIVO</w:t>
      </w:r>
    </w:p>
    <w:p w:rsidR="002D4BFA" w:rsidRPr="002D4BFA" w:rsidRDefault="002D4BFA" w:rsidP="002D4BFA">
      <w:pPr>
        <w:spacing w:before="0" w:after="120"/>
        <w:rPr>
          <w:rFonts w:ascii="Verdana" w:eastAsia="Times New Roman" w:hAnsi="Verdana" w:cs="Arial"/>
          <w:sz w:val="22"/>
          <w:szCs w:val="22"/>
          <w:u w:val="single"/>
        </w:rPr>
      </w:pPr>
      <w:r w:rsidRPr="002D4BFA">
        <w:rPr>
          <w:rFonts w:ascii="Verdana" w:eastAsia="Times New Roman" w:hAnsi="Verdana" w:cs="Arial"/>
          <w:b/>
          <w:sz w:val="22"/>
          <w:szCs w:val="22"/>
          <w:u w:val="single"/>
        </w:rPr>
        <w:t>CONSEJO INSULAR DE AGUAS DE TENERIFE</w:t>
      </w:r>
    </w:p>
    <w:p w:rsidR="002D4BFA" w:rsidRPr="002D4BFA" w:rsidRDefault="002D4BFA" w:rsidP="002D4BFA">
      <w:pPr>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9"/>
        <w:gridCol w:w="1214"/>
        <w:gridCol w:w="4357"/>
        <w:gridCol w:w="1454"/>
      </w:tblGrid>
      <w:tr w:rsidR="002D4BFA" w:rsidRPr="002D4BFA" w:rsidTr="000B7CEC">
        <w:trPr>
          <w:jc w:val="center"/>
        </w:trPr>
        <w:tc>
          <w:tcPr>
            <w:tcW w:w="143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Subescala</w:t>
            </w:r>
          </w:p>
        </w:tc>
        <w:tc>
          <w:tcPr>
            <w:tcW w:w="107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86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29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r>
      <w:tr w:rsidR="002D4BFA" w:rsidRPr="002D4BFA" w:rsidTr="000B7CEC">
        <w:trPr>
          <w:trHeight w:val="397"/>
          <w:jc w:val="center"/>
        </w:trPr>
        <w:tc>
          <w:tcPr>
            <w:tcW w:w="1437" w:type="dxa"/>
            <w:vMerge w:val="restart"/>
            <w:tcBorders>
              <w:top w:val="nil"/>
            </w:tcBorders>
            <w:vAlign w:val="center"/>
          </w:tcPr>
          <w:p w:rsidR="002D4BFA" w:rsidRPr="002D4BFA" w:rsidRDefault="002D4BFA" w:rsidP="002D4BFA">
            <w:pPr>
              <w:keepNext/>
              <w:keepLines/>
              <w:tabs>
                <w:tab w:val="left" w:pos="1701"/>
              </w:tabs>
              <w:spacing w:before="0"/>
              <w:outlineLvl w:val="1"/>
              <w:rPr>
                <w:rFonts w:ascii="Verdana" w:eastAsia="Times New Roman" w:hAnsi="Verdana" w:cs="Arial"/>
                <w:b/>
                <w:bCs/>
                <w:sz w:val="16"/>
                <w:szCs w:val="22"/>
              </w:rPr>
            </w:pPr>
            <w:r w:rsidRPr="002D4BFA">
              <w:rPr>
                <w:rFonts w:ascii="Verdana" w:eastAsia="Times New Roman" w:hAnsi="Verdana" w:cs="Arial"/>
                <w:b/>
                <w:bCs/>
                <w:sz w:val="16"/>
                <w:szCs w:val="22"/>
              </w:rPr>
              <w:lastRenderedPageBreak/>
              <w:t>Técnica</w:t>
            </w:r>
          </w:p>
        </w:tc>
        <w:tc>
          <w:tcPr>
            <w:tcW w:w="1077" w:type="dxa"/>
            <w:tcBorders>
              <w:top w:val="nil"/>
            </w:tcBorders>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3866" w:type="dxa"/>
            <w:tcBorders>
              <w:top w:val="nil"/>
            </w:tcBorders>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290" w:type="dxa"/>
            <w:tcBorders>
              <w:top w:val="nil"/>
            </w:tcBorders>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Jurídica</w:t>
            </w:r>
          </w:p>
        </w:tc>
      </w:tr>
      <w:tr w:rsidR="002D4BFA" w:rsidRPr="002D4BFA" w:rsidTr="000B7CEC">
        <w:trPr>
          <w:trHeight w:val="397"/>
          <w:jc w:val="center"/>
        </w:trPr>
        <w:tc>
          <w:tcPr>
            <w:tcW w:w="1437" w:type="dxa"/>
            <w:vMerge/>
            <w:tcBorders>
              <w:bottom w:val="nil"/>
            </w:tcBorders>
            <w:vAlign w:val="center"/>
          </w:tcPr>
          <w:p w:rsidR="002D4BFA" w:rsidRPr="002D4BFA" w:rsidRDefault="002D4BFA" w:rsidP="002D4BFA">
            <w:pPr>
              <w:keepNext/>
              <w:keepLines/>
              <w:tabs>
                <w:tab w:val="left" w:pos="1701"/>
              </w:tabs>
              <w:spacing w:before="0"/>
              <w:outlineLvl w:val="1"/>
              <w:rPr>
                <w:rFonts w:ascii="Verdana" w:eastAsia="Times New Roman" w:hAnsi="Verdana" w:cs="Arial"/>
                <w:b/>
                <w:bCs/>
                <w:sz w:val="16"/>
                <w:szCs w:val="22"/>
              </w:rPr>
            </w:pPr>
          </w:p>
        </w:tc>
        <w:tc>
          <w:tcPr>
            <w:tcW w:w="107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866"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29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Económica</w:t>
            </w:r>
          </w:p>
        </w:tc>
      </w:tr>
      <w:tr w:rsidR="002D4BFA" w:rsidRPr="002D4BFA" w:rsidTr="000B7CEC">
        <w:trPr>
          <w:trHeight w:val="397"/>
          <w:jc w:val="center"/>
        </w:trPr>
        <w:tc>
          <w:tcPr>
            <w:tcW w:w="1437" w:type="dxa"/>
            <w:vAlign w:val="center"/>
          </w:tcPr>
          <w:p w:rsidR="002D4BFA" w:rsidRPr="002D4BFA" w:rsidRDefault="002D4BFA" w:rsidP="002D4BFA">
            <w:pPr>
              <w:keepNext/>
              <w:keepLines/>
              <w:tabs>
                <w:tab w:val="left" w:pos="1701"/>
              </w:tabs>
              <w:spacing w:before="0"/>
              <w:outlineLvl w:val="1"/>
              <w:rPr>
                <w:rFonts w:ascii="Verdana" w:eastAsia="Times New Roman" w:hAnsi="Verdana" w:cs="Arial"/>
                <w:b/>
                <w:bCs/>
                <w:sz w:val="16"/>
                <w:szCs w:val="22"/>
              </w:rPr>
            </w:pPr>
            <w:r w:rsidRPr="002D4BFA">
              <w:rPr>
                <w:rFonts w:ascii="Verdana" w:eastAsia="Times New Roman" w:hAnsi="Verdana" w:cs="Arial"/>
                <w:b/>
                <w:bCs/>
                <w:sz w:val="16"/>
                <w:szCs w:val="22"/>
              </w:rPr>
              <w:t>Auxiliar</w:t>
            </w:r>
          </w:p>
        </w:tc>
        <w:tc>
          <w:tcPr>
            <w:tcW w:w="107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866"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Auxiliar Administrativo/a, C2</w:t>
            </w:r>
          </w:p>
        </w:tc>
        <w:tc>
          <w:tcPr>
            <w:tcW w:w="1290"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spacing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Subescala Técnica</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94"/>
        <w:gridCol w:w="4179"/>
      </w:tblGrid>
      <w:tr w:rsidR="002D4BFA" w:rsidRPr="002D4BFA" w:rsidTr="000B7CEC">
        <w:trPr>
          <w:tblHeader/>
          <w:jc w:val="center"/>
        </w:trPr>
        <w:tc>
          <w:tcPr>
            <w:tcW w:w="117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29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418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Economista</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Económicas</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Geólogo/a</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Licenciado/a en Geología</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Hidrogeólogo/a</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 Geólogo/a o Ingeniero/a de Minas</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Superior en Explotación de Infraestructuras Hidráulicas</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Ingeniería: todas aquellas que permitan el ejercicio de las funciones esenciales de los puestos vinculados a la plaza, de acuerdo con las titulaciones profesionales habilitantes</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Superior en Hidrología</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Montes, Ingeniero/a de Caminos, Canales y Puertos, Ingeniero/a Agrónomo/a</w:t>
            </w:r>
          </w:p>
        </w:tc>
      </w:tr>
      <w:tr w:rsidR="002D4BFA" w:rsidRPr="002D4BFA" w:rsidTr="000B7CEC">
        <w:trPr>
          <w:trHeight w:val="454"/>
          <w:jc w:val="center"/>
        </w:trPr>
        <w:tc>
          <w:tcPr>
            <w:tcW w:w="1171"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294"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Facultativo/a Superior en Gestión de Procesos</w:t>
            </w:r>
          </w:p>
        </w:tc>
        <w:tc>
          <w:tcPr>
            <w:tcW w:w="418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de Caminos, Canales y Puertos, Ingeniero/a Industrial, Ingeniero/a Químico, Licenciado/a en Química, Licenciado/a en Biología</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
        <w:gridCol w:w="3370"/>
        <w:gridCol w:w="4179"/>
      </w:tblGrid>
      <w:tr w:rsidR="002D4BFA" w:rsidRPr="002D4BFA" w:rsidTr="000B7CEC">
        <w:trPr>
          <w:trHeight w:val="482"/>
          <w:jc w:val="center"/>
        </w:trPr>
        <w:tc>
          <w:tcPr>
            <w:tcW w:w="109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37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418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54"/>
          <w:jc w:val="center"/>
        </w:trPr>
        <w:tc>
          <w:tcPr>
            <w:tcW w:w="109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16</w:t>
            </w:r>
          </w:p>
        </w:tc>
        <w:tc>
          <w:tcPr>
            <w:tcW w:w="337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w:t>
            </w:r>
          </w:p>
        </w:tc>
        <w:tc>
          <w:tcPr>
            <w:tcW w:w="4180"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w:t>
            </w:r>
          </w:p>
        </w:tc>
      </w:tr>
      <w:tr w:rsidR="002D4BFA" w:rsidRPr="002D4BFA" w:rsidTr="000B7CEC">
        <w:trPr>
          <w:trHeight w:val="454"/>
          <w:jc w:val="center"/>
        </w:trPr>
        <w:tc>
          <w:tcPr>
            <w:tcW w:w="109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37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Medio</w:t>
            </w:r>
          </w:p>
        </w:tc>
        <w:tc>
          <w:tcPr>
            <w:tcW w:w="4180"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Ingeniero/a Técnico/a de Obras Públicas, Ingeniero/a Técnico/a Agrícola, Ingeniero/a Técnico/a Industrial, Arquitecto/a Técnico/a o equivalentes</w:t>
            </w:r>
          </w:p>
        </w:tc>
      </w:tr>
      <w:tr w:rsidR="002D4BFA" w:rsidRPr="002D4BFA" w:rsidTr="000B7CEC">
        <w:trPr>
          <w:trHeight w:val="454"/>
          <w:jc w:val="center"/>
        </w:trPr>
        <w:tc>
          <w:tcPr>
            <w:tcW w:w="109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370"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Relaciones Laborales</w:t>
            </w:r>
          </w:p>
        </w:tc>
        <w:tc>
          <w:tcPr>
            <w:tcW w:w="4180"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Diplomado/a en Relaciones Laborales</w:t>
            </w:r>
          </w:p>
        </w:tc>
      </w:tr>
    </w:tbl>
    <w:p w:rsidR="002D4BFA" w:rsidRPr="002D4BFA" w:rsidRDefault="002D4BFA" w:rsidP="002D4BFA">
      <w:pPr>
        <w:spacing w:before="120" w:after="120"/>
        <w:rPr>
          <w:rFonts w:ascii="Verdana" w:eastAsia="Times New Roman" w:hAnsi="Verdana" w:cs="Arial"/>
          <w:b/>
          <w:i/>
          <w:sz w:val="22"/>
          <w:szCs w:val="22"/>
        </w:rPr>
      </w:pPr>
      <w:r w:rsidRPr="002D4BFA">
        <w:rPr>
          <w:rFonts w:ascii="Verdana" w:eastAsia="Times New Roman" w:hAnsi="Verdana" w:cs="Arial"/>
          <w:b/>
          <w:i/>
          <w:sz w:val="22"/>
          <w:szCs w:val="22"/>
        </w:rPr>
        <w:t>Clase: Técnicos Auxiliares, C1</w:t>
      </w:r>
    </w:p>
    <w:p w:rsidR="002D4BFA" w:rsidRPr="002D4BFA" w:rsidRDefault="002D4BFA" w:rsidP="002D4BFA">
      <w:pPr>
        <w:spacing w:before="120" w:after="120"/>
        <w:rPr>
          <w:rFonts w:ascii="Verdana" w:eastAsia="Times New Roman" w:hAnsi="Verdana" w:cs="Arial"/>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3648"/>
        <w:gridCol w:w="3859"/>
      </w:tblGrid>
      <w:tr w:rsidR="002D4BFA" w:rsidRPr="002D4BFA" w:rsidTr="000B7CEC">
        <w:trPr>
          <w:trHeight w:val="482"/>
          <w:jc w:val="center"/>
        </w:trPr>
        <w:tc>
          <w:tcPr>
            <w:tcW w:w="116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88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415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54"/>
          <w:jc w:val="center"/>
        </w:trPr>
        <w:tc>
          <w:tcPr>
            <w:tcW w:w="116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88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Diseñador/a Técnico/a</w:t>
            </w:r>
          </w:p>
        </w:tc>
        <w:tc>
          <w:tcPr>
            <w:tcW w:w="4157"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C1: </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Ciclo Formativo Formación Profesional</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Bachillerato</w:t>
            </w:r>
          </w:p>
        </w:tc>
      </w:tr>
    </w:tbl>
    <w:p w:rsidR="002D4BFA" w:rsidRPr="002D4BFA" w:rsidRDefault="002D4BFA" w:rsidP="002D4BFA">
      <w:pPr>
        <w:spacing w:before="360" w:after="200"/>
        <w:rPr>
          <w:rFonts w:ascii="Verdana" w:eastAsia="Times New Roman" w:hAnsi="Verdana" w:cs="Arial"/>
          <w:sz w:val="22"/>
          <w:szCs w:val="22"/>
        </w:rPr>
      </w:pPr>
      <w:r w:rsidRPr="002D4BFA">
        <w:rPr>
          <w:rFonts w:ascii="Verdana" w:eastAsia="Times New Roman" w:hAnsi="Verdana" w:cs="Arial"/>
          <w:sz w:val="22"/>
          <w:szCs w:val="22"/>
        </w:rPr>
        <w:t>De las plazas existentes en la Plantilla de Funcionarios adscritos a este Organismo, existen puestos vinculados no dotados presupuestariamente, en los términos que constan en el Acuerdo de Plantilla y RPT.</w:t>
      </w:r>
    </w:p>
    <w:p w:rsidR="002D4BFA" w:rsidRPr="002D4BFA" w:rsidRDefault="002D4BFA" w:rsidP="002D4BFA">
      <w:pPr>
        <w:keepNext/>
        <w:keepLines/>
        <w:outlineLvl w:val="8"/>
        <w:rPr>
          <w:rFonts w:ascii="Verdana" w:eastAsia="Times New Roman" w:hAnsi="Verdana" w:cs="Arial"/>
          <w:b/>
          <w:iCs/>
          <w:sz w:val="22"/>
          <w:szCs w:val="22"/>
          <w:u w:val="single"/>
        </w:rPr>
      </w:pPr>
      <w:r w:rsidRPr="002D4BFA">
        <w:rPr>
          <w:rFonts w:ascii="Verdana" w:eastAsia="Times New Roman" w:hAnsi="Verdana" w:cs="Arial"/>
          <w:b/>
          <w:iCs/>
          <w:sz w:val="22"/>
          <w:szCs w:val="22"/>
          <w:u w:val="single"/>
        </w:rPr>
        <w:t>ORGANISMO AUTÓNOMO ADMINISTRATIVO</w:t>
      </w:r>
    </w:p>
    <w:p w:rsidR="002D4BFA" w:rsidRPr="002D4BFA" w:rsidRDefault="002D4BFA" w:rsidP="002D4BFA">
      <w:pPr>
        <w:keepNext/>
        <w:keepLines/>
        <w:spacing w:before="200" w:after="120"/>
        <w:outlineLvl w:val="8"/>
        <w:rPr>
          <w:rFonts w:ascii="Verdana" w:eastAsia="Times New Roman" w:hAnsi="Verdana" w:cs="Arial"/>
          <w:b/>
          <w:iCs/>
          <w:sz w:val="22"/>
          <w:szCs w:val="22"/>
          <w:u w:val="single"/>
        </w:rPr>
      </w:pPr>
      <w:r w:rsidRPr="002D4BFA">
        <w:rPr>
          <w:rFonts w:ascii="Verdana" w:eastAsia="Times New Roman" w:hAnsi="Verdana" w:cs="Arial"/>
          <w:b/>
          <w:iCs/>
          <w:sz w:val="22"/>
          <w:szCs w:val="22"/>
          <w:u w:val="single"/>
        </w:rPr>
        <w:t>PATRONATO INSULAR DE MÚSICA</w:t>
      </w:r>
    </w:p>
    <w:p w:rsidR="002D4BFA" w:rsidRPr="002D4BFA" w:rsidRDefault="002D4BFA" w:rsidP="002D4BFA">
      <w:pPr>
        <w:spacing w:before="120" w:after="120"/>
        <w:rPr>
          <w:rFonts w:ascii="Verdana" w:eastAsia="Times New Roman" w:hAnsi="Verdana" w:cs="Arial"/>
          <w:b/>
          <w:sz w:val="22"/>
          <w:szCs w:val="22"/>
        </w:rPr>
      </w:pPr>
      <w:r w:rsidRPr="002D4BFA">
        <w:rPr>
          <w:rFonts w:ascii="Verdana" w:eastAsia="Times New Roman" w:hAnsi="Verdana" w:cs="Arial"/>
          <w:b/>
          <w:sz w:val="22"/>
          <w:szCs w:val="22"/>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285"/>
        <w:gridCol w:w="4337"/>
        <w:gridCol w:w="1512"/>
      </w:tblGrid>
      <w:tr w:rsidR="002D4BFA" w:rsidRPr="002D4BFA" w:rsidTr="000B7CEC">
        <w:trPr>
          <w:jc w:val="center"/>
        </w:trPr>
        <w:tc>
          <w:tcPr>
            <w:tcW w:w="1567" w:type="dxa"/>
            <w:tcBorders>
              <w:bottom w:val="nil"/>
            </w:tcBorders>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lastRenderedPageBreak/>
              <w:t>Subescala</w:t>
            </w:r>
          </w:p>
        </w:tc>
        <w:tc>
          <w:tcPr>
            <w:tcW w:w="133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469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160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r>
      <w:tr w:rsidR="002D4BFA" w:rsidRPr="002D4BFA" w:rsidTr="000B7CEC">
        <w:trPr>
          <w:trHeight w:val="567"/>
          <w:jc w:val="center"/>
        </w:trPr>
        <w:tc>
          <w:tcPr>
            <w:tcW w:w="1567" w:type="dxa"/>
            <w:vAlign w:val="center"/>
          </w:tcPr>
          <w:p w:rsidR="002D4BFA" w:rsidRPr="002D4BFA" w:rsidRDefault="002D4BFA" w:rsidP="002D4BFA">
            <w:pPr>
              <w:keepNext/>
              <w:keepLines/>
              <w:tabs>
                <w:tab w:val="left" w:pos="1701"/>
              </w:tabs>
              <w:spacing w:before="0"/>
              <w:outlineLvl w:val="1"/>
              <w:rPr>
                <w:rFonts w:ascii="Verdana" w:eastAsia="Times New Roman" w:hAnsi="Verdana" w:cs="Arial"/>
                <w:b/>
                <w:bCs/>
                <w:sz w:val="16"/>
                <w:szCs w:val="22"/>
              </w:rPr>
            </w:pPr>
            <w:r w:rsidRPr="002D4BFA">
              <w:rPr>
                <w:rFonts w:ascii="Verdana" w:eastAsia="Times New Roman" w:hAnsi="Verdana" w:cs="Arial"/>
                <w:bCs/>
                <w:sz w:val="16"/>
                <w:szCs w:val="22"/>
              </w:rPr>
              <w:t>Técnica</w:t>
            </w:r>
          </w:p>
        </w:tc>
        <w:tc>
          <w:tcPr>
            <w:tcW w:w="1338" w:type="dxa"/>
            <w:tcBorders>
              <w:top w:val="nil"/>
            </w:tcBorders>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4699" w:type="dxa"/>
            <w:tcBorders>
              <w:top w:val="nil"/>
            </w:tcBorders>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Administración General, A1</w:t>
            </w:r>
          </w:p>
        </w:tc>
        <w:tc>
          <w:tcPr>
            <w:tcW w:w="1607" w:type="dxa"/>
            <w:tcBorders>
              <w:top w:val="nil"/>
            </w:tcBorders>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Jurídica</w:t>
            </w:r>
          </w:p>
        </w:tc>
      </w:tr>
    </w:tbl>
    <w:p w:rsidR="002D4BFA" w:rsidRPr="002D4BFA" w:rsidRDefault="002D4BFA" w:rsidP="002D4BFA">
      <w:pPr>
        <w:spacing w:before="0" w:after="120"/>
        <w:rPr>
          <w:rFonts w:ascii="Verdana" w:eastAsia="Times New Roman" w:hAnsi="Verdana" w:cs="Arial"/>
          <w:b/>
          <w:sz w:val="22"/>
          <w:szCs w:val="22"/>
        </w:rPr>
      </w:pPr>
    </w:p>
    <w:p w:rsidR="002D4BFA" w:rsidRPr="002D4BFA" w:rsidRDefault="002D4BFA" w:rsidP="002D4BFA">
      <w:pPr>
        <w:spacing w:before="0" w:after="120"/>
        <w:rPr>
          <w:rFonts w:ascii="Verdana" w:eastAsia="Times New Roman" w:hAnsi="Verdana" w:cs="Arial"/>
          <w:b/>
          <w:sz w:val="22"/>
          <w:szCs w:val="22"/>
        </w:rPr>
      </w:pPr>
      <w:r w:rsidRPr="002D4BFA">
        <w:rPr>
          <w:rFonts w:ascii="Verdana" w:eastAsia="Times New Roman" w:hAnsi="Verdana" w:cs="Arial"/>
          <w:b/>
          <w:sz w:val="22"/>
          <w:szCs w:val="22"/>
        </w:rPr>
        <w:t>ESCALA DE ADMINISTRACIÓN ESPECIAL</w:t>
      </w:r>
    </w:p>
    <w:p w:rsidR="002D4BFA" w:rsidRPr="002D4BFA" w:rsidRDefault="002D4BFA" w:rsidP="002D4BFA">
      <w:pPr>
        <w:keepNext/>
        <w:spacing w:before="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Subescala Servicios Especiales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Clase: Cometidos Especiales</w:t>
      </w:r>
    </w:p>
    <w:p w:rsidR="002D4BFA" w:rsidRPr="002D4BFA" w:rsidRDefault="002D4BFA" w:rsidP="002D4BFA">
      <w:pPr>
        <w:spacing w:before="0"/>
        <w:rPr>
          <w:rFonts w:ascii="Verdana" w:eastAsia="Times New Roman" w:hAnsi="Verdana" w:cs="Arial"/>
          <w:b/>
          <w:i/>
          <w:sz w:val="22"/>
          <w:szCs w:val="22"/>
        </w:rPr>
      </w:pPr>
      <w:r w:rsidRPr="002D4BFA">
        <w:rPr>
          <w:rFonts w:ascii="Verdana" w:eastAsia="Times New Roman" w:hAnsi="Verdana" w:cs="Arial"/>
          <w:b/>
          <w:i/>
          <w:sz w:val="22"/>
          <w:szCs w:val="22"/>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6"/>
        <w:gridCol w:w="3563"/>
        <w:gridCol w:w="3955"/>
      </w:tblGrid>
      <w:tr w:rsidR="002D4BFA" w:rsidRPr="002D4BFA" w:rsidTr="000B7CEC">
        <w:trPr>
          <w:jc w:val="center"/>
        </w:trPr>
        <w:tc>
          <w:tcPr>
            <w:tcW w:w="115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79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425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567"/>
          <w:jc w:val="center"/>
        </w:trPr>
        <w:tc>
          <w:tcPr>
            <w:tcW w:w="1156"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796"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Relaciones Laborales</w:t>
            </w:r>
          </w:p>
        </w:tc>
        <w:tc>
          <w:tcPr>
            <w:tcW w:w="4259"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Diplomado/a en Relaciones Laborales</w:t>
            </w:r>
          </w:p>
        </w:tc>
      </w:tr>
    </w:tbl>
    <w:p w:rsidR="002D4BFA" w:rsidRPr="002D4BFA" w:rsidRDefault="002D4BFA" w:rsidP="002D4BFA">
      <w:pPr>
        <w:widowControl w:val="0"/>
        <w:tabs>
          <w:tab w:val="center" w:pos="4666"/>
        </w:tabs>
        <w:suppressAutoHyphens/>
        <w:spacing w:after="120"/>
        <w:rPr>
          <w:rFonts w:ascii="Verdana" w:eastAsia="Times New Roman" w:hAnsi="Verdana" w:cs="Arial"/>
          <w:b/>
          <w:spacing w:val="-3"/>
          <w:sz w:val="22"/>
          <w:szCs w:val="22"/>
          <w:u w:val="single"/>
          <w:lang w:eastAsia="es-ES"/>
        </w:rPr>
      </w:pPr>
    </w:p>
    <w:p w:rsidR="002D4BFA" w:rsidRPr="002D4BFA" w:rsidRDefault="002D4BFA" w:rsidP="002D4BFA">
      <w:pPr>
        <w:widowControl w:val="0"/>
        <w:tabs>
          <w:tab w:val="center" w:pos="4666"/>
        </w:tabs>
        <w:suppressAutoHyphens/>
        <w:spacing w:after="120"/>
        <w:rPr>
          <w:rFonts w:ascii="Verdana" w:eastAsia="Times New Roman" w:hAnsi="Verdana" w:cs="Arial"/>
          <w:spacing w:val="-3"/>
          <w:sz w:val="22"/>
          <w:szCs w:val="22"/>
          <w:u w:val="single"/>
          <w:lang w:eastAsia="es-ES"/>
        </w:rPr>
      </w:pPr>
      <w:r w:rsidRPr="002D4BFA">
        <w:rPr>
          <w:rFonts w:ascii="Verdana" w:eastAsia="Times New Roman" w:hAnsi="Verdana" w:cs="Arial"/>
          <w:b/>
          <w:spacing w:val="-3"/>
          <w:sz w:val="22"/>
          <w:szCs w:val="22"/>
          <w:u w:val="single"/>
          <w:lang w:eastAsia="es-ES"/>
        </w:rPr>
        <w:t>II. PLANTILLA DE PERSONAL LABORAL AL SERVICIO DIRECTO</w:t>
      </w:r>
    </w:p>
    <w:p w:rsidR="002D4BFA" w:rsidRPr="002D4BFA" w:rsidRDefault="002D4BFA" w:rsidP="002D4BFA">
      <w:pPr>
        <w:keepNext/>
        <w:spacing w:before="12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Grupo/Subgrupo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3017"/>
        <w:gridCol w:w="2072"/>
        <w:gridCol w:w="1285"/>
        <w:gridCol w:w="1176"/>
      </w:tblGrid>
      <w:tr w:rsidR="002D4BFA" w:rsidRPr="002D4BFA" w:rsidTr="000B7CEC">
        <w:trPr>
          <w:trHeight w:val="400"/>
          <w:tblHeader/>
          <w:jc w:val="center"/>
        </w:trPr>
        <w:tc>
          <w:tcPr>
            <w:tcW w:w="115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44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27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1456" w:type="dxa"/>
            <w:shd w:val="clear" w:color="auto" w:fill="D9D9D9"/>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216" w:type="dxa"/>
            <w:shd w:val="clear" w:color="auto" w:fill="D9D9D9"/>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00"/>
          <w:jc w:val="center"/>
        </w:trPr>
        <w:tc>
          <w:tcPr>
            <w:tcW w:w="115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44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Jefe/a de Servicio Administrativo (a extinguir)</w:t>
            </w:r>
          </w:p>
        </w:tc>
        <w:tc>
          <w:tcPr>
            <w:tcW w:w="2271"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45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216"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00"/>
          <w:jc w:val="center"/>
        </w:trPr>
        <w:tc>
          <w:tcPr>
            <w:tcW w:w="115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44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de Actividades Deportivas (a extinguir)</w:t>
            </w:r>
          </w:p>
        </w:tc>
        <w:tc>
          <w:tcPr>
            <w:tcW w:w="2271"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Superior de Actividades Deportivas A1</w:t>
            </w:r>
          </w:p>
        </w:tc>
        <w:tc>
          <w:tcPr>
            <w:tcW w:w="145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216"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00"/>
          <w:jc w:val="center"/>
        </w:trPr>
        <w:tc>
          <w:tcPr>
            <w:tcW w:w="115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44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Superior Ambiental (a extinguir)</w:t>
            </w:r>
          </w:p>
        </w:tc>
        <w:tc>
          <w:tcPr>
            <w:tcW w:w="2271"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Superior de Actividades Agrarias y Ambientales A1</w:t>
            </w:r>
          </w:p>
        </w:tc>
        <w:tc>
          <w:tcPr>
            <w:tcW w:w="145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216"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00"/>
          <w:jc w:val="center"/>
        </w:trPr>
        <w:tc>
          <w:tcPr>
            <w:tcW w:w="115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344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Técnico/a de Grado Superior </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 extinguir)</w:t>
            </w:r>
          </w:p>
        </w:tc>
        <w:tc>
          <w:tcPr>
            <w:tcW w:w="2271"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Superior de Administración A1</w:t>
            </w:r>
          </w:p>
        </w:tc>
        <w:tc>
          <w:tcPr>
            <w:tcW w:w="145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216" w:type="dxa"/>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keepNext/>
        <w:spacing w:before="120" w:after="120"/>
        <w:outlineLvl w:val="2"/>
        <w:rPr>
          <w:rFonts w:ascii="Verdana" w:eastAsia="Times New Roman" w:hAnsi="Verdana" w:cs="Arial"/>
          <w:b/>
          <w:sz w:val="22"/>
          <w:szCs w:val="22"/>
          <w:lang w:val="es-ES" w:eastAsia="es-ES"/>
        </w:rPr>
      </w:pPr>
    </w:p>
    <w:p w:rsidR="002D4BFA" w:rsidRPr="002D4BFA" w:rsidRDefault="002D4BFA" w:rsidP="002D4BFA">
      <w:pPr>
        <w:keepNext/>
        <w:spacing w:before="12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Grupo/Subgrupo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8"/>
        <w:gridCol w:w="2954"/>
        <w:gridCol w:w="2236"/>
        <w:gridCol w:w="1249"/>
        <w:gridCol w:w="1117"/>
      </w:tblGrid>
      <w:tr w:rsidR="002D4BFA" w:rsidRPr="002D4BFA" w:rsidTr="000B7CEC">
        <w:trPr>
          <w:trHeight w:val="400"/>
          <w:tblHeader/>
          <w:jc w:val="center"/>
        </w:trPr>
        <w:tc>
          <w:tcPr>
            <w:tcW w:w="112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 xml:space="preserve">Número </w:t>
            </w:r>
          </w:p>
        </w:tc>
        <w:tc>
          <w:tcPr>
            <w:tcW w:w="3198"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41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1346"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13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00"/>
          <w:jc w:val="center"/>
        </w:trPr>
        <w:tc>
          <w:tcPr>
            <w:tcW w:w="112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19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Medio Sociocultural (a extinguir)</w:t>
            </w:r>
          </w:p>
        </w:tc>
        <w:tc>
          <w:tcPr>
            <w:tcW w:w="2410"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Técnico de Servicios y Gestión de Actividades A2</w:t>
            </w:r>
          </w:p>
        </w:tc>
        <w:tc>
          <w:tcPr>
            <w:tcW w:w="134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00"/>
          <w:jc w:val="center"/>
        </w:trPr>
        <w:tc>
          <w:tcPr>
            <w:tcW w:w="112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319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 xml:space="preserve">Técnico/a de Grado Medio </w:t>
            </w:r>
          </w:p>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 extinguir)</w:t>
            </w:r>
          </w:p>
        </w:tc>
        <w:tc>
          <w:tcPr>
            <w:tcW w:w="2410"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4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00"/>
          <w:jc w:val="center"/>
        </w:trPr>
        <w:tc>
          <w:tcPr>
            <w:tcW w:w="112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19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Trabajador/a Social</w:t>
            </w:r>
          </w:p>
        </w:tc>
        <w:tc>
          <w:tcPr>
            <w:tcW w:w="2410"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4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400"/>
          <w:jc w:val="center"/>
        </w:trPr>
        <w:tc>
          <w:tcPr>
            <w:tcW w:w="112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3198"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Técnico/a de Grado Medio en Infraestructuras Agrarias y Ambientales (a extinguir)</w:t>
            </w:r>
          </w:p>
        </w:tc>
        <w:tc>
          <w:tcPr>
            <w:tcW w:w="2410"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Técnico de Actividades Agrarias y Ambientales A2</w:t>
            </w:r>
          </w:p>
        </w:tc>
        <w:tc>
          <w:tcPr>
            <w:tcW w:w="1346"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keepNext/>
        <w:spacing w:before="12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Grupo/Subgrupo B</w:t>
      </w:r>
    </w:p>
    <w:tbl>
      <w:tblPr>
        <w:tblW w:w="5101"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
        <w:gridCol w:w="1987"/>
        <w:gridCol w:w="2205"/>
        <w:gridCol w:w="1408"/>
        <w:gridCol w:w="2195"/>
      </w:tblGrid>
      <w:tr w:rsidR="002D4BFA" w:rsidRPr="002D4BFA" w:rsidTr="000B7CEC">
        <w:trPr>
          <w:trHeight w:val="397"/>
          <w:jc w:val="center"/>
        </w:trPr>
        <w:tc>
          <w:tcPr>
            <w:tcW w:w="106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11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35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1430"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244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340"/>
          <w:jc w:val="center"/>
        </w:trPr>
        <w:tc>
          <w:tcPr>
            <w:tcW w:w="1061"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2111"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Especialista</w:t>
            </w:r>
          </w:p>
        </w:tc>
        <w:tc>
          <w:tcPr>
            <w:tcW w:w="2350" w:type="dxa"/>
            <w:vAlign w:val="center"/>
          </w:tcPr>
          <w:p w:rsidR="002D4BFA" w:rsidRPr="002D4BFA" w:rsidRDefault="002D4BFA" w:rsidP="002D4BFA">
            <w:pPr>
              <w:autoSpaceDE w:val="0"/>
              <w:autoSpaceDN w:val="0"/>
              <w:adjustRightInd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Grupo Técnicos Especialistas</w:t>
            </w:r>
          </w:p>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lang w:val="es-ES"/>
              </w:rPr>
              <w:t>Agroambientales, B</w:t>
            </w:r>
          </w:p>
        </w:tc>
        <w:tc>
          <w:tcPr>
            <w:tcW w:w="1430"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Agroambiental</w:t>
            </w:r>
          </w:p>
        </w:tc>
        <w:tc>
          <w:tcPr>
            <w:tcW w:w="2445"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Técnico/a Superior en Gestión Forestal  y del Medio Natural. Técnico/a Superior en Paisajismo y Medio Rural.</w:t>
            </w:r>
          </w:p>
        </w:tc>
      </w:tr>
    </w:tbl>
    <w:p w:rsidR="002D4BFA" w:rsidRPr="002D4BFA" w:rsidRDefault="002D4BFA" w:rsidP="002D4BFA">
      <w:pPr>
        <w:keepNext/>
        <w:spacing w:before="12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lastRenderedPageBreak/>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2245"/>
        <w:gridCol w:w="1869"/>
        <w:gridCol w:w="1715"/>
        <w:gridCol w:w="1715"/>
      </w:tblGrid>
      <w:tr w:rsidR="002D4BFA" w:rsidRPr="002D4BFA" w:rsidTr="000B7CEC">
        <w:trPr>
          <w:trHeight w:val="400"/>
          <w:tblHeader/>
          <w:jc w:val="center"/>
        </w:trPr>
        <w:tc>
          <w:tcPr>
            <w:tcW w:w="120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579"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10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183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831"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Delineante </w:t>
            </w:r>
            <w:r w:rsidRPr="002D4BFA">
              <w:rPr>
                <w:rFonts w:ascii="Verdana" w:eastAsia="Times New Roman" w:hAnsi="Verdana" w:cs="Arial"/>
                <w:sz w:val="16"/>
                <w:szCs w:val="22"/>
              </w:rPr>
              <w:t>(a extinguir)</w:t>
            </w:r>
          </w:p>
        </w:tc>
        <w:tc>
          <w:tcPr>
            <w:tcW w:w="2101" w:type="dxa"/>
            <w:vMerge w:val="restart"/>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Grupo Artes Plásticas y Diseño C1</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Diseñador/a Gráfico/a </w:t>
            </w:r>
          </w:p>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z w:val="16"/>
                <w:szCs w:val="22"/>
              </w:rPr>
              <w:t>(a extinguir)</w:t>
            </w:r>
          </w:p>
        </w:tc>
        <w:tc>
          <w:tcPr>
            <w:tcW w:w="2101" w:type="dxa"/>
            <w:vMerge/>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302"/>
          <w:jc w:val="center"/>
        </w:trPr>
        <w:tc>
          <w:tcPr>
            <w:tcW w:w="1204" w:type="dxa"/>
            <w:vMerge w:val="restart"/>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w:t>
            </w:r>
          </w:p>
        </w:tc>
        <w:tc>
          <w:tcPr>
            <w:tcW w:w="2579" w:type="dxa"/>
            <w:vMerge w:val="restart"/>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Administrativo/a (a extinguir)</w:t>
            </w:r>
          </w:p>
        </w:tc>
        <w:tc>
          <w:tcPr>
            <w:tcW w:w="2101" w:type="dxa"/>
            <w:vMerge w:val="restart"/>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Grupo Administrativo y Gestión de Servicios C1</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110"/>
          <w:jc w:val="center"/>
        </w:trPr>
        <w:tc>
          <w:tcPr>
            <w:tcW w:w="1204" w:type="dxa"/>
            <w:vMerge/>
            <w:vAlign w:val="center"/>
          </w:tcPr>
          <w:p w:rsidR="002D4BFA" w:rsidRPr="002D4BFA" w:rsidRDefault="002D4BFA" w:rsidP="002D4BFA">
            <w:pPr>
              <w:spacing w:before="0"/>
              <w:rPr>
                <w:rFonts w:ascii="Verdana" w:eastAsia="Times New Roman" w:hAnsi="Verdana" w:cs="Arial"/>
                <w:snapToGrid w:val="0"/>
                <w:sz w:val="16"/>
                <w:szCs w:val="22"/>
              </w:rPr>
            </w:pPr>
          </w:p>
        </w:tc>
        <w:tc>
          <w:tcPr>
            <w:tcW w:w="2579" w:type="dxa"/>
            <w:vMerge/>
            <w:vAlign w:val="center"/>
          </w:tcPr>
          <w:p w:rsidR="002D4BFA" w:rsidRPr="002D4BFA" w:rsidRDefault="002D4BFA" w:rsidP="002D4BFA">
            <w:pPr>
              <w:spacing w:before="0"/>
              <w:rPr>
                <w:rFonts w:ascii="Verdana" w:eastAsia="Times New Roman" w:hAnsi="Verdana" w:cs="Arial"/>
                <w:snapToGrid w:val="0"/>
                <w:sz w:val="16"/>
                <w:szCs w:val="22"/>
              </w:rPr>
            </w:pPr>
          </w:p>
        </w:tc>
        <w:tc>
          <w:tcPr>
            <w:tcW w:w="2101" w:type="dxa"/>
            <w:vMerge/>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Gestor/a Sociocultural </w:t>
            </w:r>
          </w:p>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 extinguir)</w:t>
            </w:r>
          </w:p>
        </w:tc>
        <w:tc>
          <w:tcPr>
            <w:tcW w:w="2101" w:type="dxa"/>
            <w:vMerge/>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17</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Ayudante Técnico/a</w:t>
            </w:r>
          </w:p>
        </w:tc>
        <w:tc>
          <w:tcPr>
            <w:tcW w:w="2101"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Grupo Agroambiental C1</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Agroambiental</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6 (*)</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Ayudante Técnico/a</w:t>
            </w:r>
          </w:p>
        </w:tc>
        <w:tc>
          <w:tcPr>
            <w:tcW w:w="2101" w:type="dxa"/>
            <w:vMerge w:val="restart"/>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Agroambiental</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53"/>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Gestor/a Ambiental </w:t>
            </w:r>
          </w:p>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 extinguir)</w:t>
            </w:r>
          </w:p>
        </w:tc>
        <w:tc>
          <w:tcPr>
            <w:tcW w:w="2101" w:type="dxa"/>
            <w:vMerge/>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w:t>
            </w:r>
          </w:p>
        </w:tc>
        <w:tc>
          <w:tcPr>
            <w:tcW w:w="2579"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Ayudante Técnico/a</w:t>
            </w:r>
          </w:p>
        </w:tc>
        <w:tc>
          <w:tcPr>
            <w:tcW w:w="2101"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Grupo Edificación y Obra Civil C1</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Conservación</w:t>
            </w:r>
          </w:p>
        </w:tc>
        <w:tc>
          <w:tcPr>
            <w:tcW w:w="1831" w:type="dxa"/>
            <w:vAlign w:val="center"/>
          </w:tcPr>
          <w:p w:rsidR="002D4BFA" w:rsidRPr="002D4BFA" w:rsidRDefault="002D4BFA" w:rsidP="002D4BFA">
            <w:pPr>
              <w:spacing w:before="0"/>
              <w:rPr>
                <w:rFonts w:ascii="Verdana" w:eastAsia="Times New Roman" w:hAnsi="Verdana" w:cs="Arial"/>
                <w:snapToGrid w:val="0"/>
                <w:sz w:val="16"/>
                <w:szCs w:val="22"/>
              </w:rPr>
            </w:pP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 (*)</w:t>
            </w:r>
          </w:p>
        </w:tc>
        <w:tc>
          <w:tcPr>
            <w:tcW w:w="2579"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2101"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lang w:val="es-ES"/>
              </w:rPr>
              <w:t>Grupo Fabricación Mecánica y Carrocería, C1</w:t>
            </w:r>
          </w:p>
        </w:tc>
        <w:tc>
          <w:tcPr>
            <w:tcW w:w="1831"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Cerrajería</w:t>
            </w:r>
          </w:p>
        </w:tc>
        <w:tc>
          <w:tcPr>
            <w:tcW w:w="1831"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Técnico/a en Soldadura y Calderería</w:t>
            </w:r>
          </w:p>
        </w:tc>
      </w:tr>
      <w:tr w:rsidR="002D4BFA" w:rsidRPr="002D4BFA" w:rsidTr="000B7CEC">
        <w:trPr>
          <w:trHeight w:val="400"/>
          <w:jc w:val="center"/>
        </w:trPr>
        <w:tc>
          <w:tcPr>
            <w:tcW w:w="1204"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3 (*)</w:t>
            </w:r>
          </w:p>
        </w:tc>
        <w:tc>
          <w:tcPr>
            <w:tcW w:w="2579" w:type="dxa"/>
            <w:vAlign w:val="center"/>
          </w:tcPr>
          <w:p w:rsidR="002D4BFA" w:rsidRPr="002D4BFA" w:rsidRDefault="002D4BFA" w:rsidP="002D4BFA">
            <w:pPr>
              <w:tabs>
                <w:tab w:val="left" w:pos="1701"/>
                <w:tab w:val="left" w:pos="1985"/>
              </w:tabs>
              <w:spacing w:before="0"/>
              <w:rPr>
                <w:rFonts w:ascii="Verdana" w:eastAsia="Times New Roman" w:hAnsi="Verdana" w:cs="Arial"/>
                <w:sz w:val="16"/>
                <w:szCs w:val="22"/>
              </w:rPr>
            </w:pPr>
            <w:r w:rsidRPr="002D4BFA">
              <w:rPr>
                <w:rFonts w:ascii="Verdana" w:eastAsia="Times New Roman" w:hAnsi="Verdana" w:cs="Arial"/>
                <w:sz w:val="16"/>
                <w:szCs w:val="22"/>
              </w:rPr>
              <w:t>Técnico/a Auxiliar</w:t>
            </w:r>
          </w:p>
        </w:tc>
        <w:tc>
          <w:tcPr>
            <w:tcW w:w="2101" w:type="dxa"/>
            <w:vAlign w:val="center"/>
          </w:tcPr>
          <w:p w:rsidR="002D4BFA" w:rsidRPr="002D4BFA" w:rsidRDefault="002D4BFA" w:rsidP="002D4BFA">
            <w:pPr>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Grupo Mantenimiento de Vehículos, C1</w:t>
            </w:r>
          </w:p>
        </w:tc>
        <w:tc>
          <w:tcPr>
            <w:tcW w:w="1831"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Electromecánica</w:t>
            </w:r>
          </w:p>
        </w:tc>
        <w:tc>
          <w:tcPr>
            <w:tcW w:w="1831"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Técnico/a en Electromecánica de Vehículos Automóviles</w:t>
            </w:r>
          </w:p>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Técnico/a en Electromecánica de Maquinaria</w:t>
            </w:r>
          </w:p>
        </w:tc>
      </w:tr>
    </w:tbl>
    <w:p w:rsidR="002D4BFA" w:rsidRPr="002D4BFA" w:rsidRDefault="002D4BFA" w:rsidP="002D4BFA">
      <w:pPr>
        <w:keepNext/>
        <w:spacing w:before="120" w:after="120"/>
        <w:outlineLvl w:val="2"/>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2817"/>
        <w:gridCol w:w="2374"/>
        <w:gridCol w:w="1260"/>
        <w:gridCol w:w="1114"/>
      </w:tblGrid>
      <w:tr w:rsidR="002D4BFA" w:rsidRPr="002D4BFA" w:rsidTr="000B7CEC">
        <w:trPr>
          <w:trHeight w:val="310"/>
          <w:tblHeader/>
          <w:jc w:val="center"/>
        </w:trPr>
        <w:tc>
          <w:tcPr>
            <w:tcW w:w="112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305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583"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131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13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Auxiliar Técnico/a </w:t>
            </w:r>
            <w:r w:rsidRPr="002D4BFA">
              <w:rPr>
                <w:rFonts w:ascii="Verdana" w:eastAsia="Times New Roman" w:hAnsi="Verdana" w:cs="Arial"/>
                <w:sz w:val="16"/>
                <w:szCs w:val="22"/>
              </w:rPr>
              <w:t>(a extinguir)</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Auxiliar Administrativo y Gestión de Servicios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Merge w:val="restart"/>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5</w:t>
            </w:r>
          </w:p>
        </w:tc>
        <w:tc>
          <w:tcPr>
            <w:tcW w:w="3057" w:type="dxa"/>
            <w:vMerge w:val="restart"/>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Auxiliar Administrativo/a</w:t>
            </w:r>
          </w:p>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 extinguir)</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Merge/>
            <w:vAlign w:val="center"/>
          </w:tcPr>
          <w:p w:rsidR="002D4BFA" w:rsidRPr="002D4BFA" w:rsidRDefault="002D4BFA" w:rsidP="002D4BFA">
            <w:pPr>
              <w:spacing w:before="0"/>
              <w:rPr>
                <w:rFonts w:ascii="Verdana" w:eastAsia="Times New Roman" w:hAnsi="Verdana" w:cs="Arial"/>
                <w:snapToGrid w:val="0"/>
                <w:sz w:val="16"/>
                <w:szCs w:val="22"/>
              </w:rPr>
            </w:pPr>
          </w:p>
        </w:tc>
        <w:tc>
          <w:tcPr>
            <w:tcW w:w="3057" w:type="dxa"/>
            <w:vMerge/>
            <w:vAlign w:val="center"/>
          </w:tcPr>
          <w:p w:rsidR="002D4BFA" w:rsidRPr="002D4BFA" w:rsidRDefault="002D4BFA" w:rsidP="002D4BFA">
            <w:pPr>
              <w:spacing w:before="0"/>
              <w:rPr>
                <w:rFonts w:ascii="Verdana" w:eastAsia="Times New Roman" w:hAnsi="Verdana" w:cs="Arial"/>
                <w:snapToGrid w:val="0"/>
                <w:sz w:val="16"/>
                <w:szCs w:val="22"/>
              </w:rPr>
            </w:pP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35</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Jefe/a de Grupo </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Jefatura de Equipos C2</w:t>
            </w:r>
          </w:p>
        </w:tc>
        <w:tc>
          <w:tcPr>
            <w:tcW w:w="1315"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Ambiental</w:t>
            </w: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3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Jefe/a de Grupo </w:t>
            </w:r>
          </w:p>
        </w:tc>
        <w:tc>
          <w:tcPr>
            <w:tcW w:w="2583" w:type="dxa"/>
            <w:vMerge/>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Merge/>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21</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Jefe/a de Grupo</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Carreteras</w:t>
            </w: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6</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Vigilante de Espacios Naturales</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Oficial Agroambiental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7</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de Fauna</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Auxiliar de Inspección Urbanística (a extinguir)</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Oficial de Edificación y Obra Civil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15</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Oficios Varios</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Oficios Varios</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13</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Vigilante de Obra</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5</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Aforador </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17</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Albañil </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8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Albañil </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Albañil </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9</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Mantenimiento</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Mantenimiento</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Jefe/a de Grupo (Jefe/a de Equipo) (a extinguir)</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lastRenderedPageBreak/>
              <w:t>1</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Chapa y Pintura</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Fabricación Mecánica y Carrocería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Cerrajero/a</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Cerrajero/a</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Serrería</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Analista de Laboratorio</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Oficial de Laboratorio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Analista de Laboratorio</w:t>
            </w:r>
          </w:p>
        </w:tc>
        <w:tc>
          <w:tcPr>
            <w:tcW w:w="2583" w:type="dxa"/>
            <w:vMerge/>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Agroalimentario/a de Laboratorio</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Electricista</w:t>
            </w:r>
          </w:p>
        </w:tc>
        <w:tc>
          <w:tcPr>
            <w:tcW w:w="2583"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Electricidad y Electrónica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Electromecánico/a (a extinguir)</w:t>
            </w:r>
          </w:p>
        </w:tc>
        <w:tc>
          <w:tcPr>
            <w:tcW w:w="2583" w:type="dxa"/>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Mantenimiento de Vehículos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Oficios Conductor/a (a extinguir)</w:t>
            </w:r>
          </w:p>
        </w:tc>
        <w:tc>
          <w:tcPr>
            <w:tcW w:w="2583"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Conducción de Vehículos y TÁREA DEs de Apoyo C2</w:t>
            </w: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Oficial/a Oficios Conductor/a (a extinguir)</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33</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Conductor/a de Vehículos Especiales Maquinista </w:t>
            </w:r>
          </w:p>
        </w:tc>
        <w:tc>
          <w:tcPr>
            <w:tcW w:w="2583"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1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 (*)</w:t>
            </w:r>
          </w:p>
        </w:tc>
        <w:tc>
          <w:tcPr>
            <w:tcW w:w="3057"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Conductor/a de Vehículos Especiales Maquinista </w:t>
            </w:r>
          </w:p>
        </w:tc>
        <w:tc>
          <w:tcPr>
            <w:tcW w:w="2583" w:type="dxa"/>
          </w:tcPr>
          <w:p w:rsidR="002D4BFA" w:rsidRPr="002D4BFA" w:rsidRDefault="002D4BFA" w:rsidP="002D4BFA">
            <w:pPr>
              <w:tabs>
                <w:tab w:val="left" w:pos="1701"/>
              </w:tabs>
              <w:spacing w:before="0"/>
              <w:rPr>
                <w:rFonts w:ascii="Verdana" w:eastAsia="Times New Roman" w:hAnsi="Verdana" w:cs="Arial"/>
                <w:sz w:val="16"/>
                <w:szCs w:val="22"/>
              </w:rPr>
            </w:pPr>
          </w:p>
        </w:tc>
        <w:tc>
          <w:tcPr>
            <w:tcW w:w="1315"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spacing w:before="120" w:after="120"/>
        <w:rPr>
          <w:rFonts w:ascii="Verdana" w:eastAsia="Times New Roman" w:hAnsi="Verdana" w:cs="Arial"/>
          <w:b/>
          <w:sz w:val="22"/>
          <w:szCs w:val="22"/>
        </w:rPr>
      </w:pPr>
      <w:r w:rsidRPr="002D4BFA">
        <w:rPr>
          <w:rFonts w:ascii="Verdana" w:eastAsia="Times New Roman" w:hAnsi="Verdana" w:cs="Arial"/>
          <w:b/>
          <w:sz w:val="22"/>
          <w:szCs w:val="22"/>
        </w:rPr>
        <w:t>Grupo E</w:t>
      </w:r>
    </w:p>
    <w:p w:rsidR="002D4BFA" w:rsidRPr="002D4BFA" w:rsidRDefault="002D4BFA" w:rsidP="002D4BFA">
      <w:pPr>
        <w:spacing w:before="120" w:after="120"/>
        <w:rPr>
          <w:rFonts w:ascii="Verdana" w:eastAsia="Times New Roman" w:hAnsi="Verdan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
        <w:gridCol w:w="2701"/>
        <w:gridCol w:w="2601"/>
        <w:gridCol w:w="1141"/>
        <w:gridCol w:w="1117"/>
      </w:tblGrid>
      <w:tr w:rsidR="002D4BFA" w:rsidRPr="002D4BFA" w:rsidTr="000B7CEC">
        <w:trPr>
          <w:trHeight w:val="480"/>
          <w:tblHeader/>
          <w:jc w:val="center"/>
        </w:trPr>
        <w:tc>
          <w:tcPr>
            <w:tcW w:w="1124"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Número</w:t>
            </w:r>
          </w:p>
        </w:tc>
        <w:tc>
          <w:tcPr>
            <w:tcW w:w="2915"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Denominación</w:t>
            </w:r>
          </w:p>
        </w:tc>
        <w:tc>
          <w:tcPr>
            <w:tcW w:w="2817"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Grupo Profesional</w:t>
            </w:r>
          </w:p>
        </w:tc>
        <w:tc>
          <w:tcPr>
            <w:tcW w:w="1223"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Rama</w:t>
            </w:r>
          </w:p>
        </w:tc>
        <w:tc>
          <w:tcPr>
            <w:tcW w:w="1132" w:type="dxa"/>
            <w:shd w:val="pct12" w:color="auto" w:fill="FFFFFF"/>
            <w:vAlign w:val="center"/>
          </w:tcPr>
          <w:p w:rsidR="002D4BFA" w:rsidRPr="002D4BFA" w:rsidRDefault="002D4BFA" w:rsidP="002D4BFA">
            <w:pPr>
              <w:tabs>
                <w:tab w:val="left" w:pos="1701"/>
              </w:tabs>
              <w:spacing w:before="0" w:after="200"/>
              <w:rPr>
                <w:rFonts w:ascii="Verdana" w:eastAsia="Times New Roman" w:hAnsi="Verdana" w:cs="Arial"/>
                <w:b/>
                <w:sz w:val="16"/>
                <w:szCs w:val="22"/>
              </w:rPr>
            </w:pPr>
            <w:r w:rsidRPr="002D4BFA">
              <w:rPr>
                <w:rFonts w:ascii="Verdana" w:eastAsia="Times New Roman" w:hAnsi="Verdana" w:cs="Arial"/>
                <w:b/>
                <w:sz w:val="16"/>
                <w:szCs w:val="22"/>
              </w:rPr>
              <w:t>Titulación requerida</w:t>
            </w: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w:t>
            </w:r>
          </w:p>
        </w:tc>
        <w:tc>
          <w:tcPr>
            <w:tcW w:w="291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Ordenanza (a extinguir)</w:t>
            </w:r>
          </w:p>
        </w:tc>
        <w:tc>
          <w:tcPr>
            <w:tcW w:w="2817" w:type="dxa"/>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Ordenanza-Vigilante E</w:t>
            </w: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w:t>
            </w:r>
          </w:p>
        </w:tc>
        <w:tc>
          <w:tcPr>
            <w:tcW w:w="291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Guarda Vigilante (a amortizar)</w:t>
            </w:r>
          </w:p>
        </w:tc>
        <w:tc>
          <w:tcPr>
            <w:tcW w:w="2817"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Operario Agroambiental E</w:t>
            </w: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258</w:t>
            </w:r>
          </w:p>
        </w:tc>
        <w:tc>
          <w:tcPr>
            <w:tcW w:w="2915" w:type="dxa"/>
            <w:vAlign w:val="center"/>
          </w:tcPr>
          <w:p w:rsidR="002D4BFA" w:rsidRPr="002D4BFA" w:rsidRDefault="002D4BFA" w:rsidP="002D4BFA">
            <w:pPr>
              <w:spacing w:before="0"/>
              <w:rPr>
                <w:rFonts w:ascii="Verdana" w:eastAsia="Times New Roman" w:hAnsi="Verdana" w:cs="Arial"/>
                <w:b/>
                <w:snapToGrid w:val="0"/>
                <w:sz w:val="16"/>
                <w:szCs w:val="22"/>
              </w:rPr>
            </w:pPr>
            <w:r w:rsidRPr="002D4BFA">
              <w:rPr>
                <w:rFonts w:ascii="Verdana" w:eastAsia="Times New Roman" w:hAnsi="Verdana" w:cs="Arial"/>
                <w:snapToGrid w:val="0"/>
                <w:sz w:val="16"/>
                <w:szCs w:val="22"/>
              </w:rPr>
              <w:t xml:space="preserve">Operario/a Ambiental </w:t>
            </w:r>
          </w:p>
        </w:tc>
        <w:tc>
          <w:tcPr>
            <w:tcW w:w="2817"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27 (*)</w:t>
            </w:r>
          </w:p>
        </w:tc>
        <w:tc>
          <w:tcPr>
            <w:tcW w:w="2915" w:type="dxa"/>
            <w:vAlign w:val="center"/>
          </w:tcPr>
          <w:p w:rsidR="002D4BFA" w:rsidRPr="002D4BFA" w:rsidRDefault="002D4BFA" w:rsidP="002D4BFA">
            <w:pPr>
              <w:spacing w:before="0"/>
              <w:rPr>
                <w:rFonts w:ascii="Verdana" w:eastAsia="Times New Roman" w:hAnsi="Verdana" w:cs="Arial"/>
                <w:b/>
                <w:snapToGrid w:val="0"/>
                <w:sz w:val="16"/>
                <w:szCs w:val="22"/>
              </w:rPr>
            </w:pPr>
            <w:r w:rsidRPr="002D4BFA">
              <w:rPr>
                <w:rFonts w:ascii="Verdana" w:eastAsia="Times New Roman" w:hAnsi="Verdana" w:cs="Arial"/>
                <w:snapToGrid w:val="0"/>
                <w:sz w:val="16"/>
                <w:szCs w:val="22"/>
              </w:rPr>
              <w:t xml:space="preserve">Operario/a Ambiental </w:t>
            </w:r>
          </w:p>
        </w:tc>
        <w:tc>
          <w:tcPr>
            <w:tcW w:w="2817"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18</w:t>
            </w:r>
          </w:p>
        </w:tc>
        <w:tc>
          <w:tcPr>
            <w:tcW w:w="291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Operario/a Medios Mecánicos (a extinguir)</w:t>
            </w:r>
          </w:p>
        </w:tc>
        <w:tc>
          <w:tcPr>
            <w:tcW w:w="2817"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21</w:t>
            </w:r>
          </w:p>
        </w:tc>
        <w:tc>
          <w:tcPr>
            <w:tcW w:w="291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Peón Agrícola</w:t>
            </w:r>
          </w:p>
        </w:tc>
        <w:tc>
          <w:tcPr>
            <w:tcW w:w="2817"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4</w:t>
            </w:r>
          </w:p>
        </w:tc>
        <w:tc>
          <w:tcPr>
            <w:tcW w:w="291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Operario/a de Limpieza </w:t>
            </w:r>
          </w:p>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(a extinguir)</w:t>
            </w:r>
          </w:p>
        </w:tc>
        <w:tc>
          <w:tcPr>
            <w:tcW w:w="2817" w:type="dxa"/>
            <w:vMerge w:val="restart"/>
            <w:vAlign w:val="center"/>
          </w:tcPr>
          <w:p w:rsidR="002D4BFA" w:rsidRPr="002D4BFA" w:rsidRDefault="002D4BFA" w:rsidP="002D4BFA">
            <w:pPr>
              <w:tabs>
                <w:tab w:val="left" w:pos="1701"/>
              </w:tabs>
              <w:spacing w:before="0"/>
              <w:rPr>
                <w:rFonts w:ascii="Verdana" w:eastAsia="Times New Roman" w:hAnsi="Verdana" w:cs="Arial"/>
                <w:sz w:val="16"/>
                <w:szCs w:val="22"/>
              </w:rPr>
            </w:pPr>
            <w:r w:rsidRPr="002D4BFA">
              <w:rPr>
                <w:rFonts w:ascii="Verdana" w:eastAsia="Times New Roman" w:hAnsi="Verdana" w:cs="Arial"/>
                <w:sz w:val="16"/>
                <w:szCs w:val="22"/>
              </w:rPr>
              <w:t>Grupo Operario de Edificación y Obra Civil E</w:t>
            </w: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r w:rsidR="002D4BFA" w:rsidRPr="002D4BFA" w:rsidTr="000B7CEC">
        <w:trPr>
          <w:trHeight w:val="340"/>
          <w:jc w:val="center"/>
        </w:trPr>
        <w:tc>
          <w:tcPr>
            <w:tcW w:w="1124"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110</w:t>
            </w:r>
          </w:p>
        </w:tc>
        <w:tc>
          <w:tcPr>
            <w:tcW w:w="2915" w:type="dxa"/>
            <w:vAlign w:val="center"/>
          </w:tcPr>
          <w:p w:rsidR="002D4BFA" w:rsidRPr="002D4BFA" w:rsidRDefault="002D4BFA" w:rsidP="002D4BFA">
            <w:pPr>
              <w:spacing w:before="0"/>
              <w:rPr>
                <w:rFonts w:ascii="Verdana" w:eastAsia="Times New Roman" w:hAnsi="Verdana" w:cs="Arial"/>
                <w:snapToGrid w:val="0"/>
                <w:sz w:val="16"/>
                <w:szCs w:val="22"/>
              </w:rPr>
            </w:pPr>
            <w:r w:rsidRPr="002D4BFA">
              <w:rPr>
                <w:rFonts w:ascii="Verdana" w:eastAsia="Times New Roman" w:hAnsi="Verdana" w:cs="Arial"/>
                <w:snapToGrid w:val="0"/>
                <w:sz w:val="16"/>
                <w:szCs w:val="22"/>
              </w:rPr>
              <w:t xml:space="preserve">Peón de Conservación </w:t>
            </w:r>
          </w:p>
        </w:tc>
        <w:tc>
          <w:tcPr>
            <w:tcW w:w="2817" w:type="dxa"/>
            <w:vMerge/>
          </w:tcPr>
          <w:p w:rsidR="002D4BFA" w:rsidRPr="002D4BFA" w:rsidRDefault="002D4BFA" w:rsidP="002D4BFA">
            <w:pPr>
              <w:tabs>
                <w:tab w:val="left" w:pos="1701"/>
              </w:tabs>
              <w:spacing w:before="0"/>
              <w:rPr>
                <w:rFonts w:ascii="Verdana" w:eastAsia="Times New Roman" w:hAnsi="Verdana" w:cs="Arial"/>
                <w:sz w:val="16"/>
                <w:szCs w:val="22"/>
              </w:rPr>
            </w:pPr>
          </w:p>
        </w:tc>
        <w:tc>
          <w:tcPr>
            <w:tcW w:w="1223" w:type="dxa"/>
            <w:vAlign w:val="center"/>
          </w:tcPr>
          <w:p w:rsidR="002D4BFA" w:rsidRPr="002D4BFA" w:rsidRDefault="002D4BFA" w:rsidP="002D4BFA">
            <w:pPr>
              <w:tabs>
                <w:tab w:val="left" w:pos="1701"/>
              </w:tabs>
              <w:spacing w:before="0"/>
              <w:rPr>
                <w:rFonts w:ascii="Verdana" w:eastAsia="Times New Roman" w:hAnsi="Verdana" w:cs="Arial"/>
                <w:sz w:val="16"/>
                <w:szCs w:val="22"/>
              </w:rPr>
            </w:pPr>
          </w:p>
        </w:tc>
        <w:tc>
          <w:tcPr>
            <w:tcW w:w="1132" w:type="dxa"/>
          </w:tcPr>
          <w:p w:rsidR="002D4BFA" w:rsidRPr="002D4BFA" w:rsidRDefault="002D4BFA" w:rsidP="002D4BFA">
            <w:pPr>
              <w:tabs>
                <w:tab w:val="left" w:pos="1701"/>
              </w:tabs>
              <w:spacing w:before="0"/>
              <w:rPr>
                <w:rFonts w:ascii="Verdana" w:eastAsia="Times New Roman" w:hAnsi="Verdana" w:cs="Arial"/>
                <w:sz w:val="16"/>
                <w:szCs w:val="22"/>
              </w:rPr>
            </w:pPr>
          </w:p>
        </w:tc>
      </w:tr>
    </w:tbl>
    <w:p w:rsidR="002D4BFA" w:rsidRPr="002D4BFA" w:rsidRDefault="002D4BFA" w:rsidP="002D4BFA">
      <w:pPr>
        <w:tabs>
          <w:tab w:val="center" w:pos="4252"/>
          <w:tab w:val="right" w:pos="8504"/>
        </w:tabs>
        <w:spacing w:before="0"/>
        <w:rPr>
          <w:rFonts w:ascii="Verdana" w:eastAsia="Times New Roman" w:hAnsi="Verdana" w:cs="Arial"/>
          <w:sz w:val="22"/>
          <w:szCs w:val="22"/>
        </w:rPr>
      </w:pPr>
    </w:p>
    <w:p w:rsidR="002D4BFA" w:rsidRPr="002D4BFA" w:rsidRDefault="002D4BFA" w:rsidP="002D4BFA">
      <w:pPr>
        <w:tabs>
          <w:tab w:val="center" w:pos="4252"/>
          <w:tab w:val="right" w:pos="8504"/>
        </w:tabs>
        <w:spacing w:before="0"/>
        <w:rPr>
          <w:rFonts w:ascii="Verdana" w:eastAsia="Times New Roman" w:hAnsi="Verdana" w:cs="Arial"/>
          <w:sz w:val="22"/>
          <w:szCs w:val="22"/>
        </w:rPr>
      </w:pPr>
      <w:r w:rsidRPr="002D4BFA">
        <w:rPr>
          <w:rFonts w:ascii="Verdana" w:eastAsia="Times New Roman" w:hAnsi="Verdana" w:cs="Arial"/>
          <w:sz w:val="22"/>
          <w:szCs w:val="22"/>
        </w:rPr>
        <w:t>(*) Plazas vinculadas a puestos sin dotación presupuestaria</w:t>
      </w:r>
    </w:p>
    <w:p w:rsidR="002D4BFA" w:rsidRPr="002D4BFA" w:rsidRDefault="002D4BFA" w:rsidP="002D4BFA">
      <w:pPr>
        <w:tabs>
          <w:tab w:val="center" w:pos="4252"/>
          <w:tab w:val="right" w:pos="8504"/>
        </w:tabs>
        <w:spacing w:before="0"/>
        <w:rPr>
          <w:rFonts w:ascii="Verdana" w:eastAsia="Times New Roman" w:hAnsi="Verdana" w:cs="Arial"/>
          <w:sz w:val="22"/>
          <w:szCs w:val="22"/>
        </w:rPr>
      </w:pPr>
      <w:r w:rsidRPr="002D4BFA">
        <w:rPr>
          <w:rFonts w:ascii="Verdana" w:eastAsia="Times New Roman" w:hAnsi="Verdana" w:cs="Arial"/>
          <w:sz w:val="22"/>
          <w:szCs w:val="22"/>
        </w:rPr>
        <w:t>(**) Plazas vinculadas a puestos con dotación presupuestaria parcial</w:t>
      </w:r>
    </w:p>
    <w:p w:rsidR="002D4BFA" w:rsidRPr="002D4BFA" w:rsidRDefault="002D4BFA" w:rsidP="002D4BFA">
      <w:pPr>
        <w:widowControl w:val="0"/>
        <w:tabs>
          <w:tab w:val="center" w:pos="4666"/>
        </w:tabs>
        <w:suppressAutoHyphens/>
        <w:spacing w:before="360" w:after="240"/>
        <w:rPr>
          <w:rFonts w:ascii="Verdana" w:eastAsia="Times New Roman" w:hAnsi="Verdana" w:cs="Arial"/>
          <w:spacing w:val="-3"/>
          <w:sz w:val="22"/>
          <w:szCs w:val="22"/>
          <w:u w:val="single"/>
          <w:lang w:eastAsia="es-ES"/>
        </w:rPr>
      </w:pPr>
      <w:r w:rsidRPr="002D4BFA">
        <w:rPr>
          <w:rFonts w:ascii="Verdana" w:eastAsia="Times New Roman" w:hAnsi="Verdana" w:cs="Arial"/>
          <w:b/>
          <w:spacing w:val="-3"/>
          <w:sz w:val="22"/>
          <w:szCs w:val="22"/>
          <w:u w:val="single"/>
          <w:lang w:eastAsia="es-ES"/>
        </w:rPr>
        <w:t>III. PLANTILLA DE PERSONAL EVENTUAL</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7"/>
        <w:gridCol w:w="1573"/>
        <w:gridCol w:w="4806"/>
      </w:tblGrid>
      <w:tr w:rsidR="002D4BFA" w:rsidRPr="002D4BFA" w:rsidTr="000B7CEC">
        <w:trPr>
          <w:trHeight w:val="369"/>
          <w:tblHeader/>
          <w:jc w:val="center"/>
        </w:trPr>
        <w:tc>
          <w:tcPr>
            <w:tcW w:w="1337" w:type="dxa"/>
            <w:shd w:val="pct12"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Nº Orden</w:t>
            </w:r>
          </w:p>
        </w:tc>
        <w:tc>
          <w:tcPr>
            <w:tcW w:w="1573" w:type="dxa"/>
            <w:shd w:val="pct12"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Nº Puesto</w:t>
            </w:r>
          </w:p>
        </w:tc>
        <w:tc>
          <w:tcPr>
            <w:tcW w:w="4806" w:type="dxa"/>
            <w:shd w:val="pct12" w:color="auto" w:fill="FFFFFF"/>
            <w:vAlign w:val="center"/>
          </w:tcPr>
          <w:p w:rsidR="002D4BFA" w:rsidRPr="002D4BFA" w:rsidRDefault="002D4BFA" w:rsidP="002D4BFA">
            <w:pPr>
              <w:tabs>
                <w:tab w:val="left" w:pos="1701"/>
                <w:tab w:val="left" w:pos="1985"/>
              </w:tabs>
              <w:spacing w:before="0"/>
              <w:ind w:firstLine="6"/>
              <w:rPr>
                <w:rFonts w:ascii="Verdana" w:eastAsia="Times New Roman" w:hAnsi="Verdana" w:cs="Arial"/>
                <w:b/>
                <w:sz w:val="16"/>
                <w:szCs w:val="22"/>
              </w:rPr>
            </w:pPr>
            <w:r w:rsidRPr="002D4BFA">
              <w:rPr>
                <w:rFonts w:ascii="Verdana" w:eastAsia="Times New Roman" w:hAnsi="Verdana" w:cs="Arial"/>
                <w:b/>
                <w:sz w:val="16"/>
                <w:szCs w:val="22"/>
              </w:rPr>
              <w:t>Denominación</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9502</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Jefe/a de Gabinete de Prensa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9504</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Jefe/a de Protocolo</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3</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9513</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Director/a de Unidad</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4</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9511</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5</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9516</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lastRenderedPageBreak/>
              <w:t>6</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9505</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7</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9512</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8</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9515</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9517</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10</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9518</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11</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9519</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12</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9522</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13</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9533</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14</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9534</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15</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9535</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16</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9538</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17</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9524</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18</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9536</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Jefe/a Secretaría Gabinete de Presidencia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19</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9506</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 de Sr./Sra. Presidente/a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20</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9510</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 de Sr./Sra. Presidente/a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21</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9508</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22</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9514</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23</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9520</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24</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9523</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25</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9529</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26</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9532</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1337"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27</w:t>
            </w:r>
          </w:p>
        </w:tc>
        <w:tc>
          <w:tcPr>
            <w:tcW w:w="1573"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9537</w:t>
            </w:r>
          </w:p>
        </w:tc>
        <w:tc>
          <w:tcPr>
            <w:tcW w:w="4806"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bl>
    <w:p w:rsidR="002D4BFA" w:rsidRPr="002D4BFA" w:rsidRDefault="002D4BFA" w:rsidP="002D4BFA">
      <w:pPr>
        <w:tabs>
          <w:tab w:val="left" w:pos="142"/>
        </w:tabs>
        <w:spacing w:after="200"/>
        <w:ind w:firstLine="851"/>
        <w:rPr>
          <w:rFonts w:ascii="Verdana" w:eastAsia="Times New Roman" w:hAnsi="Verdana" w:cs="Arial"/>
          <w:strike/>
          <w:sz w:val="22"/>
          <w:szCs w:val="22"/>
        </w:rPr>
      </w:pPr>
      <w:r w:rsidRPr="002D4BFA">
        <w:rPr>
          <w:rFonts w:ascii="Verdana" w:eastAsia="Times New Roman" w:hAnsi="Verdana" w:cs="Arial"/>
          <w:sz w:val="22"/>
          <w:szCs w:val="22"/>
        </w:rPr>
        <w:t>Asimismo, las retribuciones a percibir por el Personal Eventual al servicio de esta Corporación que, se ajustarán a lo previsto en la Ley de Presupuestos Generales del Estado en lo relativo a las retribuciones de los empleados públicos, debiendo añadirse en consecuencia el incremento general para gastos de personal que, en su caso, se apruebe en la Ley de Presupuestos Generales del Estado para el ejercicio 2019, tendrán como referencia los puestos de funcionarios que figuran en las tablas que se relacionan a continuación:</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1559"/>
        <w:gridCol w:w="4482"/>
      </w:tblGrid>
      <w:tr w:rsidR="002D4BFA" w:rsidRPr="002D4BFA" w:rsidTr="000B7CEC">
        <w:trPr>
          <w:trHeight w:val="369"/>
          <w:tblHeader/>
          <w:jc w:val="center"/>
        </w:trPr>
        <w:tc>
          <w:tcPr>
            <w:tcW w:w="2357" w:type="dxa"/>
            <w:shd w:val="pct12"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Puesto de referencia existente en tabla de funcionarios</w:t>
            </w:r>
          </w:p>
        </w:tc>
        <w:tc>
          <w:tcPr>
            <w:tcW w:w="1559" w:type="dxa"/>
            <w:shd w:val="pct12" w:color="auto" w:fill="FFFFFF"/>
            <w:vAlign w:val="center"/>
          </w:tcPr>
          <w:p w:rsidR="002D4BFA" w:rsidRPr="002D4BFA" w:rsidRDefault="002D4BFA" w:rsidP="002D4BFA">
            <w:pPr>
              <w:tabs>
                <w:tab w:val="left" w:pos="1701"/>
                <w:tab w:val="left" w:pos="1985"/>
              </w:tabs>
              <w:spacing w:before="0"/>
              <w:rPr>
                <w:rFonts w:ascii="Verdana" w:eastAsia="Times New Roman" w:hAnsi="Verdana" w:cs="Arial"/>
                <w:b/>
                <w:sz w:val="16"/>
                <w:szCs w:val="22"/>
              </w:rPr>
            </w:pPr>
            <w:r w:rsidRPr="002D4BFA">
              <w:rPr>
                <w:rFonts w:ascii="Verdana" w:eastAsia="Times New Roman" w:hAnsi="Verdana" w:cs="Arial"/>
                <w:b/>
                <w:sz w:val="16"/>
                <w:szCs w:val="22"/>
              </w:rPr>
              <w:t>Nº Puesto</w:t>
            </w:r>
          </w:p>
        </w:tc>
        <w:tc>
          <w:tcPr>
            <w:tcW w:w="4482" w:type="dxa"/>
            <w:shd w:val="pct12" w:color="auto" w:fill="FFFFFF"/>
            <w:vAlign w:val="center"/>
          </w:tcPr>
          <w:p w:rsidR="002D4BFA" w:rsidRPr="002D4BFA" w:rsidRDefault="002D4BFA" w:rsidP="002D4BFA">
            <w:pPr>
              <w:tabs>
                <w:tab w:val="left" w:pos="1701"/>
                <w:tab w:val="left" w:pos="1985"/>
              </w:tabs>
              <w:spacing w:before="0"/>
              <w:ind w:firstLine="6"/>
              <w:rPr>
                <w:rFonts w:ascii="Verdana" w:eastAsia="Times New Roman" w:hAnsi="Verdana" w:cs="Arial"/>
                <w:b/>
                <w:sz w:val="16"/>
                <w:szCs w:val="22"/>
              </w:rPr>
            </w:pPr>
            <w:r w:rsidRPr="002D4BFA">
              <w:rPr>
                <w:rFonts w:ascii="Verdana" w:eastAsia="Times New Roman" w:hAnsi="Verdana" w:cs="Arial"/>
                <w:b/>
                <w:sz w:val="16"/>
                <w:szCs w:val="22"/>
              </w:rPr>
              <w:t>Denominación</w:t>
            </w:r>
          </w:p>
        </w:tc>
      </w:tr>
      <w:tr w:rsidR="002D4BFA" w:rsidRPr="002D4BFA" w:rsidTr="000B7CEC">
        <w:trPr>
          <w:trHeight w:val="369"/>
          <w:jc w:val="center"/>
        </w:trPr>
        <w:tc>
          <w:tcPr>
            <w:tcW w:w="2357" w:type="dxa"/>
            <w:vMerge w:val="restar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Auxiliar Administrativo/a Adscrito/a (14/25)</w:t>
            </w: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9508</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9514</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9520</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9523</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9529</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9532</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9537</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w:t>
            </w:r>
          </w:p>
        </w:tc>
      </w:tr>
      <w:tr w:rsidR="002D4BFA" w:rsidRPr="002D4BFA" w:rsidTr="000B7CEC">
        <w:trPr>
          <w:trHeight w:val="369"/>
          <w:jc w:val="center"/>
        </w:trPr>
        <w:tc>
          <w:tcPr>
            <w:tcW w:w="2357" w:type="dxa"/>
            <w:vMerge w:val="restar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Jefe/a de Negociado (18/32)</w:t>
            </w: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9506</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 de Sr./Sra. Presidente/a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9510</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Secretario/a de Sr./Sra. Presidente/a</w:t>
            </w:r>
          </w:p>
        </w:tc>
      </w:tr>
      <w:tr w:rsidR="002D4BFA" w:rsidRPr="002D4BFA" w:rsidTr="000B7CEC">
        <w:trPr>
          <w:trHeight w:val="369"/>
          <w:jc w:val="center"/>
        </w:trPr>
        <w:tc>
          <w:tcPr>
            <w:tcW w:w="2357" w:type="dxa"/>
            <w:vMerge w:val="restar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TAG Base (22/43)</w:t>
            </w: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9505</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9512</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9515</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9517</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9518</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9519</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9522</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9533</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9534</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9535</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9538</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9524</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9536</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Jefe/a Secretaría Gabinete de Presidencia</w:t>
            </w:r>
          </w:p>
        </w:tc>
      </w:tr>
      <w:tr w:rsidR="002D4BFA" w:rsidRPr="002D4BFA" w:rsidTr="000B7CEC">
        <w:trPr>
          <w:trHeight w:val="369"/>
          <w:jc w:val="center"/>
        </w:trPr>
        <w:tc>
          <w:tcPr>
            <w:tcW w:w="2357" w:type="dxa"/>
            <w:vMerge w:val="restar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A1 (24/53,27)</w:t>
            </w: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9511</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9516</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Asesor/a Técnico/a</w:t>
            </w:r>
          </w:p>
        </w:tc>
      </w:tr>
      <w:tr w:rsidR="002D4BFA" w:rsidRPr="002D4BFA" w:rsidTr="000B7CEC">
        <w:trPr>
          <w:trHeight w:val="369"/>
          <w:jc w:val="center"/>
        </w:trPr>
        <w:tc>
          <w:tcPr>
            <w:tcW w:w="2357" w:type="dxa"/>
            <w:vMerge w:val="restart"/>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A1 (28/83,82)</w:t>
            </w: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9502</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Jefe/a de Gabinete de Prensa</w:t>
            </w:r>
          </w:p>
        </w:tc>
      </w:tr>
      <w:tr w:rsidR="002D4BFA" w:rsidRPr="002D4BFA" w:rsidTr="000B7CEC">
        <w:trPr>
          <w:trHeight w:val="369"/>
          <w:jc w:val="center"/>
        </w:trPr>
        <w:tc>
          <w:tcPr>
            <w:tcW w:w="2357" w:type="dxa"/>
            <w:vMerge/>
          </w:tcPr>
          <w:p w:rsidR="002D4BFA" w:rsidRPr="002D4BFA" w:rsidRDefault="002D4BFA" w:rsidP="002D4BFA">
            <w:pPr>
              <w:spacing w:before="0"/>
              <w:rPr>
                <w:rFonts w:ascii="Verdana" w:eastAsia="Times New Roman" w:hAnsi="Verdana" w:cs="Arial"/>
                <w:sz w:val="16"/>
                <w:szCs w:val="22"/>
              </w:rPr>
            </w:pP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9504</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Jefe/a de Protocolo</w:t>
            </w:r>
          </w:p>
        </w:tc>
      </w:tr>
      <w:tr w:rsidR="002D4BFA" w:rsidRPr="002D4BFA" w:rsidTr="000B7CEC">
        <w:trPr>
          <w:trHeight w:val="369"/>
          <w:jc w:val="center"/>
        </w:trPr>
        <w:tc>
          <w:tcPr>
            <w:tcW w:w="2357" w:type="dxa"/>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Grupo A1 (28/80,64)</w:t>
            </w:r>
          </w:p>
        </w:tc>
        <w:tc>
          <w:tcPr>
            <w:tcW w:w="1559"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9513</w:t>
            </w:r>
          </w:p>
        </w:tc>
        <w:tc>
          <w:tcPr>
            <w:tcW w:w="4482" w:type="dxa"/>
            <w:vAlign w:val="center"/>
          </w:tcPr>
          <w:p w:rsidR="002D4BFA" w:rsidRPr="002D4BFA" w:rsidRDefault="002D4BFA" w:rsidP="002D4BFA">
            <w:pPr>
              <w:spacing w:before="0"/>
              <w:ind w:firstLine="6"/>
              <w:rPr>
                <w:rFonts w:ascii="Verdana" w:eastAsia="Times New Roman" w:hAnsi="Verdana" w:cs="Arial"/>
                <w:sz w:val="16"/>
                <w:szCs w:val="22"/>
              </w:rPr>
            </w:pPr>
            <w:r w:rsidRPr="002D4BFA">
              <w:rPr>
                <w:rFonts w:ascii="Verdana" w:eastAsia="Times New Roman" w:hAnsi="Verdana" w:cs="Arial"/>
                <w:sz w:val="16"/>
                <w:szCs w:val="22"/>
              </w:rPr>
              <w:t>Director/a de Unidad</w:t>
            </w:r>
          </w:p>
        </w:tc>
      </w:tr>
    </w:tbl>
    <w:p w:rsidR="002D4BFA" w:rsidRPr="002D4BFA" w:rsidRDefault="002D4BFA" w:rsidP="002D4BFA">
      <w:pPr>
        <w:tabs>
          <w:tab w:val="left" w:pos="5812"/>
        </w:tabs>
        <w:spacing w:after="120"/>
        <w:ind w:right="-6"/>
        <w:rPr>
          <w:rFonts w:ascii="Verdana" w:eastAsia="Times New Roman" w:hAnsi="Verdana" w:cs="Arial"/>
          <w:b/>
          <w:bCs/>
          <w:sz w:val="22"/>
          <w:szCs w:val="22"/>
        </w:rPr>
      </w:pPr>
      <w:r w:rsidRPr="002D4BFA">
        <w:rPr>
          <w:rFonts w:ascii="Verdana" w:eastAsia="Times New Roman" w:hAnsi="Verdana" w:cs="Arial"/>
          <w:b/>
          <w:bCs/>
          <w:sz w:val="22"/>
          <w:szCs w:val="22"/>
        </w:rPr>
        <w:t>RÉGIMEN DE DEDICACIÓN Y COMPLEMENTOS RETRIBUTIVOS:</w:t>
      </w:r>
    </w:p>
    <w:p w:rsidR="002D4BFA" w:rsidRPr="002D4BFA" w:rsidRDefault="002D4BFA" w:rsidP="002D4BFA">
      <w:pPr>
        <w:tabs>
          <w:tab w:val="left" w:pos="5812"/>
        </w:tabs>
        <w:spacing w:before="0" w:after="120"/>
        <w:ind w:right="-6" w:firstLine="720"/>
        <w:rPr>
          <w:rFonts w:ascii="Verdana" w:eastAsia="Times New Roman" w:hAnsi="Verdana" w:cs="Arial"/>
          <w:sz w:val="22"/>
          <w:szCs w:val="22"/>
        </w:rPr>
      </w:pPr>
      <w:r w:rsidRPr="002D4BFA">
        <w:rPr>
          <w:rFonts w:ascii="Verdana" w:eastAsia="Times New Roman" w:hAnsi="Verdana" w:cs="Arial"/>
          <w:b/>
          <w:bCs/>
          <w:sz w:val="22"/>
          <w:szCs w:val="22"/>
        </w:rPr>
        <w:t>Plena disponibilidad:</w:t>
      </w:r>
      <w:r w:rsidRPr="002D4BFA">
        <w:rPr>
          <w:rFonts w:ascii="Verdana" w:eastAsia="Times New Roman" w:hAnsi="Verdana" w:cs="Arial"/>
          <w:sz w:val="22"/>
          <w:szCs w:val="22"/>
        </w:rPr>
        <w:t xml:space="preserve"> Todos los puestos de trabajo de esta Plantilla tienen incluidas en sus retribuciones un régimen de plena disponibilidad, que se concreta en una jornada de 37,5 horas semanales y en la obligatoriedad de prestar servicios fuera de la jornada de trabajo cuando, por necesidades del servicio, se le requiera. Este régimen de plena disponibilidad no conllevará la percepción de gratificaciones por servicios extraordinarios o compensación en tiempo de descanso. Las retribuciones asignadas a cada puesto retribuyen esta plena disponibilidad, aunque se podrá abonar a los empleados correspondientes el complemento que se indica a continuación.</w:t>
      </w:r>
    </w:p>
    <w:p w:rsidR="002D4BFA" w:rsidRPr="002D4BFA" w:rsidRDefault="002D4BFA" w:rsidP="002D4BFA">
      <w:pPr>
        <w:tabs>
          <w:tab w:val="left" w:pos="5812"/>
        </w:tabs>
        <w:spacing w:before="0" w:after="120"/>
        <w:ind w:right="-6" w:firstLine="720"/>
        <w:rPr>
          <w:rFonts w:ascii="Verdana" w:eastAsia="Times New Roman" w:hAnsi="Verdana" w:cs="Arial"/>
          <w:b/>
          <w:bCs/>
          <w:sz w:val="22"/>
          <w:szCs w:val="22"/>
        </w:rPr>
      </w:pPr>
      <w:r w:rsidRPr="002D4BFA">
        <w:rPr>
          <w:rFonts w:ascii="Verdana" w:eastAsia="Times New Roman" w:hAnsi="Verdana" w:cs="Arial"/>
          <w:b/>
          <w:bCs/>
          <w:sz w:val="22"/>
          <w:szCs w:val="22"/>
        </w:rPr>
        <w:t>Especial dedicación y rendimiento</w:t>
      </w:r>
      <w:r w:rsidRPr="002D4BFA">
        <w:rPr>
          <w:rFonts w:ascii="Verdana" w:eastAsia="Times New Roman" w:hAnsi="Verdana" w:cs="Arial"/>
          <w:sz w:val="22"/>
          <w:szCs w:val="22"/>
        </w:rPr>
        <w:t xml:space="preserve">: Se podrá asignar un complemento al personal eventual al que el régimen de dedicación implique el desempeño efectivo de funciones con prolongación de la jornada superior a la jornada general de la Corporación de 37,5 horas semanales (o jornadas especiales de aplicación general tales como la de verano) y/o alternación </w:t>
      </w:r>
      <w:r w:rsidRPr="002D4BFA">
        <w:rPr>
          <w:rFonts w:ascii="Verdana" w:eastAsia="Times New Roman" w:hAnsi="Verdana" w:cs="Arial"/>
          <w:sz w:val="22"/>
          <w:szCs w:val="22"/>
        </w:rPr>
        <w:lastRenderedPageBreak/>
        <w:t>del descanso, con o sin presencia en el centro de trabajo, conforme a lo siguiente:</w:t>
      </w:r>
      <w:r w:rsidRPr="002D4BFA">
        <w:rPr>
          <w:rFonts w:ascii="Verdana" w:eastAsia="Times New Roman" w:hAnsi="Verdana" w:cs="Arial"/>
          <w:b/>
          <w:bCs/>
          <w:sz w:val="22"/>
          <w:szCs w:val="22"/>
        </w:rPr>
        <w:t xml:space="preserve"> </w:t>
      </w:r>
    </w:p>
    <w:p w:rsidR="002D4BFA" w:rsidRPr="002D4BFA" w:rsidRDefault="002D4BFA" w:rsidP="002D4BFA">
      <w:pPr>
        <w:spacing w:before="0" w:after="120"/>
        <w:ind w:firstLine="539"/>
        <w:rPr>
          <w:rFonts w:ascii="Verdana" w:eastAsia="Times New Roman" w:hAnsi="Verdana" w:cs="Arial"/>
          <w:sz w:val="22"/>
          <w:szCs w:val="22"/>
        </w:rPr>
      </w:pPr>
      <w:r w:rsidRPr="002D4BFA">
        <w:rPr>
          <w:rFonts w:ascii="Verdana" w:eastAsia="Times New Roman" w:hAnsi="Verdana" w:cs="Arial"/>
          <w:b/>
          <w:bCs/>
          <w:sz w:val="22"/>
          <w:szCs w:val="22"/>
        </w:rPr>
        <w:t>Nivel 1</w:t>
      </w:r>
      <w:r w:rsidRPr="002D4BFA">
        <w:rPr>
          <w:rFonts w:ascii="Verdana" w:eastAsia="Times New Roman" w:hAnsi="Verdana" w:cs="Arial"/>
          <w:sz w:val="22"/>
          <w:szCs w:val="22"/>
        </w:rPr>
        <w:t>: complemento equivalente al 10% de las retribuciones.</w:t>
      </w:r>
    </w:p>
    <w:p w:rsidR="002D4BFA" w:rsidRPr="002D4BFA" w:rsidRDefault="002D4BFA" w:rsidP="002D4BFA">
      <w:pPr>
        <w:spacing w:before="0" w:after="120"/>
        <w:rPr>
          <w:rFonts w:ascii="Verdana" w:eastAsia="Times New Roman" w:hAnsi="Verdana" w:cs="Arial"/>
          <w:sz w:val="22"/>
          <w:szCs w:val="22"/>
        </w:rPr>
      </w:pPr>
      <w:r w:rsidRPr="002D4BFA">
        <w:rPr>
          <w:rFonts w:ascii="Verdana" w:eastAsia="Times New Roman" w:hAnsi="Verdana" w:cs="Arial"/>
          <w:sz w:val="22"/>
          <w:szCs w:val="22"/>
        </w:rPr>
        <w:t xml:space="preserve">Podrá atribuirse el nivel 1 cuando el número de horas realizadas fuera de la jornada sea superior a 150 horas anuales. </w:t>
      </w:r>
    </w:p>
    <w:p w:rsidR="002D4BFA" w:rsidRPr="002D4BFA" w:rsidRDefault="002D4BFA" w:rsidP="002D4BFA">
      <w:pPr>
        <w:spacing w:before="0" w:after="120"/>
        <w:ind w:firstLine="539"/>
        <w:rPr>
          <w:rFonts w:ascii="Verdana" w:eastAsia="Times New Roman" w:hAnsi="Verdana" w:cs="Arial"/>
          <w:sz w:val="22"/>
          <w:szCs w:val="22"/>
        </w:rPr>
      </w:pPr>
      <w:r w:rsidRPr="002D4BFA">
        <w:rPr>
          <w:rFonts w:ascii="Verdana" w:eastAsia="Times New Roman" w:hAnsi="Verdana" w:cs="Arial"/>
          <w:b/>
          <w:bCs/>
          <w:sz w:val="22"/>
          <w:szCs w:val="22"/>
        </w:rPr>
        <w:t>Nivel 2</w:t>
      </w:r>
      <w:r w:rsidRPr="002D4BFA">
        <w:rPr>
          <w:rFonts w:ascii="Verdana" w:eastAsia="Times New Roman" w:hAnsi="Verdana" w:cs="Arial"/>
          <w:sz w:val="22"/>
          <w:szCs w:val="22"/>
        </w:rPr>
        <w:t>: complemento equivalente al 15% de las retribuciones.</w:t>
      </w:r>
    </w:p>
    <w:p w:rsidR="002D4BFA" w:rsidRPr="002D4BFA" w:rsidRDefault="002D4BFA" w:rsidP="002D4BFA">
      <w:pPr>
        <w:spacing w:before="0" w:after="120"/>
        <w:rPr>
          <w:rFonts w:ascii="Verdana" w:eastAsia="Times New Roman" w:hAnsi="Verdana" w:cs="Arial"/>
          <w:sz w:val="22"/>
          <w:szCs w:val="22"/>
        </w:rPr>
      </w:pPr>
      <w:r w:rsidRPr="002D4BFA">
        <w:rPr>
          <w:rFonts w:ascii="Verdana" w:eastAsia="Times New Roman" w:hAnsi="Verdana" w:cs="Arial"/>
          <w:sz w:val="22"/>
          <w:szCs w:val="22"/>
        </w:rPr>
        <w:t xml:space="preserve">Podrá atribuirse el nivel 2 cuando el número de horas realizadas fuera de la jornada sea superior a 225 horas anuales. </w:t>
      </w:r>
    </w:p>
    <w:p w:rsidR="002D4BFA" w:rsidRPr="002D4BFA" w:rsidRDefault="002D4BFA" w:rsidP="002D4BFA">
      <w:pPr>
        <w:spacing w:before="0" w:after="120"/>
        <w:ind w:firstLine="539"/>
        <w:rPr>
          <w:rFonts w:ascii="Verdana" w:eastAsia="Times New Roman" w:hAnsi="Verdana" w:cs="Arial"/>
          <w:sz w:val="22"/>
          <w:szCs w:val="22"/>
        </w:rPr>
      </w:pPr>
      <w:r w:rsidRPr="002D4BFA">
        <w:rPr>
          <w:rFonts w:ascii="Verdana" w:eastAsia="Times New Roman" w:hAnsi="Verdana" w:cs="Arial"/>
          <w:b/>
          <w:bCs/>
          <w:sz w:val="22"/>
          <w:szCs w:val="22"/>
        </w:rPr>
        <w:t>Nivel 3</w:t>
      </w:r>
      <w:r w:rsidRPr="002D4BFA">
        <w:rPr>
          <w:rFonts w:ascii="Verdana" w:eastAsia="Times New Roman" w:hAnsi="Verdana" w:cs="Arial"/>
          <w:sz w:val="22"/>
          <w:szCs w:val="22"/>
        </w:rPr>
        <w:t>: complemento equivalente al 20% de las retribuciones.</w:t>
      </w:r>
    </w:p>
    <w:p w:rsidR="002D4BFA" w:rsidRPr="002D4BFA" w:rsidRDefault="002D4BFA" w:rsidP="002D4BFA">
      <w:pPr>
        <w:spacing w:before="0" w:after="120"/>
        <w:rPr>
          <w:rFonts w:ascii="Verdana" w:eastAsia="Times New Roman" w:hAnsi="Verdana" w:cs="Arial"/>
          <w:sz w:val="22"/>
          <w:szCs w:val="22"/>
        </w:rPr>
      </w:pPr>
      <w:r w:rsidRPr="002D4BFA">
        <w:rPr>
          <w:rFonts w:ascii="Verdana" w:eastAsia="Times New Roman" w:hAnsi="Verdana" w:cs="Arial"/>
          <w:sz w:val="22"/>
          <w:szCs w:val="22"/>
        </w:rPr>
        <w:t xml:space="preserve">Podrá atribuirse el nivel 3 cuando el número de horas realizadas fuera de la jornada sea superior a 300 horas anuales. </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Para la asignación de cualquiera de estos niveles del complemento, además del cumplimiento del número mínimo de horas indicado, será necesaria propuesta del superior jerárquico al Sr. Presidente de esta Corporación, en la que se hará constar la especial dedicación teniendo en cuenta un especial rendimiento, el cumplimiento de objetivos, la especial dificultad, penosidad, y factores similares vinculados a un especial desempeño y labores extraordinarias realizadas, justificativos del nivel que se propone.</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El cumplimiento de la jornada, así como la especial dedicación, para la asignación de estos niveles del complemento será constatado mediante el sistema Horario Flexible establecido en la Corporación.</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El abono del complemento se efectuará, cuando corresponda, con carácter general en pagos mensuales, tomándose como referencia el nivel de complemento que haya alcanzado cada empleado en el ejercicio anterior. Una vez finalizado el primer semestre del año, se procederá a valorar el número de horas realizadas fuera de la jornada al objeto de graduar en el segundo semestre del año el nivel que, en su caso, deba seguir abonándose mensualmente. De la misma forma, para aquellos empleados que no hubiesen alcanzado el nivel mínimo de este complemento en el año anterior y, por tanto, no proceda el abono mensual en el primer semestre, una vez valorado el número de horas realizadas fuera de la jornada en los primeros seis meses del año, podría asignarse el abono mensual en el nivel correspondiente durante el segundo semestre.</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Dado el carácter anual del mencionado complemento, una vez finalizado el año correspondiente, se procederá a una nueva valoración del exceso total de horas acumulado, a efectos de regularizar los abonos realizados.</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Los siguientes puestos de trabajo tienen incluidas en sus retribuciones el régimen de plena disponibilidad y el complemento de especial dedicación y rendimiento en el nivel 3, no pudiendo experimentar un incremento de las retribuciones anuales establecidas por ningún motivo:</w:t>
      </w: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2"/>
        <w:gridCol w:w="4225"/>
      </w:tblGrid>
      <w:tr w:rsidR="002D4BFA" w:rsidRPr="002D4BFA" w:rsidTr="000B7CEC">
        <w:trPr>
          <w:trHeight w:val="293"/>
          <w:jc w:val="center"/>
        </w:trPr>
        <w:tc>
          <w:tcPr>
            <w:tcW w:w="752" w:type="dxa"/>
            <w:tcBorders>
              <w:top w:val="nil"/>
              <w:left w:val="nil"/>
            </w:tcBorders>
            <w:vAlign w:val="center"/>
          </w:tcPr>
          <w:p w:rsidR="002D4BFA" w:rsidRPr="002D4BFA" w:rsidRDefault="002D4BFA" w:rsidP="002D4BFA">
            <w:pPr>
              <w:spacing w:before="0"/>
              <w:rPr>
                <w:rFonts w:ascii="Verdana" w:eastAsia="Times New Roman" w:hAnsi="Verdana" w:cs="Arial"/>
                <w:sz w:val="16"/>
                <w:szCs w:val="22"/>
              </w:rPr>
            </w:pPr>
          </w:p>
        </w:tc>
        <w:tc>
          <w:tcPr>
            <w:tcW w:w="4225" w:type="dxa"/>
            <w:vAlign w:val="center"/>
          </w:tcPr>
          <w:p w:rsidR="002D4BFA" w:rsidRPr="002D4BFA" w:rsidRDefault="002D4BFA" w:rsidP="002D4BFA">
            <w:pPr>
              <w:spacing w:before="0"/>
              <w:rPr>
                <w:rFonts w:ascii="Verdana" w:eastAsia="Times New Roman" w:hAnsi="Verdana" w:cs="Arial"/>
                <w:sz w:val="16"/>
                <w:szCs w:val="22"/>
              </w:rPr>
            </w:pPr>
            <w:r w:rsidRPr="002D4BFA">
              <w:rPr>
                <w:rFonts w:ascii="Verdana" w:eastAsia="Times New Roman" w:hAnsi="Verdana" w:cs="Arial"/>
                <w:sz w:val="16"/>
                <w:szCs w:val="22"/>
              </w:rPr>
              <w:t>Denominación</w:t>
            </w:r>
          </w:p>
        </w:tc>
      </w:tr>
      <w:tr w:rsidR="002D4BFA" w:rsidRPr="002D4BFA" w:rsidTr="000B7CEC">
        <w:trPr>
          <w:trHeight w:val="454"/>
          <w:jc w:val="center"/>
        </w:trPr>
        <w:tc>
          <w:tcPr>
            <w:tcW w:w="75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9502</w:t>
            </w:r>
          </w:p>
        </w:tc>
        <w:tc>
          <w:tcPr>
            <w:tcW w:w="4225"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Jefe/a de Gabinete de Prensa</w:t>
            </w:r>
          </w:p>
        </w:tc>
      </w:tr>
      <w:tr w:rsidR="002D4BFA" w:rsidRPr="002D4BFA" w:rsidTr="000B7CEC">
        <w:trPr>
          <w:trHeight w:val="454"/>
          <w:jc w:val="center"/>
        </w:trPr>
        <w:tc>
          <w:tcPr>
            <w:tcW w:w="75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9504</w:t>
            </w:r>
          </w:p>
        </w:tc>
        <w:tc>
          <w:tcPr>
            <w:tcW w:w="4225"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Jefe/a de Protocolo</w:t>
            </w:r>
          </w:p>
        </w:tc>
      </w:tr>
      <w:tr w:rsidR="002D4BFA" w:rsidRPr="002D4BFA" w:rsidTr="000B7CEC">
        <w:trPr>
          <w:trHeight w:val="454"/>
          <w:jc w:val="center"/>
        </w:trPr>
        <w:tc>
          <w:tcPr>
            <w:tcW w:w="75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lastRenderedPageBreak/>
              <w:t>9513</w:t>
            </w:r>
          </w:p>
        </w:tc>
        <w:tc>
          <w:tcPr>
            <w:tcW w:w="4225"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Director/a de Unidad</w:t>
            </w:r>
          </w:p>
        </w:tc>
      </w:tr>
      <w:tr w:rsidR="002D4BFA" w:rsidRPr="002D4BFA" w:rsidTr="000B7CEC">
        <w:trPr>
          <w:trHeight w:val="454"/>
          <w:jc w:val="center"/>
        </w:trPr>
        <w:tc>
          <w:tcPr>
            <w:tcW w:w="752"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9536</w:t>
            </w:r>
          </w:p>
        </w:tc>
        <w:tc>
          <w:tcPr>
            <w:tcW w:w="4225" w:type="dxa"/>
            <w:vAlign w:val="center"/>
          </w:tcPr>
          <w:p w:rsidR="002D4BFA" w:rsidRPr="002D4BFA" w:rsidRDefault="002D4BFA" w:rsidP="002D4BFA">
            <w:pPr>
              <w:spacing w:before="0" w:after="200"/>
              <w:rPr>
                <w:rFonts w:ascii="Verdana" w:eastAsia="Times New Roman" w:hAnsi="Verdana" w:cs="Arial"/>
                <w:sz w:val="16"/>
                <w:szCs w:val="22"/>
              </w:rPr>
            </w:pPr>
            <w:r w:rsidRPr="002D4BFA">
              <w:rPr>
                <w:rFonts w:ascii="Verdana" w:eastAsia="Times New Roman" w:hAnsi="Verdana" w:cs="Arial"/>
                <w:sz w:val="16"/>
                <w:szCs w:val="22"/>
              </w:rPr>
              <w:t>Jefa Secretaría Gabinete de Presidencia</w:t>
            </w:r>
          </w:p>
        </w:tc>
      </w:tr>
    </w:tbl>
    <w:p w:rsidR="002D4BFA" w:rsidRPr="002D4BFA" w:rsidRDefault="002D4BFA" w:rsidP="002D4BFA">
      <w:pPr>
        <w:spacing w:after="240"/>
        <w:ind w:firstLine="720"/>
        <w:rPr>
          <w:rFonts w:ascii="Verdana" w:eastAsia="Times New Roman" w:hAnsi="Verdana" w:cs="Arial"/>
          <w:sz w:val="22"/>
          <w:szCs w:val="22"/>
        </w:rPr>
      </w:pPr>
      <w:r w:rsidRPr="002D4BFA">
        <w:rPr>
          <w:rFonts w:ascii="Verdana" w:eastAsia="Times New Roman" w:hAnsi="Verdana" w:cs="Arial"/>
          <w:b/>
          <w:bCs/>
          <w:sz w:val="22"/>
          <w:szCs w:val="22"/>
        </w:rPr>
        <w:t>Adjunto al Jefe/a Gabinete de Prensa</w:t>
      </w:r>
      <w:r w:rsidRPr="002D4BFA">
        <w:rPr>
          <w:rFonts w:ascii="Verdana" w:eastAsia="Times New Roman" w:hAnsi="Verdana" w:cs="Arial"/>
          <w:sz w:val="22"/>
          <w:szCs w:val="22"/>
        </w:rPr>
        <w:t>: Este complemento se asignará al empleado designado para su desempeño a propuesta del Jefe/a del Gabinete de Prensa, entre sus funciones tendrá atribuida la sustitución del titular del puesto Jefe/a Gabinete de Prensa, y su valoración económica se establece en un total anual de  2.705,49€.</w:t>
      </w:r>
    </w:p>
    <w:p w:rsidR="002D4BFA" w:rsidRPr="002D4BFA" w:rsidRDefault="002D4BFA" w:rsidP="002D4BFA">
      <w:pPr>
        <w:spacing w:before="0" w:after="120"/>
        <w:ind w:firstLine="720"/>
        <w:rPr>
          <w:rFonts w:ascii="Verdana" w:eastAsia="Times New Roman" w:hAnsi="Verdana" w:cs="Arial"/>
          <w:sz w:val="22"/>
          <w:szCs w:val="22"/>
        </w:rPr>
      </w:pPr>
      <w:r w:rsidRPr="002D4BFA">
        <w:rPr>
          <w:rFonts w:ascii="Verdana" w:eastAsia="Times New Roman" w:hAnsi="Verdana" w:cs="Arial"/>
          <w:sz w:val="22"/>
          <w:szCs w:val="22"/>
        </w:rPr>
        <w:t>Con carácter general, las retribuciones asignadas a todos los puestos podrán ser minoradas si no se produce el rendimiento exigible a las funciones asignadas a los empleados, circunstancia que será evaluada, valorada y propuesta por los Sres. Consejeros o Vicepresidentes. Para el personal que presta sus servicios en el Gabinete de Presidencia, la evaluación, valoración y propuesta será realizada por el/a Jefe/a del Gabinete de Presidencia; y para el personal eventual que ocupe puestos de Secretario/a del Sr. Presidente se realizará por el/a Jefe/a de Secretaría del Gabinete de Presidencia. Dicha minoración oscilará entre un 10% y un 20% de las retribuciones de los puestos, atendiendo para su evaluación y valoración a las mismas cuestiones que se evalúan y valoran para la asignación del complemento de especial dedicación y rendimiento.</w:t>
      </w:r>
    </w:p>
    <w:p w:rsidR="002D4BFA" w:rsidRPr="002D4BFA" w:rsidRDefault="002D4BFA" w:rsidP="002D4BFA">
      <w:pPr>
        <w:spacing w:before="600"/>
        <w:ind w:firstLine="709"/>
        <w:rPr>
          <w:rFonts w:ascii="Verdana" w:eastAsia="Times New Roman" w:hAnsi="Verdana"/>
          <w:b/>
          <w:sz w:val="22"/>
          <w:szCs w:val="22"/>
          <w:u w:val="single"/>
          <w:lang w:val="es-ES" w:eastAsia="es-ES"/>
        </w:rPr>
      </w:pPr>
      <w:r w:rsidRPr="002D4BFA">
        <w:rPr>
          <w:rFonts w:ascii="Verdana" w:eastAsia="Times New Roman" w:hAnsi="Verdana"/>
          <w:b/>
          <w:sz w:val="22"/>
          <w:szCs w:val="22"/>
          <w:u w:val="single"/>
          <w:lang w:val="es-ES" w:eastAsia="es-ES"/>
        </w:rPr>
        <w:t>SERVICIO ADMINISTRATIVO DE PRESUPUESTOS Y GASTO PÚBLICO.</w:t>
      </w:r>
    </w:p>
    <w:p w:rsidR="002D4BFA" w:rsidRPr="002D4BFA" w:rsidRDefault="002D4BFA" w:rsidP="002D4BFA">
      <w:pPr>
        <w:spacing w:before="36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21.- Reconocimiento de créditos de pasados ejercicios.</w:t>
      </w:r>
    </w:p>
    <w:p w:rsidR="002D4BFA" w:rsidRPr="002D4BFA" w:rsidRDefault="002D4BFA" w:rsidP="002D4BFA">
      <w:pPr>
        <w:spacing w:before="0"/>
        <w:rPr>
          <w:rFonts w:ascii="Verdana" w:eastAsia="Times New Roman" w:hAnsi="Verdana" w:cs="Arial"/>
          <w:sz w:val="22"/>
          <w:szCs w:val="22"/>
        </w:rPr>
      </w:pPr>
      <w:r w:rsidRPr="002D4BFA">
        <w:rPr>
          <w:rFonts w:ascii="Verdana" w:eastAsia="Times New Roman" w:hAnsi="Verdana" w:cs="Arial"/>
          <w:sz w:val="22"/>
          <w:szCs w:val="22"/>
        </w:rPr>
        <w:tab/>
        <w:t>Visto dictamen favorable de la Comisión Plenaria de Presidencia, celebrada el día 22 de noviembre de 2018, relativo a reconocimientos de créditos de pasados ejercicios, realizados por razones excepcionales debidamente justificadas, previo informe de la Intervención General, el Pleno, por mayoría, con dieciséis (16) votos a favor de los Consejeros presentes de los Grupos Políticos Coalición Canaria-PNC (9) y Socialista (7), y diez (10) votos en contra de los Consejeros presentes de los Grupos Políticos Popular (5) y Podemos (5), acuerda el reconocimiento y abono de los siguientes gastos a favor de las personas que a continuación se indican:</w:t>
      </w:r>
    </w:p>
    <w:p w:rsidR="002D4BFA" w:rsidRPr="002D4BFA" w:rsidRDefault="002D4BFA" w:rsidP="002D4BFA">
      <w:pPr>
        <w:spacing w:before="0"/>
        <w:rPr>
          <w:rFonts w:ascii="Verdana" w:eastAsia="Times New Roman"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034"/>
        <w:gridCol w:w="1052"/>
        <w:gridCol w:w="1603"/>
        <w:gridCol w:w="2629"/>
      </w:tblGrid>
      <w:tr w:rsidR="002D4BFA" w:rsidRPr="002D4BFA" w:rsidTr="000B7CEC">
        <w:trPr>
          <w:cantSplit/>
          <w:tblHeader/>
          <w:jc w:val="center"/>
        </w:trPr>
        <w:tc>
          <w:tcPr>
            <w:tcW w:w="0" w:type="auto"/>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Nº FACTURA</w:t>
            </w:r>
          </w:p>
        </w:tc>
        <w:tc>
          <w:tcPr>
            <w:tcW w:w="0" w:type="auto"/>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CONCEPTO</w:t>
            </w:r>
          </w:p>
        </w:tc>
        <w:tc>
          <w:tcPr>
            <w:tcW w:w="0" w:type="auto"/>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IMPORTE</w:t>
            </w:r>
          </w:p>
        </w:tc>
        <w:tc>
          <w:tcPr>
            <w:tcW w:w="0" w:type="auto"/>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PROVEEDOR</w:t>
            </w:r>
          </w:p>
        </w:tc>
        <w:tc>
          <w:tcPr>
            <w:tcW w:w="0" w:type="auto"/>
            <w:vAlign w:val="center"/>
          </w:tcPr>
          <w:p w:rsidR="002D4BFA" w:rsidRPr="002D4BFA" w:rsidRDefault="002D4BFA" w:rsidP="002D4BFA">
            <w:pPr>
              <w:spacing w:before="0"/>
              <w:rPr>
                <w:rFonts w:ascii="Verdana" w:eastAsia="Times New Roman" w:hAnsi="Verdana" w:cs="Arial"/>
                <w:b/>
                <w:sz w:val="16"/>
                <w:szCs w:val="22"/>
              </w:rPr>
            </w:pPr>
            <w:r w:rsidRPr="002D4BFA">
              <w:rPr>
                <w:rFonts w:ascii="Verdana" w:eastAsia="Times New Roman" w:hAnsi="Verdana" w:cs="Arial"/>
                <w:b/>
                <w:sz w:val="16"/>
                <w:szCs w:val="22"/>
              </w:rPr>
              <w:t>SERVICIO</w:t>
            </w:r>
          </w:p>
        </w:tc>
      </w:tr>
      <w:tr w:rsidR="002D4BFA" w:rsidRPr="002D4BFA" w:rsidTr="000B7CEC">
        <w:trPr>
          <w:cantSplit/>
          <w:jc w:val="center"/>
        </w:trPr>
        <w:tc>
          <w:tcPr>
            <w:tcW w:w="0" w:type="auto"/>
            <w:vAlign w:val="center"/>
          </w:tcPr>
          <w:p w:rsidR="002D4BFA" w:rsidRPr="002D4BFA" w:rsidRDefault="002D4BFA" w:rsidP="002D4BFA">
            <w:pPr>
              <w:spacing w:before="0"/>
              <w:textAlignment w:val="baseline"/>
              <w:rPr>
                <w:rFonts w:ascii="Verdana" w:eastAsia="Times New Roman" w:hAnsi="Verdana" w:cs="Arial"/>
                <w:sz w:val="16"/>
                <w:szCs w:val="22"/>
              </w:rPr>
            </w:pPr>
            <w:r w:rsidRPr="002D4BFA">
              <w:rPr>
                <w:rFonts w:ascii="Verdana" w:eastAsia="Times New Roman" w:hAnsi="Verdana" w:cs="Arial"/>
                <w:sz w:val="16"/>
                <w:szCs w:val="22"/>
              </w:rPr>
              <w:t>F500177766/</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Granalla para taller chapa Aguamansa</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24,18</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Siemens Maquinaria S.A.</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Servicio Administrativo de Gestión Económica de Medio Ambiente</w:t>
            </w:r>
          </w:p>
        </w:tc>
      </w:tr>
      <w:tr w:rsidR="002D4BFA" w:rsidRPr="002D4BFA" w:rsidTr="000B7CEC">
        <w:trPr>
          <w:cantSplit/>
          <w:jc w:val="center"/>
        </w:trPr>
        <w:tc>
          <w:tcPr>
            <w:tcW w:w="0" w:type="auto"/>
            <w:vAlign w:val="center"/>
          </w:tcPr>
          <w:p w:rsidR="002D4BFA" w:rsidRPr="002D4BFA" w:rsidRDefault="002D4BFA" w:rsidP="002D4BFA">
            <w:pPr>
              <w:spacing w:before="0"/>
              <w:textAlignment w:val="baseline"/>
              <w:rPr>
                <w:rFonts w:ascii="Verdana" w:eastAsia="Times New Roman" w:hAnsi="Verdana" w:cs="Arial"/>
                <w:sz w:val="16"/>
                <w:szCs w:val="22"/>
              </w:rPr>
            </w:pPr>
            <w:r w:rsidRPr="002D4BFA">
              <w:rPr>
                <w:rFonts w:ascii="Verdana" w:eastAsia="Times New Roman" w:hAnsi="Verdana" w:cs="Arial"/>
                <w:sz w:val="16"/>
                <w:szCs w:val="22"/>
              </w:rPr>
              <w:t>F500177054</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Herramientas para taller chapa Aguamansa</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33,14</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Siemens Maquinaria S.A.</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Servicio Administrativo de Gestión Económica de Medio Ambiente</w:t>
            </w:r>
          </w:p>
        </w:tc>
      </w:tr>
      <w:tr w:rsidR="002D4BFA" w:rsidRPr="002D4BFA" w:rsidTr="000B7CEC">
        <w:trPr>
          <w:cantSplit/>
          <w:jc w:val="center"/>
        </w:trPr>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RED-1606000852</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Suministro de vestuario</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154,09</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Team-Sport Canarias</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Servicio Administrativo de Gestión Económica de Medio Ambiente</w:t>
            </w:r>
          </w:p>
        </w:tc>
      </w:tr>
      <w:tr w:rsidR="002D4BFA" w:rsidRPr="002D4BFA" w:rsidTr="000B7CEC">
        <w:trPr>
          <w:cantSplit/>
          <w:jc w:val="center"/>
        </w:trPr>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RED-1707001687</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Suministro de vestuario</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1.257,29</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Team-Sport Canarias</w:t>
            </w:r>
          </w:p>
        </w:tc>
        <w:tc>
          <w:tcPr>
            <w:tcW w:w="0" w:type="auto"/>
            <w:vAlign w:val="center"/>
          </w:tcPr>
          <w:p w:rsidR="002D4BFA" w:rsidRPr="002D4BFA" w:rsidRDefault="002D4BFA" w:rsidP="002D4BFA">
            <w:pPr>
              <w:spacing w:before="0"/>
              <w:textAlignment w:val="baseline"/>
              <w:rPr>
                <w:rFonts w:ascii="Verdana" w:eastAsia="Times New Roman" w:hAnsi="Verdana" w:cs="Arial"/>
                <w:sz w:val="16"/>
                <w:szCs w:val="22"/>
                <w:lang w:val="es-ES"/>
              </w:rPr>
            </w:pPr>
            <w:r w:rsidRPr="002D4BFA">
              <w:rPr>
                <w:rFonts w:ascii="Verdana" w:eastAsia="Times New Roman" w:hAnsi="Verdana" w:cs="Arial"/>
                <w:sz w:val="16"/>
                <w:szCs w:val="22"/>
                <w:lang w:val="es-ES"/>
              </w:rPr>
              <w:t>Servicio Administrativo de Gestión Económica de Medio Ambiente</w:t>
            </w:r>
          </w:p>
        </w:tc>
      </w:tr>
    </w:tbl>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lastRenderedPageBreak/>
        <w:t>22.- Aprobación inicial de la modificación de la Ordenanza Fiscal Reguladora de las Tasas por la prestación de servicios incluidos en el Plan Territorial Especial de Ordenación de los Residuos (PTEOR).</w:t>
      </w:r>
    </w:p>
    <w:p w:rsidR="002D4BFA" w:rsidRPr="002D4BFA" w:rsidRDefault="002D4BFA" w:rsidP="002D4BFA">
      <w:pPr>
        <w:widowControl w:val="0"/>
        <w:spacing w:before="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Visto dictamen favorable de la Comisión Plenaria de Presidencia, celebrada el día 22 de noviembre de 2018, relativo a propuesta de modificación de la Ordenanza Fiscal Reguladora de las Tasas por la prestación de servicios incluidos en el Plan Territorial Especial de Ordenación de los Residuos (PTEOR), el Pleno, por mayoría, con veintiún (21) votos a favor de los Consejeros presentes de los Grupos Políticos Coalición Canaria-PNC (9), Socialista (7) y Popular (5), y cinco (5) abstenciones de los Consejeros presentes del Grupo Político Podemos, acuerda </w:t>
      </w:r>
      <w:r w:rsidRPr="002D4BFA">
        <w:rPr>
          <w:rFonts w:ascii="Verdana" w:eastAsia="Times New Roman" w:hAnsi="Verdana" w:cs="Arial"/>
          <w:b/>
          <w:sz w:val="22"/>
          <w:szCs w:val="22"/>
          <w:lang w:val="es-ES" w:eastAsia="es-ES"/>
        </w:rPr>
        <w:t>modificar la Ordenanza Fiscal reguladora de las tasas por la prestación de servicios incluidos en el Plan Territorial Especial de Ordenación de los Residuos (PTEOR)</w:t>
      </w:r>
      <w:r w:rsidRPr="002D4BFA">
        <w:rPr>
          <w:rFonts w:ascii="Verdana" w:eastAsia="Times New Roman" w:hAnsi="Verdana" w:cs="Arial"/>
          <w:sz w:val="22"/>
          <w:szCs w:val="22"/>
          <w:lang w:val="es-ES" w:eastAsia="es-ES"/>
        </w:rPr>
        <w:t>, aprobando el texto íntegro de la misma que se recoge a continuación, y que entrará en vigor tras su publicación en el BOP, estableciéndose como fecha de comienzo de su aplicación el 1 de enero de 2019, o la de su publicación si ésta fuere posterior.</w:t>
      </w:r>
    </w:p>
    <w:p w:rsidR="002D4BFA" w:rsidRPr="002D4BFA" w:rsidRDefault="002D4BFA" w:rsidP="002D4BFA">
      <w:pPr>
        <w:widowControl w:val="0"/>
        <w:ind w:right="-17"/>
        <w:outlineLvl w:val="2"/>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ORDENANZA FISCAL REGULADORA DE LAS TASAS POR LA PRESTACIÓN DE LOS SERVICIOS INCLUIDOS EN EL PLAN TERRITORIAL ESPECIAL DE ORDENACIÓN DE RESIDUOS DE TENERIFE (P.T.E.O.R.)</w:t>
      </w:r>
    </w:p>
    <w:p w:rsidR="002D4BFA" w:rsidRPr="002D4BFA" w:rsidRDefault="002D4BFA" w:rsidP="002D4BFA">
      <w:pPr>
        <w:widowControl w:val="0"/>
        <w:spacing w:after="240"/>
        <w:ind w:right="-17"/>
        <w:outlineLvl w:val="2"/>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 xml:space="preserve">TÍTULO PRELIMINAR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Artículo 1.- Objeto.</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 presente Ordenanza tiene por objeto la regulación del régimen jurídico de los recursos de Derecho Público del Excmo. Cabildo Insular de Tenerife constituidos por las tasas por la prestación de los servicios incluidos en el Plan Territorial Especial de Ordenación de Residuos de Tenerife (P.T.E.O.R.).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2.- Concepto.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En virtud de lo dispuesto en el artículo 2.2, párrafo a), de la Ley 58/2003, de 17 de diciembre, Ley General Tributaria, y en el artículo 20 del Real Decreto Legislativo 2/2004, de 5 de marzo, por el que se aprueba el Texto Refundido de la Ley Reguladora de las Haciendas Locales, tendrán la consideración de tasas del Excmo. Cabildo Insular de Tenerife los tributos cuyo hecho imponible consista en la utilización privativa o el aprovechamiento especial del dominio público insular, en la prestación de servicios o en la realización de actividades en régimen de Derecho público que se refieran, afecten o beneficien de modo particular al sujeto pasivo, cuando se produzca cualquiera de las circunstancias siguientes: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Primera.- Que los servicios o actividades no sean de solicitud o recepción voluntaria para los administrados. A estos efectos no se considerará voluntaria la solicitud o la recepción por parte de los administrados: Cuando venga impuesta por disposiciones legales o reglamentarias. Cuando los bienes, servicios o actividades requeridos sean imprescindibles para la vida privada o social del solicitante.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 xml:space="preserve">Segunda.- Que no se presten o realicen por el sector privado, esté o no establecida su reserva a favor del sector público conforme a la normativa vigente.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3.- Competencia.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De conformidad con lo dispuesto en los artículos 2 y 132, en relación con el artículo 158 del Real Decreto Legislativo 2/2004, de 5 de marzo, por el que se aprueba el Texto Refundido de la Ley Reguladora de las Haciendas Locales, el Cabildo Insular de Tenerife establece tasas en los supuestos regulados en el artículo anterior.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4.- Medidas Presupuestarias.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Los recursos regulados en la presente Ordenanza se ingresarán en la Tesorería General de esta Corporación, a través de las cuentas restringidas autorizadas al efecto o mediante otros medios de pago que se prevean en la Ordenanza General de Recaudación del Cabildo Insular de Tenerife u otra normativa interna de aplicación. El rendimiento financiero de dichas cuentas se aplicará íntegramente al presupuesto de ingresos de esta Corporación Insular, sin que puedan efectuarse detrACCIÓNes o minoraciones salvo en los supuestos en que proceda su devolución. </w:t>
      </w:r>
    </w:p>
    <w:p w:rsidR="002D4BFA" w:rsidRPr="002D4BFA" w:rsidRDefault="002D4BFA" w:rsidP="002D4BFA">
      <w:pPr>
        <w:widowControl w:val="0"/>
        <w:spacing w:after="240"/>
        <w:ind w:right="-17"/>
        <w:outlineLvl w:val="2"/>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 xml:space="preserve">TÍTULO I ORDENAMIENTO GENERAL DE LAS TASAS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5.- Normativa Aplicable.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lo no previsto expresamente en esta Ordenanza, se estará a lo dispuesto en el Real Decreto Legislativo 2/2004, de 5 de marzo, por el que se aprueba el Texto Refundido de la Ley Reguladora de las Haciendas Locales, Ley 58/2003, de 17 de diciembre, General Tributaria, y Ley 8/1989, de 13 de abril, de Tasas y Precios Públicos modificada por la Ley 25/1998, de 13 de julio, de Modificación del Régimen Legal de las Tasas Estatales y Locales y de Reordenación de las Prestaciones Patrimoniales de Carácter Público, y demás normativa que resulte de aplicación.</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6.- Creación, Modificación y Supresión de Tasas.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Corresponde al Pleno del Excmo. Cabildo Insular de Tenerife la creación de nuevas tasas, así como la modificación y supresión de cualesquiera tasas existentes.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En los acuerdos de creación de nuevas tasas habrán de recogerse, como mínimo, los siguientes elementos sustantivos: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 El hecho imponible.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b) El sujeto pasivo.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c) La base imponible.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 El momento de devengo.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e) La tarifa o tipo de gravamen.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f) Los demás elementos directamente determinantes de la cuantía de la deuda tributaria.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3. Los acuerdos relativos a la modificación de tasas deberán contener la nueva redacción de las normas afectadas y las fechas de su aprobación y </w:t>
      </w:r>
      <w:r w:rsidRPr="002D4BFA">
        <w:rPr>
          <w:rFonts w:ascii="Verdana" w:eastAsia="Times New Roman" w:hAnsi="Verdana" w:cs="Arial"/>
          <w:sz w:val="22"/>
          <w:szCs w:val="22"/>
          <w:lang w:val="es-ES" w:eastAsia="es-ES"/>
        </w:rPr>
        <w:lastRenderedPageBreak/>
        <w:t xml:space="preserve">del comienzo de su aplicación.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4. Los acuerdos relativos a la creación, modificación y supresión de tasas, requerirán de la misma tramitación que la establecida para la presente Ordenanza y, en todo caso, habrán de ser objeto de publicación en el Boletín Oficial de la Provincia, entrando en vigor a partir de la fecha que se establezca.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7.- Modificación de las Tarifas.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La modificación de las tarifas de las diferentes tasas corresponderá al Pleno del Excmo. Cabildo Insular de Tenerife.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El acuerdo relativo a la modificación de las tarifas requerirá la misma tramitación que la establecida para la presente Ordenanza y, en todo caso, habrá de ser objeto de publicación en el Boletín Oficial de la Provincia, entrando en vigor a partir de la fecha que se establezca.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8.- Gestión y Liquidación.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 gestión y liquidación de cada tasa corresponderá al Área o Servicio del Excmo. Cabildo Insular de Tenerife responsable de la prestación del servicio público o realización de la actividad administrativa gravada.</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9.- Notificaciones.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Toda liquidación de tasas será notificada a los sujetos pasivos con expresión de: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 La identificación del obligado tributario.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b) Los elementos determinantes de la cuantía de la deuda tributaria.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c) La motivación de las mismas cuando no se ajusten a los datos consignados por el obligado tributario o a la aplicación o interpretación de la normativa realizada por el mismo, con expresión de los hechos y elementos esenciales que las originen, así como de los fundamentos de derecho.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 Los medios de impugnación que puedan ser ejercidos, órgano ante el que hayan de presentarse y plazo para su interposición.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e) El lugar, plazo y forma en que debe ser satisfecha la deuda tributaria.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f) Su carácter de provisional o definitiva.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10.- Recursos.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Contra las liquidaciones de las tasas reguladas en la presente ordenanza cabe interponer Recurso de Reposición de conformidad con lo establecido en el artículo 14 del Real Decreto Legislativo 2/2004, de 5 de marzo por el que se aprueba el Texto Refundido de la Ley Reguladora de las Haciendas Locales, ante el mismo órgano al que corresponde su aprobación, en el plazo de un mes a contar desde la recepción de la notificación. La resolución del Recurso de Reposición pondrá fin a la vía administrativa.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Contra la desestimación del antedicho Recurso de Reposición podrá interponerse Recurso Contencioso-Administrativo ante el Juzgado de lo Contencioso-Administrativo de Santa Cruz de Tenerife en los plazos previstos en el artículo 46 de la Ley 28/1998, de 13 de julio, Reguladora de la Jurisdicción Contencioso-Administrativa, pudiendo, no obstante, utilizar cualquier otro recurso si lo estimare conveniente.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 xml:space="preserve">3. La interposición de un recurso no suspende, por sí sola, la obligación del pago de la deuda.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11.- Infracciones y sanciones.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Las responsabilidades que se puedan derivar del incumplimiento de las obligaciones dimanantes de esta Ordenanza y las infracciones y defraudaciones que se puedan cometer, se regularán y sancionarán, en su caso, por lo establecido en el Título IV de la Ley 58/2003, de 17 de diciembre, General Tributaria.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12.- Cobro y Manejo de Fondos.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Los cobros de las diferentes tasas se realizarán de conformidad con lo que se establezca por el/la Tesorero/a General de esta Corporación, mediante los medios de pago que se prevean en la Ordenanza General de Recaudación del Cabildo Insular de Tenerife u otra normativa interna de aplicación.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En cualquier caso y con independencia de las Entidades, colaboradores o personas a las cuales les esté encomendada la prestación del Servicio de Caja, el control y manejo de fondos será responsabilidad directa del Tesorero del Cabildo o personal de la Corporación en quien delegue, a quienes podrán ser exigidas las responsabilidades legales pertinentes.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3. Corresponde al Tesorero de la Corporación dictar cuantas instrucciones estime pertinentes en orden a garantizar la corrección de los procedimientos de cobro y manejo de fondos.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13.- Responsables.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Serán responsables de la deuda tributaria junto a los sujetos pasivos y sustitutos señalados en los artículos anteriores, solidaria o subsidiariamente, las personas físicas y jurídicas a que se refieren los artículos </w:t>
      </w:r>
      <w:smartTag w:uri="urn:schemas-microsoft-com:office:smarttags" w:element="metricconverter">
        <w:smartTagPr>
          <w:attr w:name="ProductID" w:val="41 a"/>
        </w:smartTagPr>
        <w:r w:rsidRPr="002D4BFA">
          <w:rPr>
            <w:rFonts w:ascii="Verdana" w:eastAsia="Times New Roman" w:hAnsi="Verdana" w:cs="Arial"/>
            <w:sz w:val="22"/>
            <w:szCs w:val="22"/>
            <w:lang w:val="es-ES" w:eastAsia="es-ES"/>
          </w:rPr>
          <w:t>41 a</w:t>
        </w:r>
      </w:smartTag>
      <w:r w:rsidRPr="002D4BFA">
        <w:rPr>
          <w:rFonts w:ascii="Verdana" w:eastAsia="Times New Roman" w:hAnsi="Verdana" w:cs="Arial"/>
          <w:sz w:val="22"/>
          <w:szCs w:val="22"/>
          <w:lang w:val="es-ES" w:eastAsia="es-ES"/>
        </w:rPr>
        <w:t xml:space="preserve"> 43 de la Ley 53/2003, de 17 de diciembre, General Tributaria.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Artículo 14.- Apremio.</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Transcurrido el plazo de pago en período voluntario establecido en el artículo 62 de la Ley 58/2003, de 17 de diciembre, General Tributaria, las deudas resultantes serán exigidas por el procedimiento administrativo de apremio, incrementándose las mismas con los recargos e intereses de demora legalmente exigibles.</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15. – Crédito incobrable.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Las deudas originadas por las tasas que no hubieran podido hacerse efectivas por el procedimiento de apremio por resultar fallidos los obligados al pago, tanto los deudores principales, solidarios como subsidiarios, serán declaradas créditos incobrables, procediéndose a su baja provisional mediante Decreto de la Presidencia de este Excmo. Cabildo Insular de Tenerife, en tanto no se rehabiliten en el plazo de prescripción, previa instrucción del oportuno expediente tramitado de acuerdo con las normas contenidas en los artículos 61 y siguientes del Real Decreto 939/2005, por el que se aprueba el Reglamento General de Recaudación.</w:t>
      </w:r>
    </w:p>
    <w:p w:rsidR="002D4BFA" w:rsidRPr="002D4BFA" w:rsidRDefault="002D4BFA" w:rsidP="002D4BFA">
      <w:pPr>
        <w:widowControl w:val="0"/>
        <w:spacing w:after="240"/>
        <w:ind w:right="-17"/>
        <w:outlineLvl w:val="2"/>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 xml:space="preserve">TÍTULO II. TASA POR PRESTACIÓN DE LOS SERVICIOS PÚBLICOS INCLUIDOS EN EL PLAN TERRITORIAL ESPECIAL DE ORDENACIÓN DE RESIDUOS DE TENERIFE (P.T.E.O.R.)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 xml:space="preserve">Artículo 16.- Hecho Imponible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Constituye el hecho imponible de la tasa la prestación a los sujetos pasivos de los servicios de gestión de residuos incluidos en el PTEOR, en cualquiera de las instalaciones integradas en dicho Plan. A los efectos de esta Ordenanza, podrán admitirse los residuos que se encuentren incluidos en cada momento en las correspondientes autorizaciones de las instalaciones integradas en el Plan y, especialmente, en la Autorización Ambiental Integrada del Complejo Ambiental, aprobada mediante Resolución del Ilmo. Viceconsejero de Medio Ambiente de 2 de junio de 2011 (BOC nº 117, de 15 de junio de 2011), sus modificaciones y/o actualizaciones.</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 </w:t>
      </w:r>
      <w:r w:rsidRPr="002D4BFA">
        <w:rPr>
          <w:rFonts w:ascii="Verdana" w:eastAsia="Times New Roman" w:hAnsi="Verdana" w:cs="Arial"/>
          <w:sz w:val="22"/>
          <w:szCs w:val="22"/>
          <w:lang w:val="es-ES" w:eastAsia="es-ES"/>
        </w:rPr>
        <w:tab/>
        <w:t xml:space="preserve">Artículo 17.- Devengo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El devengo de la tasa y el nacimiento de la obligación de contribuir se </w:t>
      </w:r>
      <w:proofErr w:type="gramStart"/>
      <w:r w:rsidRPr="002D4BFA">
        <w:rPr>
          <w:rFonts w:ascii="Verdana" w:eastAsia="Times New Roman" w:hAnsi="Verdana" w:cs="Arial"/>
          <w:sz w:val="22"/>
          <w:szCs w:val="22"/>
          <w:lang w:val="es-ES" w:eastAsia="es-ES"/>
        </w:rPr>
        <w:t>produce</w:t>
      </w:r>
      <w:proofErr w:type="gramEnd"/>
      <w:r w:rsidRPr="002D4BFA">
        <w:rPr>
          <w:rFonts w:ascii="Verdana" w:eastAsia="Times New Roman" w:hAnsi="Verdana" w:cs="Arial"/>
          <w:sz w:val="22"/>
          <w:szCs w:val="22"/>
          <w:lang w:val="es-ES" w:eastAsia="es-ES"/>
        </w:rPr>
        <w:t xml:space="preserve"> por la admisión en las instalaciones establecidas al efecto por el PTEOR, de los residuos previstos, mediante la correspondiente solicitud del usuario.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18.- Sujetos Pasivos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Son sujetos pasivos de este tributo las Administraciones públicas, personas físicas o jurídicas y las Entidades a que se refiere el artículo 35.4 de la Ley 58/2003, de 17 de diciembre, General Tributaria (en adelante, LGT), y que entreguen los residuos al servicio de gestión.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19.- Responsables tributarios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Responderán solidariamente de las obligaciones tributarias del sujeto pasivo, las personas físicas o jurídicas a que se refiere el art. 42 de la LGT. El procedimiento para declarar y exigir la responsabilidad solidaria será el previsto en el art. 175 de la LGT.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2. Serán responsables subsidiarios de la deuda tributaria las personas físicas o jurídicas a que se refiere el art. 43 de la LGT. El procedimiento para declarar y exigir la responsabilidad subsidiaria se regirá por lo dispuesto en el art. 176 de la LGT.</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20.- Base Imponible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Los costes derivados de la prestación de los servicios de gestión de residuos en Tenerife deberán contemplar en su composición, por un lado, el coste de gestión de aquellos que son recogidos de forma separada, y, por otro, el coste de aquellos otros recogidos en masa, distribuyéndose así en dos grupos o tramos, de acuerdo con lo establecido en los artículos siguientes.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Deberá tenerse en cuenta, entre otros, los costes incurridos por los siguientes conceptos: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 Servicios generales.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b) Puntos limpios.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c) Minipuntos limpios.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 Recogida separada, que incluirá, asimismo, el coste de gestión de las instalaciones de separación y clasificación de residuos que provengan de ésta.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e) Campañas de concienciación.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 xml:space="preserve">f) Tratamiento de residuos, que incluirá, asimismo, el coste de gestión de las instalaciones de separación y clasificación de este tipo de residuos.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g) Pago al municipio afectado por el coste de implantación de infraestructuras insulares de primer nivel.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h) Clausura y posterior mantenimiento de las celdas de vertidos una vez finalizada su vida útil.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21.- Cuota tributaria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1. El Tramo A de la Tasa por prestación de los servicios de gestión de residuos en Tenerife estará destinada a sufragar el coste de la Recogida separada y la parte de los Servicios Generales imputables a ella. Su coste se distribuirá por habitante, determinándose su importe en función de la población de hecho. A estos efectos, se define población de hecho de un municipio como la constituida por todas las personas que en la fecha censal están presentes en el ámbito de referencia, abarcando, por tanto, a los que tienen su residencia en el mismo municipio en el que se censan y a los que se encuentran de paso en el mismo. De este modo, la población de hecho es la suma de los residentes presentes y de los transeúntes.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 Estimación de la población de derecho. La población de partida es la fijada en el padrón del vigente para cada ejercicio, siendo este dato obtenido por cada municipio.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b) Estimación de la población turística. La estimación del número de turistas que existen en el municipio de referencia en cada momento es función de dos parámetros fundamentales: - Número de camas turísticas existentes en cada municipio. - Grado de ocupación, entendiéndose este concepto como el porcentaje de camas existentes sobre el total disponible que cuentan con un turista. Con los datos anteriores se estima el número de turistas en cada municipio, multiplicando el número de plazas hoteleras y extrahoteleras por el índice de ocupación. Una vez estimada la población de derecho y turística, la obtención de la población de hecho se obtendrá sumando ambos conceptos. Este tramo será abonado exclusivamente por las Administraciones públicas titulares de la competencia de recogida municipal de residuos.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2. El Tramo B de la Tasa por prestación de los servicios de gestión de residuos en Tenerife estará destinado a sufragar la gestión de los recogidos en masa. Su coste se calculará por tonelada de residuo urbano, imputándose al usuario en función del volumen, en peso, de los residuos depositados en las instalaciones previstas por el Plan. Deberá incluir todos los costes en los que se incurre para la gestión de los residuos, así como, en el caso de eliminación de los residuos en celda de vertido, los costes que ocasionen su establecimiento y explotación, los gastos derivados de las garantías, así como los costes estimados de la clausura y el mantenimiento posterior de la instalación y el emplazamiento durante el plazo que fije la autorización, que en ningún caso será inferior a treinta años (art. 11 del R.D. 1481/2001, de 27 de diciembre, por el que se regula la eliminación de residuos mediante depósito en vertedero).</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Asimismo, deberá incluir las cantidades que deban ser sufragadas a los municipios en cuyo territorio se encuentren instaladas aquellas infraestructuras de primer nivel que den servicio a toda la isla. Dichos </w:t>
      </w:r>
      <w:r w:rsidRPr="002D4BFA">
        <w:rPr>
          <w:rFonts w:ascii="Verdana" w:eastAsia="Times New Roman" w:hAnsi="Verdana" w:cs="Arial"/>
          <w:sz w:val="22"/>
          <w:szCs w:val="22"/>
          <w:lang w:val="es-ES" w:eastAsia="es-ES"/>
        </w:rPr>
        <w:lastRenderedPageBreak/>
        <w:t xml:space="preserve">costes, cuya cantidad exacta será calculada por el Cabildo Insular, serán determinados, entre otros elementos, en función de la extensión de la ocupación de suelo causada por la instalación insular y de la afección que la misma suponga a la economía del municipio.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22.- Exenciones y bonificaciones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No se concederá exención alguna en la exacción de la tasa, salvo en los supuestos establecidos en el artículo 9.1 del TRLRHL.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23.- Declaración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1. Se practicarán liquidaciones a mes vencido comprensivas de todas las operaciones realizadas por el sujeto pasivo durante el mes inmediato anterior y de las tasas devengadas en cada una de ellas.</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Las tarifas a aplicar serán las vigentes en el momento del devengo.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3. La tasa por prestación del servicio de gestión a ayuntamientos, que presten sus servicios de forma independiente o asociada (mancomunidades u otras figuras asociativas) fuera del horario habitual, al amparo del artículo 15.2 del Reglamento del Servicio, se determinará en función del volumen de residuos municipales gestionados, con arreglo a la siguiente fórmula: </w:t>
      </w:r>
    </w:p>
    <w:tbl>
      <w:tblPr>
        <w:tblW w:w="0" w:type="auto"/>
        <w:jc w:val="center"/>
        <w:tblInd w:w="40" w:type="dxa"/>
        <w:tblCellMar>
          <w:left w:w="70" w:type="dxa"/>
          <w:right w:w="70" w:type="dxa"/>
        </w:tblCellMar>
        <w:tblLook w:val="0000" w:firstRow="0" w:lastRow="0" w:firstColumn="0" w:lastColumn="0" w:noHBand="0" w:noVBand="0"/>
      </w:tblPr>
      <w:tblGrid>
        <w:gridCol w:w="321"/>
        <w:gridCol w:w="818"/>
        <w:gridCol w:w="594"/>
        <w:gridCol w:w="664"/>
        <w:gridCol w:w="594"/>
        <w:gridCol w:w="320"/>
        <w:gridCol w:w="1059"/>
        <w:gridCol w:w="320"/>
        <w:gridCol w:w="594"/>
        <w:gridCol w:w="320"/>
        <w:gridCol w:w="1016"/>
        <w:gridCol w:w="301"/>
        <w:gridCol w:w="301"/>
        <w:gridCol w:w="301"/>
        <w:gridCol w:w="301"/>
      </w:tblGrid>
      <w:tr w:rsidR="002D4BFA" w:rsidRPr="002D4BFA" w:rsidTr="000B7CEC">
        <w:trPr>
          <w:trHeight w:val="370"/>
          <w:jc w:val="center"/>
        </w:trPr>
        <w:tc>
          <w:tcPr>
            <w:tcW w:w="0" w:type="auto"/>
            <w:tcBorders>
              <w:top w:val="nil"/>
              <w:left w:val="nil"/>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b/>
                <w:bCs/>
                <w:color w:val="000000"/>
                <w:sz w:val="16"/>
                <w:szCs w:val="22"/>
                <w:lang w:val="es-ES" w:eastAsia="es-ES"/>
              </w:rPr>
            </w:pPr>
            <w:r w:rsidRPr="002D4BFA">
              <w:rPr>
                <w:rFonts w:ascii="Verdana" w:eastAsia="Times New Roman" w:hAnsi="Verdana" w:cs="Arial"/>
                <w:b/>
                <w:bCs/>
                <w:color w:val="000000"/>
                <w:sz w:val="16"/>
                <w:szCs w:val="22"/>
                <w:lang w:val="es-ES" w:eastAsia="es-ES"/>
              </w:rPr>
              <w:t>TA</w:t>
            </w:r>
          </w:p>
        </w:tc>
        <w:tc>
          <w:tcPr>
            <w:tcW w:w="0" w:type="auto"/>
            <w:tcBorders>
              <w:top w:val="nil"/>
              <w:left w:val="nil"/>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w:t>
            </w:r>
          </w:p>
        </w:tc>
        <w:tc>
          <w:tcPr>
            <w:tcW w:w="0" w:type="auto"/>
            <w:tcBorders>
              <w:top w:val="nil"/>
              <w:left w:val="nil"/>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tg</w:t>
            </w:r>
          </w:p>
        </w:tc>
        <w:tc>
          <w:tcPr>
            <w:tcW w:w="0" w:type="auto"/>
            <w:tcBorders>
              <w:top w:val="nil"/>
              <w:left w:val="nil"/>
              <w:bottom w:val="nil"/>
              <w:right w:val="single" w:sz="6" w:space="0" w:color="auto"/>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w:t>
            </w:r>
          </w:p>
        </w:tc>
        <w:tc>
          <w:tcPr>
            <w:tcW w:w="0" w:type="auto"/>
            <w:tcBorders>
              <w:top w:val="single" w:sz="6" w:space="0" w:color="auto"/>
              <w:left w:val="single" w:sz="6" w:space="0" w:color="auto"/>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single" w:sz="6" w:space="0" w:color="auto"/>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vertAlign w:val="subscript"/>
                <w:lang w:val="es-ES" w:eastAsia="es-ES"/>
              </w:rPr>
            </w:pPr>
            <w:r w:rsidRPr="002D4BFA">
              <w:rPr>
                <w:rFonts w:ascii="Verdana" w:eastAsia="Times New Roman" w:hAnsi="Verdana" w:cs="Arial"/>
                <w:color w:val="000000"/>
                <w:sz w:val="16"/>
                <w:szCs w:val="22"/>
                <w:lang w:val="es-ES" w:eastAsia="es-ES"/>
              </w:rPr>
              <w:t>CA</w:t>
            </w:r>
            <w:r w:rsidRPr="002D4BFA">
              <w:rPr>
                <w:rFonts w:ascii="Verdana" w:eastAsia="Times New Roman" w:hAnsi="Verdana" w:cs="Arial"/>
                <w:color w:val="000000"/>
                <w:sz w:val="16"/>
                <w:szCs w:val="22"/>
                <w:vertAlign w:val="subscript"/>
                <w:lang w:val="es-ES" w:eastAsia="es-ES"/>
              </w:rPr>
              <w:t>PT</w:t>
            </w:r>
          </w:p>
        </w:tc>
        <w:tc>
          <w:tcPr>
            <w:tcW w:w="0" w:type="auto"/>
            <w:tcBorders>
              <w:top w:val="single" w:sz="6" w:space="0" w:color="auto"/>
              <w:left w:val="nil"/>
              <w:bottom w:val="nil"/>
              <w:right w:val="single" w:sz="6" w:space="0" w:color="auto"/>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single" w:sz="6" w:space="0" w:color="auto"/>
              <w:bottom w:val="nil"/>
              <w:right w:val="single" w:sz="6" w:space="0" w:color="auto"/>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w:t>
            </w:r>
          </w:p>
        </w:tc>
        <w:tc>
          <w:tcPr>
            <w:tcW w:w="0" w:type="auto"/>
            <w:tcBorders>
              <w:top w:val="single" w:sz="6" w:space="0" w:color="auto"/>
              <w:left w:val="single" w:sz="6" w:space="0" w:color="auto"/>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single" w:sz="6" w:space="0" w:color="auto"/>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vertAlign w:val="subscript"/>
                <w:lang w:val="es-ES" w:eastAsia="es-ES"/>
              </w:rPr>
            </w:pPr>
            <w:r w:rsidRPr="002D4BFA">
              <w:rPr>
                <w:rFonts w:ascii="Verdana" w:eastAsia="Times New Roman" w:hAnsi="Verdana" w:cs="Arial"/>
                <w:color w:val="000000"/>
                <w:sz w:val="16"/>
                <w:szCs w:val="22"/>
                <w:lang w:val="es-ES" w:eastAsia="es-ES"/>
              </w:rPr>
              <w:t>CA</w:t>
            </w:r>
            <w:r w:rsidRPr="002D4BFA">
              <w:rPr>
                <w:rFonts w:ascii="Verdana" w:eastAsia="Times New Roman" w:hAnsi="Verdana" w:cs="Arial"/>
                <w:color w:val="000000"/>
                <w:sz w:val="16"/>
                <w:szCs w:val="22"/>
                <w:vertAlign w:val="subscript"/>
                <w:lang w:val="es-ES" w:eastAsia="es-ES"/>
              </w:rPr>
              <w:t>CT</w:t>
            </w:r>
          </w:p>
        </w:tc>
        <w:tc>
          <w:tcPr>
            <w:tcW w:w="0" w:type="auto"/>
            <w:tcBorders>
              <w:top w:val="single" w:sz="6" w:space="0" w:color="auto"/>
              <w:left w:val="nil"/>
              <w:bottom w:val="nil"/>
              <w:right w:val="single" w:sz="6" w:space="0" w:color="auto"/>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single" w:sz="6" w:space="0" w:color="auto"/>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vAlign w:val="bottom"/>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r>
      <w:tr w:rsidR="002D4BFA" w:rsidRPr="002D4BFA" w:rsidTr="000B7CEC">
        <w:trPr>
          <w:trHeight w:val="269"/>
          <w:jc w:val="center"/>
        </w:trPr>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single" w:sz="6" w:space="0" w:color="auto"/>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single" w:sz="6" w:space="0" w:color="auto"/>
              <w:bottom w:val="single" w:sz="6"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single" w:sz="6" w:space="0" w:color="auto"/>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A</w:t>
            </w:r>
          </w:p>
        </w:tc>
        <w:tc>
          <w:tcPr>
            <w:tcW w:w="0" w:type="auto"/>
            <w:tcBorders>
              <w:top w:val="nil"/>
              <w:left w:val="nil"/>
              <w:bottom w:val="single" w:sz="6" w:space="0" w:color="auto"/>
              <w:right w:val="single" w:sz="6" w:space="0" w:color="auto"/>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single" w:sz="6" w:space="0" w:color="auto"/>
              <w:bottom w:val="nil"/>
              <w:right w:val="single" w:sz="6" w:space="0" w:color="auto"/>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single" w:sz="6" w:space="0" w:color="auto"/>
              <w:bottom w:val="single" w:sz="6"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single" w:sz="6" w:space="0" w:color="auto"/>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color w:val="000000"/>
                <w:sz w:val="16"/>
                <w:szCs w:val="22"/>
                <w:lang w:val="es-ES" w:eastAsia="es-ES"/>
              </w:rPr>
              <w:t>B</w:t>
            </w:r>
          </w:p>
        </w:tc>
        <w:tc>
          <w:tcPr>
            <w:tcW w:w="0" w:type="auto"/>
            <w:tcBorders>
              <w:top w:val="nil"/>
              <w:left w:val="nil"/>
              <w:bottom w:val="single" w:sz="6" w:space="0" w:color="auto"/>
              <w:right w:val="single" w:sz="6" w:space="0" w:color="auto"/>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single" w:sz="6" w:space="0" w:color="auto"/>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r>
      <w:tr w:rsidR="002D4BFA" w:rsidRPr="002D4BFA" w:rsidTr="000B7CEC">
        <w:trPr>
          <w:trHeight w:val="180"/>
          <w:jc w:val="center"/>
        </w:trPr>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single" w:sz="6" w:space="0" w:color="auto"/>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single" w:sz="6" w:space="0" w:color="auto"/>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single" w:sz="6" w:space="0" w:color="auto"/>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single" w:sz="6" w:space="0" w:color="auto"/>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r>
      <w:tr w:rsidR="002D4BFA" w:rsidRPr="002D4BFA" w:rsidTr="000B7CEC">
        <w:trPr>
          <w:trHeight w:val="247"/>
          <w:jc w:val="center"/>
        </w:trPr>
        <w:tc>
          <w:tcPr>
            <w:tcW w:w="0" w:type="auto"/>
            <w:gridSpan w:val="10"/>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b/>
                <w:bCs/>
                <w:color w:val="000000"/>
                <w:sz w:val="16"/>
                <w:szCs w:val="22"/>
                <w:lang w:val="es-ES" w:eastAsia="es-ES"/>
              </w:rPr>
              <w:t>tg:</w:t>
            </w:r>
            <w:r w:rsidRPr="002D4BFA">
              <w:rPr>
                <w:rFonts w:ascii="Verdana" w:eastAsia="Times New Roman" w:hAnsi="Verdana" w:cs="Arial"/>
                <w:color w:val="000000"/>
                <w:sz w:val="16"/>
                <w:szCs w:val="22"/>
                <w:lang w:val="es-ES" w:eastAsia="es-ES"/>
              </w:rPr>
              <w:t xml:space="preserve"> tasa gestión servicio público</w:t>
            </w: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r>
      <w:tr w:rsidR="002D4BFA" w:rsidRPr="002D4BFA" w:rsidTr="000B7CEC">
        <w:trPr>
          <w:trHeight w:val="247"/>
          <w:jc w:val="center"/>
        </w:trPr>
        <w:tc>
          <w:tcPr>
            <w:tcW w:w="0" w:type="auto"/>
            <w:gridSpan w:val="15"/>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roofErr w:type="gramStart"/>
            <w:r w:rsidRPr="002D4BFA">
              <w:rPr>
                <w:rFonts w:ascii="Verdana" w:eastAsia="Times New Roman" w:hAnsi="Verdana" w:cs="Arial"/>
                <w:b/>
                <w:bCs/>
                <w:color w:val="000000"/>
                <w:sz w:val="16"/>
                <w:szCs w:val="22"/>
                <w:lang w:val="es-ES" w:eastAsia="es-ES"/>
              </w:rPr>
              <w:t>CA</w:t>
            </w:r>
            <w:r w:rsidRPr="002D4BFA">
              <w:rPr>
                <w:rFonts w:ascii="Verdana" w:eastAsia="Times New Roman" w:hAnsi="Verdana" w:cs="Arial"/>
                <w:b/>
                <w:bCs/>
                <w:color w:val="000000"/>
                <w:sz w:val="16"/>
                <w:szCs w:val="22"/>
                <w:vertAlign w:val="subscript"/>
                <w:lang w:val="es-ES" w:eastAsia="es-ES"/>
              </w:rPr>
              <w:t xml:space="preserve">PT </w:t>
            </w:r>
            <w:r w:rsidRPr="002D4BFA">
              <w:rPr>
                <w:rFonts w:ascii="Verdana" w:eastAsia="Times New Roman" w:hAnsi="Verdana" w:cs="Arial"/>
                <w:b/>
                <w:bCs/>
                <w:color w:val="000000"/>
                <w:sz w:val="16"/>
                <w:szCs w:val="22"/>
                <w:lang w:val="es-ES" w:eastAsia="es-ES"/>
              </w:rPr>
              <w:t>:</w:t>
            </w:r>
            <w:proofErr w:type="gramEnd"/>
            <w:r w:rsidRPr="002D4BFA">
              <w:rPr>
                <w:rFonts w:ascii="Verdana" w:eastAsia="Times New Roman" w:hAnsi="Verdana" w:cs="Arial"/>
                <w:b/>
                <w:bCs/>
                <w:color w:val="000000"/>
                <w:sz w:val="16"/>
                <w:szCs w:val="22"/>
                <w:lang w:val="es-ES" w:eastAsia="es-ES"/>
              </w:rPr>
              <w:t xml:space="preserve"> </w:t>
            </w:r>
            <w:r w:rsidRPr="002D4BFA">
              <w:rPr>
                <w:rFonts w:ascii="Verdana" w:eastAsia="Times New Roman" w:hAnsi="Verdana" w:cs="Arial"/>
                <w:color w:val="000000"/>
                <w:sz w:val="16"/>
                <w:szCs w:val="22"/>
                <w:lang w:val="es-ES" w:eastAsia="es-ES"/>
              </w:rPr>
              <w:t>coste de apertura de la planta de transferencia correspondiente.</w:t>
            </w:r>
          </w:p>
        </w:tc>
      </w:tr>
      <w:tr w:rsidR="002D4BFA" w:rsidRPr="002D4BFA" w:rsidTr="000B7CEC">
        <w:trPr>
          <w:trHeight w:val="247"/>
          <w:jc w:val="center"/>
        </w:trPr>
        <w:tc>
          <w:tcPr>
            <w:tcW w:w="0" w:type="auto"/>
            <w:gridSpan w:val="14"/>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b/>
                <w:bCs/>
                <w:color w:val="000000"/>
                <w:sz w:val="16"/>
                <w:szCs w:val="22"/>
                <w:lang w:val="es-ES" w:eastAsia="es-ES"/>
              </w:rPr>
              <w:t>CA</w:t>
            </w:r>
            <w:r w:rsidRPr="002D4BFA">
              <w:rPr>
                <w:rFonts w:ascii="Verdana" w:eastAsia="Times New Roman" w:hAnsi="Verdana" w:cs="Arial"/>
                <w:b/>
                <w:bCs/>
                <w:color w:val="000000"/>
                <w:sz w:val="16"/>
                <w:szCs w:val="22"/>
                <w:vertAlign w:val="subscript"/>
                <w:lang w:val="es-ES" w:eastAsia="es-ES"/>
              </w:rPr>
              <w:t xml:space="preserve">CT </w:t>
            </w:r>
            <w:r w:rsidRPr="002D4BFA">
              <w:rPr>
                <w:rFonts w:ascii="Verdana" w:eastAsia="Times New Roman" w:hAnsi="Verdana" w:cs="Arial"/>
                <w:b/>
                <w:bCs/>
                <w:color w:val="000000"/>
                <w:sz w:val="16"/>
                <w:szCs w:val="22"/>
                <w:lang w:val="es-ES" w:eastAsia="es-ES"/>
              </w:rPr>
              <w:t>:</w:t>
            </w:r>
            <w:r w:rsidRPr="002D4BFA">
              <w:rPr>
                <w:rFonts w:ascii="Verdana" w:eastAsia="Times New Roman" w:hAnsi="Verdana" w:cs="Arial"/>
                <w:color w:val="000000"/>
                <w:sz w:val="16"/>
                <w:szCs w:val="22"/>
                <w:lang w:val="es-ES" w:eastAsia="es-ES"/>
              </w:rPr>
              <w:t xml:space="preserve"> coste de apertura del Complejo Ambiental de Tenerife</w:t>
            </w: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r>
      <w:tr w:rsidR="002D4BFA" w:rsidRPr="002D4BFA" w:rsidTr="000B7CEC">
        <w:trPr>
          <w:trHeight w:val="247"/>
          <w:jc w:val="center"/>
        </w:trPr>
        <w:tc>
          <w:tcPr>
            <w:tcW w:w="0" w:type="auto"/>
            <w:gridSpan w:val="14"/>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b/>
                <w:bCs/>
                <w:color w:val="000000"/>
                <w:sz w:val="16"/>
                <w:szCs w:val="22"/>
                <w:lang w:val="es-ES" w:eastAsia="es-ES"/>
              </w:rPr>
              <w:t xml:space="preserve">A: </w:t>
            </w:r>
            <w:r w:rsidRPr="002D4BFA">
              <w:rPr>
                <w:rFonts w:ascii="Verdana" w:eastAsia="Times New Roman" w:hAnsi="Verdana" w:cs="Arial"/>
                <w:color w:val="000000"/>
                <w:sz w:val="16"/>
                <w:szCs w:val="22"/>
                <w:lang w:val="es-ES" w:eastAsia="es-ES"/>
              </w:rPr>
              <w:t>toneladas de residuos totales transferidas en la planta.</w:t>
            </w:r>
          </w:p>
        </w:tc>
        <w:tc>
          <w:tcPr>
            <w:tcW w:w="0" w:type="auto"/>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p>
        </w:tc>
      </w:tr>
      <w:tr w:rsidR="002D4BFA" w:rsidRPr="002D4BFA" w:rsidTr="000B7CEC">
        <w:trPr>
          <w:trHeight w:val="247"/>
          <w:jc w:val="center"/>
        </w:trPr>
        <w:tc>
          <w:tcPr>
            <w:tcW w:w="0" w:type="auto"/>
            <w:gridSpan w:val="15"/>
            <w:tcBorders>
              <w:top w:val="nil"/>
              <w:left w:val="nil"/>
              <w:bottom w:val="nil"/>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color w:val="000000"/>
                <w:sz w:val="16"/>
                <w:szCs w:val="22"/>
                <w:lang w:val="es-ES" w:eastAsia="es-ES"/>
              </w:rPr>
            </w:pPr>
            <w:r w:rsidRPr="002D4BFA">
              <w:rPr>
                <w:rFonts w:ascii="Verdana" w:eastAsia="Times New Roman" w:hAnsi="Verdana" w:cs="Arial"/>
                <w:b/>
                <w:bCs/>
                <w:color w:val="000000"/>
                <w:sz w:val="16"/>
                <w:szCs w:val="22"/>
                <w:lang w:val="es-ES" w:eastAsia="es-ES"/>
              </w:rPr>
              <w:t xml:space="preserve">B: </w:t>
            </w:r>
            <w:r w:rsidRPr="002D4BFA">
              <w:rPr>
                <w:rFonts w:ascii="Verdana" w:eastAsia="Times New Roman" w:hAnsi="Verdana" w:cs="Arial"/>
                <w:color w:val="000000"/>
                <w:sz w:val="16"/>
                <w:szCs w:val="22"/>
                <w:lang w:val="es-ES" w:eastAsia="es-ES"/>
              </w:rPr>
              <w:t>toneladas de residuos totales transferidas en todas las plantas que coincidan en la apertura.</w:t>
            </w:r>
          </w:p>
        </w:tc>
      </w:tr>
    </w:tbl>
    <w:p w:rsidR="002D4BFA" w:rsidRPr="002D4BFA" w:rsidRDefault="002D4BFA" w:rsidP="002D4BFA">
      <w:pPr>
        <w:widowControl w:val="0"/>
        <w:spacing w:before="0" w:after="120"/>
        <w:rPr>
          <w:rFonts w:ascii="Verdana" w:eastAsia="Times New Roman" w:hAnsi="Verdana" w:cs="Arial"/>
          <w:sz w:val="22"/>
          <w:szCs w:val="22"/>
          <w:lang w:val="es-ES" w:eastAsia="es-ES"/>
        </w:rPr>
      </w:pP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Los costes de apertura para cada instalación y por tramos de residuos urbanos gestionados se determinan en el Anexo a esta Ordenanza.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4. Sin perjuicio de lo anterior, se establece el siguiente procedimiento de recaudación para los ayuntamientos de la isla de Tenerife que ostenten la condición de sujetos pasivos del objeto tributario: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 En el mes de noviembre de cada año, los servicios del Cabildo Insular de Tenerife, responsables de la gestión, realizarán una estimación para el ejercicio siguiente y para cada ayuntamiento, del número de toneladas de residuos que se prevé sean vertidas y de su coste total en función del importe previsto de las tasas.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b) Dichos cálculos serán remitidos a cada ayuntamiento para que se realicen las alegaciones que estimen oportunas al respecto.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c) Examinadas las alegaciones y rectificadas, en su caso, las estimaciones realizadas, se aplicará un porcentaje del noventa y cinco por ciento (95%) sobre el importe a satisfacer por cada ayuntamiento y la cantidad resultante se fraccionará en doce pagos, con cargo a las liquidaciones mensuales de la Carta Municipal.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d) Una vez finalizado el ejercicio, se determinará la cantidad definitiva a satisfacer por cada ayuntamiento, practicándose las compensaciones que procedan. </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lastRenderedPageBreak/>
        <w:t xml:space="preserve">Artículo 24.- Liquidación e ingreso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1. Los importes liquidados mensualmente deberán ser ingresados mediante domiciliación bancaria, debiendo el usuario del servicio solicitar el alta previamente, presentando la siguiente documentación:</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Formulario de solicitud, que deberá ser cumplimentado tanto por el sujeto pasivo como por la entidad bancaria.</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Fotocopia del NIF del sujeto pasivo.</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Fotocopia del NIF del representante legal.</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Formulario de vehículos a utilizar.</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Fotocopia de la autorización de gestor de residuos no peligrosos o, en su caso, comunicación previa sobre ejercicio de actividades de gestión de residuos, dirigida al órgano competente, en cumplimiento de lo establecido en la Ley 22/2011, de 28 de julio, de residuos y suelos contaminados, de la empresa solicitante o, en su caso, de la empresa autorizada para ello. Los anteriores documentos deberán incluir una relación actualizada de los códigos LER.</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La documentación antes señalada puede presentarse a través de los medios previstos en la Ley 39/2015, de 1 de octubre, del Procedimiento Administrativo Común de las Administraciones Públicas (Disposición Final 7ª de esta Ley).</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2.  Excepcionalmente, y con el visto bueno de la Tesorería General, se admitirá la transferencia bancaria cuando el tercero/usuario justifique la imposibilidad material o técnica para utilizar los medios de pago previstos.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3. La liquidación de la tasa por los servicios de gestión que se realicen a los ayuntamientos se regirá por lo dispuesto en artículos anteriores.</w:t>
      </w:r>
    </w:p>
    <w:p w:rsidR="002D4BFA" w:rsidRPr="002D4BFA" w:rsidRDefault="002D4BFA" w:rsidP="002D4BFA">
      <w:pPr>
        <w:widowControl w:val="0"/>
        <w:spacing w:before="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Artículo 25.- Infracciones y sanciones </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En todo lo relativo a la calificación de infracciones tributarias, así como de las sanciones que por las mismas correspondan en cada caso, se estará a lo dispuesto en los artículos 181 y siguientes de la Ley General Tributaria y en la normativa reglamentaria dictada en desarrollo de ésta última.</w:t>
      </w:r>
    </w:p>
    <w:p w:rsidR="002D4BFA" w:rsidRPr="002D4BFA" w:rsidRDefault="002D4BFA" w:rsidP="002D4BFA">
      <w:pPr>
        <w:widowControl w:val="0"/>
        <w:spacing w:before="36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Disposición transitoria.</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A fin de otorgar un plazo prudente para la regularización de los usuarios y que no se produzcan afecciones al servicio, durante el año 2019, se permitirá el ingreso de los importes liquidados mediante el cuaderno de pago correspondiente, que se acompañará a la notificación de la liquidación de las tasas hasta tanto se proceda a la domiciliación bancaria por el usuario.</w:t>
      </w:r>
    </w:p>
    <w:p w:rsidR="002D4BFA" w:rsidRPr="002D4BFA" w:rsidRDefault="002D4BFA" w:rsidP="002D4BFA">
      <w:pPr>
        <w:widowControl w:val="0"/>
        <w:spacing w:before="360" w:after="120"/>
        <w:ind w:firstLine="709"/>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Disposición final.</w:t>
      </w:r>
    </w:p>
    <w:p w:rsidR="002D4BFA" w:rsidRPr="002D4BFA" w:rsidRDefault="002D4BFA" w:rsidP="002D4BFA">
      <w:pPr>
        <w:widowControl w:val="0"/>
        <w:spacing w:before="0" w:after="12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 xml:space="preserve">La presente Ordenanza Fiscal, aprobada y publicada al amparo de los artículos </w:t>
      </w:r>
      <w:smartTag w:uri="urn:schemas-microsoft-com:office:smarttags" w:element="metricconverter">
        <w:smartTagPr>
          <w:attr w:name="ProductID" w:val="15 a"/>
        </w:smartTagPr>
        <w:r w:rsidRPr="002D4BFA">
          <w:rPr>
            <w:rFonts w:ascii="Verdana" w:eastAsia="Times New Roman" w:hAnsi="Verdana" w:cs="Arial"/>
            <w:sz w:val="22"/>
            <w:szCs w:val="22"/>
            <w:lang w:val="es-ES" w:eastAsia="es-ES"/>
          </w:rPr>
          <w:t>15 a</w:t>
        </w:r>
      </w:smartTag>
      <w:r w:rsidRPr="002D4BFA">
        <w:rPr>
          <w:rFonts w:ascii="Verdana" w:eastAsia="Times New Roman" w:hAnsi="Verdana" w:cs="Arial"/>
          <w:sz w:val="22"/>
          <w:szCs w:val="22"/>
          <w:lang w:val="es-ES" w:eastAsia="es-ES"/>
        </w:rPr>
        <w:t xml:space="preserve"> 19, ambos inclusive, del Real Decreto Legislativo 2/2004, 5 de marzo por el que se aprueba el Texto Refundido de la Ley Reguladora de Las Haciendas Locales, entrará en vigor tras la publicación del texto íntegro del Acuerdo definitivo en el Boletín Oficial de la Provincia, comenzará a </w:t>
      </w:r>
      <w:r w:rsidRPr="002D4BFA">
        <w:rPr>
          <w:rFonts w:ascii="Verdana" w:eastAsia="Times New Roman" w:hAnsi="Verdana" w:cs="Arial"/>
          <w:sz w:val="22"/>
          <w:szCs w:val="22"/>
          <w:lang w:val="es-ES" w:eastAsia="es-ES"/>
        </w:rPr>
        <w:lastRenderedPageBreak/>
        <w:t>aplicarse el día 1 de enero de 2019 (o el de su publicación si fuere posterior)</w:t>
      </w:r>
      <w:r w:rsidRPr="002D4BFA">
        <w:rPr>
          <w:rFonts w:ascii="Verdana" w:eastAsia="Times New Roman" w:hAnsi="Verdana"/>
          <w:sz w:val="22"/>
          <w:szCs w:val="22"/>
          <w:lang w:val="es-ES" w:eastAsia="es-ES"/>
        </w:rPr>
        <w:t xml:space="preserve"> </w:t>
      </w:r>
      <w:r w:rsidRPr="002D4BFA">
        <w:rPr>
          <w:rFonts w:ascii="Verdana" w:eastAsia="Times New Roman" w:hAnsi="Verdana" w:cs="Arial"/>
          <w:sz w:val="22"/>
          <w:szCs w:val="22"/>
          <w:lang w:val="es-ES" w:eastAsia="es-ES"/>
        </w:rPr>
        <w:t xml:space="preserve"> y permanecerá vigente hasta su modificación o derogación expresas.</w:t>
      </w:r>
    </w:p>
    <w:p w:rsidR="002D4BFA" w:rsidRPr="002D4BFA" w:rsidRDefault="002D4BFA" w:rsidP="002D4BFA">
      <w:pPr>
        <w:widowControl w:val="0"/>
        <w:spacing w:after="240"/>
        <w:ind w:right="-17"/>
        <w:outlineLvl w:val="2"/>
        <w:rPr>
          <w:rFonts w:ascii="Verdana" w:eastAsia="Times New Roman" w:hAnsi="Verdana" w:cs="Arial"/>
          <w:b/>
          <w:sz w:val="22"/>
          <w:szCs w:val="22"/>
          <w:lang w:val="es-ES" w:eastAsia="es-ES"/>
        </w:rPr>
      </w:pPr>
      <w:r w:rsidRPr="002D4BFA">
        <w:rPr>
          <w:rFonts w:ascii="Verdana" w:eastAsia="Times New Roman" w:hAnsi="Verdana"/>
          <w:b/>
          <w:sz w:val="22"/>
          <w:szCs w:val="22"/>
          <w:lang w:val="es-ES" w:eastAsia="es-ES"/>
        </w:rPr>
        <w:t>ANEXO</w:t>
      </w:r>
    </w:p>
    <w:p w:rsidR="002D4BFA" w:rsidRPr="002D4BFA" w:rsidRDefault="002D4BFA" w:rsidP="002D4BFA">
      <w:pPr>
        <w:widowControl w:val="0"/>
        <w:spacing w:before="0"/>
        <w:rPr>
          <w:rFonts w:ascii="Verdana" w:eastAsia="Times New Roman" w:hAnsi="Verdana" w:cs="Arial"/>
          <w:b/>
          <w:sz w:val="22"/>
          <w:szCs w:val="22"/>
          <w:lang w:val="es-ES" w:eastAsia="es-ES"/>
        </w:rPr>
      </w:pPr>
      <w:r w:rsidRPr="002D4BFA">
        <w:rPr>
          <w:rFonts w:ascii="Verdana" w:eastAsia="Times New Roman" w:hAnsi="Verdana" w:cs="Arial"/>
          <w:b/>
          <w:sz w:val="22"/>
          <w:szCs w:val="22"/>
          <w:lang w:val="es-ES" w:eastAsia="es-ES"/>
        </w:rPr>
        <w:t>Anexo de Tarifas de las Tasas por prestación de Servicios del Plan Territorial Especial de Residuos (PTEOR)</w:t>
      </w:r>
    </w:p>
    <w:p w:rsidR="002D4BFA" w:rsidRPr="002D4BFA" w:rsidRDefault="002D4BFA" w:rsidP="002D4BFA">
      <w:pPr>
        <w:widowControl w:val="0"/>
        <w:spacing w:before="0"/>
        <w:rPr>
          <w:rFonts w:ascii="Verdana" w:eastAsia="Times New Roman" w:hAnsi="Verdana" w:cs="Arial"/>
          <w:sz w:val="22"/>
          <w:szCs w:val="22"/>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2"/>
        <w:gridCol w:w="1638"/>
      </w:tblGrid>
      <w:tr w:rsidR="002D4BFA" w:rsidRPr="002D4BFA" w:rsidTr="000B7CEC">
        <w:trPr>
          <w:trHeight w:val="381"/>
          <w:jc w:val="center"/>
        </w:trPr>
        <w:tc>
          <w:tcPr>
            <w:tcW w:w="4061" w:type="pct"/>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DESCRIPCIÓN</w:t>
            </w:r>
          </w:p>
        </w:tc>
        <w:tc>
          <w:tcPr>
            <w:tcW w:w="939" w:type="pct"/>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TARIFA</w:t>
            </w:r>
          </w:p>
        </w:tc>
      </w:tr>
      <w:tr w:rsidR="002D4BFA" w:rsidRPr="002D4BFA" w:rsidTr="000B7CEC">
        <w:trPr>
          <w:trHeight w:val="429"/>
          <w:jc w:val="center"/>
        </w:trPr>
        <w:tc>
          <w:tcPr>
            <w:tcW w:w="4061" w:type="pct"/>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Tramo A: Recogida Selectiva (€/Hab. eq.)</w:t>
            </w:r>
          </w:p>
        </w:tc>
        <w:tc>
          <w:tcPr>
            <w:tcW w:w="939" w:type="pct"/>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2,75 €</w:t>
            </w:r>
          </w:p>
        </w:tc>
      </w:tr>
      <w:tr w:rsidR="002D4BFA" w:rsidRPr="002D4BFA" w:rsidTr="000B7CEC">
        <w:trPr>
          <w:trHeight w:val="433"/>
          <w:jc w:val="center"/>
        </w:trPr>
        <w:tc>
          <w:tcPr>
            <w:tcW w:w="4061" w:type="pct"/>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Tramo B: Gestión residuos en masa (€/t)</w:t>
            </w:r>
          </w:p>
        </w:tc>
        <w:tc>
          <w:tcPr>
            <w:tcW w:w="939" w:type="pct"/>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39,90 €</w:t>
            </w:r>
          </w:p>
        </w:tc>
      </w:tr>
    </w:tbl>
    <w:p w:rsidR="002D4BFA" w:rsidRPr="002D4BFA" w:rsidRDefault="002D4BFA" w:rsidP="002D4BFA">
      <w:pPr>
        <w:widowControl w:val="0"/>
        <w:spacing w:after="240"/>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Costes de apertura de las siguientes instalaciones del P.I.R.S. en horario fuera del habitual, en ejecución del art. 15.2 del Reglamento del Servicio (B.O.P. nº 75, de 22 de junio de 1988):</w:t>
      </w:r>
    </w:p>
    <w:tbl>
      <w:tblPr>
        <w:tblW w:w="0" w:type="auto"/>
        <w:jc w:val="center"/>
        <w:tblCellMar>
          <w:left w:w="70" w:type="dxa"/>
          <w:right w:w="70" w:type="dxa"/>
        </w:tblCellMar>
        <w:tblLook w:val="0000" w:firstRow="0" w:lastRow="0" w:firstColumn="0" w:lastColumn="0" w:noHBand="0" w:noVBand="0"/>
      </w:tblPr>
      <w:tblGrid>
        <w:gridCol w:w="3614"/>
        <w:gridCol w:w="1025"/>
        <w:gridCol w:w="1276"/>
        <w:gridCol w:w="1377"/>
        <w:gridCol w:w="1025"/>
      </w:tblGrid>
      <w:tr w:rsidR="002D4BFA" w:rsidRPr="002D4BFA" w:rsidTr="000B7CEC">
        <w:trPr>
          <w:jc w:val="center"/>
        </w:trPr>
        <w:tc>
          <w:tcPr>
            <w:tcW w:w="3614" w:type="dxa"/>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Complejo Medioambiental de Tenerife (CT - 2)</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IMPORTE</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Normal</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432,54 €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762,87 €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 con nocturnidad</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808,46 €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Planta de Transferencia La Orotava (PT - 2)</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0 - 38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&gt;38 - 76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&gt;76 - 114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&gt; 114 Tm</w:t>
            </w:r>
          </w:p>
        </w:tc>
      </w:tr>
      <w:tr w:rsidR="002D4BFA" w:rsidRPr="002D4BFA" w:rsidTr="000B7CEC">
        <w:trPr>
          <w:jc w:val="center"/>
        </w:trPr>
        <w:tc>
          <w:tcPr>
            <w:tcW w:w="3614" w:type="dxa"/>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Normal</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569,60 €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720,84 €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872,07 €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1.023,30 € </w:t>
            </w: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1.432,12 €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1.804,21 €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2.176,30 €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2.548,40 € </w:t>
            </w: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 con nocturnidad</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1.484,23 €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1.870,50 €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2.256,78 €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2.643,06 € </w:t>
            </w:r>
          </w:p>
        </w:tc>
      </w:tr>
      <w:tr w:rsidR="002D4BFA" w:rsidRPr="002D4BFA" w:rsidTr="000B7CEC">
        <w:trPr>
          <w:jc w:val="center"/>
        </w:trPr>
        <w:tc>
          <w:tcPr>
            <w:tcW w:w="3614" w:type="dxa"/>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Planta de Transferencia Arona (PT - 3)</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0 - 76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&gt;76 - 152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&gt;152 - 228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&gt; 228 tm</w:t>
            </w:r>
          </w:p>
        </w:tc>
      </w:tr>
      <w:tr w:rsidR="002D4BFA" w:rsidRPr="002D4BFA" w:rsidTr="000B7CEC">
        <w:trPr>
          <w:jc w:val="center"/>
        </w:trPr>
        <w:tc>
          <w:tcPr>
            <w:tcW w:w="3614" w:type="dxa"/>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Normal</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577,10 €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728,33 €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879,56 €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1.030,80 € </w:t>
            </w: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1.439,62 €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1.811,70 €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2.183,79 €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2.555,90 € </w:t>
            </w: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 con nocturnidad</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1.491,72 €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1.877,99 €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2.264,28 €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2.650,55 € </w:t>
            </w:r>
          </w:p>
        </w:tc>
      </w:tr>
      <w:tr w:rsidR="002D4BFA" w:rsidRPr="002D4BFA" w:rsidTr="000B7CEC">
        <w:trPr>
          <w:jc w:val="center"/>
        </w:trPr>
        <w:tc>
          <w:tcPr>
            <w:tcW w:w="3614" w:type="dxa"/>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c>
          <w:tcPr>
            <w:tcW w:w="0" w:type="auto"/>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p>
        </w:tc>
      </w:tr>
      <w:tr w:rsidR="002D4BFA" w:rsidRPr="002D4BFA" w:rsidTr="000B7CEC">
        <w:trPr>
          <w:jc w:val="center"/>
        </w:trPr>
        <w:tc>
          <w:tcPr>
            <w:tcW w:w="3614" w:type="dxa"/>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Planta de Transferencia El Rosario (PT - 4)</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0 - 76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&gt;76 - 152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&gt;152 - 228 Tm</w:t>
            </w:r>
          </w:p>
        </w:tc>
        <w:tc>
          <w:tcPr>
            <w:tcW w:w="0" w:type="auto"/>
            <w:tcBorders>
              <w:top w:val="single" w:sz="6" w:space="0" w:color="auto"/>
              <w:left w:val="nil"/>
              <w:bottom w:val="doub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&gt; 304 tm</w:t>
            </w:r>
          </w:p>
        </w:tc>
      </w:tr>
      <w:tr w:rsidR="002D4BFA" w:rsidRPr="002D4BFA" w:rsidTr="000B7CEC">
        <w:trPr>
          <w:jc w:val="center"/>
        </w:trPr>
        <w:tc>
          <w:tcPr>
            <w:tcW w:w="3614" w:type="dxa"/>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Normal</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712,37 €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863,61 €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1.014,83 € </w:t>
            </w:r>
          </w:p>
        </w:tc>
        <w:tc>
          <w:tcPr>
            <w:tcW w:w="0" w:type="auto"/>
            <w:tcBorders>
              <w:top w:val="nil"/>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1.166,07 € </w:t>
            </w: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1.946,96 €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2.319,05 €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2.691,14 €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3.063,24 € </w:t>
            </w:r>
          </w:p>
        </w:tc>
      </w:tr>
      <w:tr w:rsidR="002D4BFA" w:rsidRPr="002D4BFA" w:rsidTr="000B7CEC">
        <w:trPr>
          <w:jc w:val="center"/>
        </w:trPr>
        <w:tc>
          <w:tcPr>
            <w:tcW w:w="3614" w:type="dxa"/>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Día Festivo con nocturnidad</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2.011,53 €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2.397,79 €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2.784,08 € </w:t>
            </w:r>
          </w:p>
        </w:tc>
        <w:tc>
          <w:tcPr>
            <w:tcW w:w="0" w:type="auto"/>
            <w:tcBorders>
              <w:top w:val="single" w:sz="6" w:space="0" w:color="auto"/>
              <w:left w:val="nil"/>
              <w:bottom w:val="single" w:sz="6"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3.170,36 € </w:t>
            </w:r>
          </w:p>
        </w:tc>
      </w:tr>
    </w:tbl>
    <w:p w:rsidR="002D4BFA" w:rsidRPr="002D4BFA" w:rsidRDefault="002D4BFA" w:rsidP="002D4BFA">
      <w:pPr>
        <w:widowControl w:val="0"/>
        <w:spacing w:before="0" w:after="120"/>
        <w:rPr>
          <w:rFonts w:ascii="Verdana" w:eastAsia="Times New Roman" w:hAnsi="Verdana" w:cs="Arial"/>
          <w:sz w:val="22"/>
          <w:szCs w:val="22"/>
          <w:lang w:val="es-ES" w:eastAsia="es-ES"/>
        </w:rPr>
      </w:pPr>
    </w:p>
    <w:p w:rsidR="002D4BFA" w:rsidRPr="002D4BFA" w:rsidRDefault="002D4BFA" w:rsidP="002D4BFA">
      <w:pPr>
        <w:spacing w:before="0" w:after="120"/>
        <w:ind w:firstLine="567"/>
        <w:rPr>
          <w:rFonts w:ascii="Verdana" w:eastAsia="Times New Roman" w:hAnsi="Verdana" w:cs="Arial"/>
          <w:sz w:val="22"/>
          <w:szCs w:val="22"/>
          <w:lang w:val="es-ES" w:eastAsia="es-ES"/>
        </w:rPr>
      </w:pPr>
      <w:r w:rsidRPr="002D4BFA">
        <w:rPr>
          <w:rFonts w:ascii="Verdana" w:eastAsia="Times New Roman" w:hAnsi="Verdana" w:cs="Arial"/>
          <w:sz w:val="22"/>
          <w:szCs w:val="22"/>
          <w:lang w:val="es-ES" w:eastAsia="es-ES"/>
        </w:rPr>
        <w:t>Según lo dispuesto en el artículo 17 del Real Decreto Legislativo 2/2004, de 5 de marzo, por el que se aprueba el texto refundido de la Ley Reguladora de las Haciendas Locales, el presente acuerdo tendrá carácter provisional y habrá de ser objeto de exposición pública durante un período mínimo de treinta días, durante los cuales los interesados podrán examinar el expediente y presentar las reclamaciones que estimen oportunas.</w:t>
      </w:r>
    </w:p>
    <w:p w:rsidR="002D4BFA" w:rsidRPr="002D4BFA" w:rsidRDefault="002D4BFA" w:rsidP="002D4BFA">
      <w:pPr>
        <w:spacing w:before="600" w:after="360"/>
        <w:ind w:firstLine="567"/>
        <w:rPr>
          <w:rFonts w:ascii="Verdana" w:eastAsia="Times New Roman" w:hAnsi="Verdana"/>
          <w:b/>
          <w:sz w:val="22"/>
          <w:szCs w:val="22"/>
          <w:lang w:eastAsia="es-ES"/>
        </w:rPr>
      </w:pPr>
      <w:r w:rsidRPr="002D4BFA">
        <w:rPr>
          <w:rFonts w:ascii="Verdana" w:eastAsia="Times New Roman" w:hAnsi="Verdana"/>
          <w:b/>
          <w:sz w:val="22"/>
          <w:szCs w:val="22"/>
          <w:lang w:eastAsia="es-ES"/>
        </w:rPr>
        <w:t>23.- Proyecto de Presupuesto del Excmo. Cabildo Insular de Tenerife para el ejercicio 2019.</w:t>
      </w:r>
    </w:p>
    <w:p w:rsidR="002D4BFA" w:rsidRPr="002D4BFA" w:rsidRDefault="002D4BFA" w:rsidP="002D4BFA">
      <w:pPr>
        <w:widowControl w:val="0"/>
        <w:spacing w:before="0"/>
        <w:ind w:firstLine="567"/>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Visto Proyecto de Presupuesto General de la Corporación para el Ejercicio 2019, así como los Anexos y la documentación complementaria detallada en los apartados 1º de los artículos 166 y 168 del Real Decreto Legislativo 2/2004, de 5 de marzo, por el que se aprueba el Texto </w:t>
      </w:r>
      <w:r w:rsidRPr="002D4BFA">
        <w:rPr>
          <w:rFonts w:ascii="Verdana" w:eastAsia="Times New Roman" w:hAnsi="Verdana" w:cs="Arial"/>
          <w:sz w:val="22"/>
          <w:szCs w:val="22"/>
          <w:lang w:eastAsia="es-ES"/>
        </w:rPr>
        <w:lastRenderedPageBreak/>
        <w:t>Refundido de la Ley 39/88 de 28 de diciembre, reguladora de las Haciendas Locales, aprobado por el Consejo de Gobierno celebrado el día 8 de noviembre de 2018, que acordó proponer al Pleno de la Corporación su aprobación inicial mediante el procedimiento previsto en el artículo 24 del Reglamento Orgánico de este Cabildo, y vistas las Enmiendas presentadas por los portavoces del Grupo Coalición Canaria, del Grupo Popular y del Grupo Podemos, previo informe de la Intervención General y dictamen de la Comisión Plenaria de Presidencia, y previo debate que queda recogido en el Diario de Sesiones de conformidad con lo previsto en el art. 68.3 del Reglamento Orgánico, el Pleno ACUERDA:</w:t>
      </w:r>
    </w:p>
    <w:p w:rsidR="002D4BFA" w:rsidRPr="002D4BFA" w:rsidRDefault="002D4BFA" w:rsidP="002D4BFA">
      <w:pPr>
        <w:widowControl w:val="0"/>
        <w:spacing w:before="480" w:after="48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PRIMERO.-</w:t>
      </w:r>
      <w:r w:rsidRPr="002D4BFA">
        <w:rPr>
          <w:rFonts w:ascii="Verdana" w:eastAsia="Times New Roman" w:hAnsi="Verdana" w:cs="Arial"/>
          <w:sz w:val="22"/>
          <w:szCs w:val="22"/>
          <w:lang w:eastAsia="es-ES"/>
        </w:rPr>
        <w:t xml:space="preserve"> Rechazar, con veintiún (21) votos en contra de los Grupos Coalición Canaria (9), Socialista (7) y Grupo Popular (5); y cinco (5) votos a favor del Grupo Podemos, la Enmienda a la totalidad presentada por el Grupo Podemos.</w:t>
      </w:r>
    </w:p>
    <w:p w:rsidR="002D4BFA" w:rsidRPr="002D4BFA" w:rsidRDefault="002D4BFA" w:rsidP="002D4BFA">
      <w:pPr>
        <w:widowControl w:val="0"/>
        <w:spacing w:before="480" w:after="48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SEGUNDO.-</w:t>
      </w:r>
      <w:r w:rsidRPr="002D4BFA">
        <w:rPr>
          <w:rFonts w:ascii="Verdana" w:eastAsia="Times New Roman" w:hAnsi="Verdana" w:cs="Arial"/>
          <w:sz w:val="22"/>
          <w:szCs w:val="22"/>
          <w:lang w:eastAsia="es-ES"/>
        </w:rPr>
        <w:t xml:space="preserve"> Rechazar, con catorce (14) votos en contra de los Grupos Coalición Canaria (8) y Socialista (6); con cinco (5) abstenciones del Grupo Podemos; y seis (6) votos a favor del Grupo Popular (5) y Socialista (1), las Enmiendas nº 1, nº 10, nº 11, nº 12, nº 13, nº 14, nº15, nº 16, nº 17 y nº 18 presentadas por el Grupo Popular.</w:t>
      </w:r>
    </w:p>
    <w:p w:rsidR="002D4BFA" w:rsidRPr="002D4BFA" w:rsidRDefault="002D4BFA" w:rsidP="002D4BFA">
      <w:pPr>
        <w:widowControl w:val="0"/>
        <w:spacing w:before="480" w:after="48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TERCERO.-</w:t>
      </w:r>
      <w:r w:rsidRPr="002D4BFA">
        <w:rPr>
          <w:rFonts w:ascii="Verdana" w:eastAsia="Times New Roman" w:hAnsi="Verdana" w:cs="Arial"/>
          <w:sz w:val="22"/>
          <w:szCs w:val="22"/>
          <w:lang w:eastAsia="es-ES"/>
        </w:rPr>
        <w:t xml:space="preserve"> Aceptar por unanimidad, con veinticinco (25) votos favor de los Grupos Coalición Canaria (9), Socialista (7); Popular (4) y Podemos (5), la Enmienda al Dictamen presentada por el Grupo Socialista, con el siguiente tenor literal:</w:t>
      </w:r>
    </w:p>
    <w:p w:rsidR="002D4BFA" w:rsidRPr="002D4BFA" w:rsidRDefault="002D4BFA" w:rsidP="002D4BFA">
      <w:pPr>
        <w:widowControl w:val="0"/>
        <w:spacing w:before="0"/>
        <w:rPr>
          <w:rFonts w:ascii="Verdana" w:eastAsia="Times New Roman" w:hAnsi="Verdana"/>
          <w:i/>
          <w:sz w:val="22"/>
          <w:szCs w:val="22"/>
          <w:lang w:eastAsia="es-ES"/>
        </w:rPr>
      </w:pPr>
      <w:r w:rsidRPr="002D4BFA">
        <w:rPr>
          <w:rFonts w:ascii="Verdana" w:eastAsia="Times New Roman" w:hAnsi="Verdana"/>
          <w:i/>
          <w:sz w:val="22"/>
          <w:szCs w:val="22"/>
          <w:lang w:eastAsia="es-ES"/>
        </w:rPr>
        <w:t>En relación al asunto de referencia y con motivo de su aprobación por el Pleno de la Corporación se propone enmienda al objeto incluir en el mimos dos subvenciones nominativas a los Ayuntamientos de Buenavista del Norte y de Los Silos destinadas a sufragar los gastos derivados de las reparaciones de infraestructuras y equipamientos dañados  en los citados municipios como consecuencia del temporal marino ocurrido el día 17 de noviembre de 2018.</w:t>
      </w:r>
    </w:p>
    <w:p w:rsidR="002D4BFA" w:rsidRPr="002D4BFA" w:rsidRDefault="002D4BFA" w:rsidP="002D4BFA">
      <w:pPr>
        <w:widowControl w:val="0"/>
        <w:spacing w:before="0"/>
        <w:rPr>
          <w:rFonts w:ascii="Verdana" w:eastAsia="Times New Roman" w:hAnsi="Verdana"/>
          <w:i/>
          <w:sz w:val="22"/>
          <w:szCs w:val="22"/>
          <w:lang w:eastAsia="es-ES"/>
        </w:rPr>
      </w:pPr>
    </w:p>
    <w:p w:rsidR="002D4BFA" w:rsidRPr="002D4BFA" w:rsidRDefault="002D4BFA" w:rsidP="002D4BFA">
      <w:pPr>
        <w:widowControl w:val="0"/>
        <w:spacing w:before="0"/>
        <w:rPr>
          <w:rFonts w:ascii="Verdana" w:eastAsia="Times New Roman" w:hAnsi="Verdana"/>
          <w:i/>
          <w:sz w:val="22"/>
          <w:szCs w:val="22"/>
          <w:lang w:eastAsia="es-ES"/>
        </w:rPr>
      </w:pPr>
      <w:r w:rsidRPr="002D4BFA">
        <w:rPr>
          <w:rFonts w:ascii="Verdana" w:eastAsia="Times New Roman" w:hAnsi="Verdana"/>
          <w:i/>
          <w:sz w:val="22"/>
          <w:szCs w:val="22"/>
          <w:lang w:eastAsia="es-ES"/>
        </w:rPr>
        <w:t>A tales efectos se propone:</w:t>
      </w:r>
    </w:p>
    <w:p w:rsidR="002D4BFA" w:rsidRPr="002D4BFA" w:rsidRDefault="002D4BFA" w:rsidP="002D4BFA">
      <w:pPr>
        <w:widowControl w:val="0"/>
        <w:spacing w:before="0"/>
        <w:rPr>
          <w:rFonts w:ascii="Verdana" w:eastAsia="Times New Roman" w:hAnsi="Verdana"/>
          <w:i/>
          <w:sz w:val="22"/>
          <w:szCs w:val="22"/>
          <w:lang w:eastAsia="es-ES"/>
        </w:rPr>
      </w:pPr>
    </w:p>
    <w:p w:rsidR="002D4BFA" w:rsidRPr="002D4BFA" w:rsidRDefault="002D4BFA" w:rsidP="002D4BFA">
      <w:pPr>
        <w:widowControl w:val="0"/>
        <w:spacing w:before="0"/>
        <w:rPr>
          <w:rFonts w:ascii="Verdana" w:eastAsia="Times New Roman" w:hAnsi="Verdana"/>
          <w:i/>
          <w:sz w:val="22"/>
          <w:szCs w:val="22"/>
          <w:lang w:eastAsia="es-ES"/>
        </w:rPr>
      </w:pPr>
      <w:r w:rsidRPr="002D4BFA">
        <w:rPr>
          <w:rFonts w:ascii="Verdana" w:eastAsia="Times New Roman" w:hAnsi="Verdana"/>
          <w:i/>
          <w:sz w:val="22"/>
          <w:szCs w:val="22"/>
          <w:lang w:eastAsia="es-ES"/>
        </w:rPr>
        <w:t>1.- Las altas de los siguientes créditos en el Presupuesto 2019:</w:t>
      </w:r>
    </w:p>
    <w:p w:rsidR="002D4BFA" w:rsidRPr="002D4BFA" w:rsidRDefault="002D4BFA" w:rsidP="002D4BFA">
      <w:pPr>
        <w:widowControl w:val="0"/>
        <w:spacing w:before="0"/>
        <w:rPr>
          <w:rFonts w:ascii="Verdana" w:eastAsia="Times New Roman" w:hAnsi="Verdana"/>
          <w:i/>
          <w:sz w:val="22"/>
          <w:szCs w:val="22"/>
          <w:lang w:eastAsia="es-ES"/>
        </w:rPr>
      </w:pPr>
    </w:p>
    <w:tbl>
      <w:tblPr>
        <w:tblW w:w="5000" w:type="pct"/>
        <w:jc w:val="center"/>
        <w:tblCellMar>
          <w:left w:w="70" w:type="dxa"/>
          <w:right w:w="70" w:type="dxa"/>
        </w:tblCellMar>
        <w:tblLook w:val="00A0" w:firstRow="1" w:lastRow="0" w:firstColumn="1" w:lastColumn="0" w:noHBand="0" w:noVBand="0"/>
      </w:tblPr>
      <w:tblGrid>
        <w:gridCol w:w="2242"/>
        <w:gridCol w:w="2386"/>
        <w:gridCol w:w="2322"/>
        <w:gridCol w:w="1694"/>
      </w:tblGrid>
      <w:tr w:rsidR="002D4BFA" w:rsidRPr="002D4BFA" w:rsidTr="000B7CEC">
        <w:trPr>
          <w:trHeight w:val="240"/>
          <w:jc w:val="center"/>
        </w:trPr>
        <w:tc>
          <w:tcPr>
            <w:tcW w:w="5000" w:type="pct"/>
            <w:gridSpan w:val="4"/>
            <w:tcBorders>
              <w:top w:val="nil"/>
              <w:left w:val="nil"/>
              <w:bottom w:val="nil"/>
              <w:right w:val="nil"/>
            </w:tcBorders>
            <w:noWrap/>
          </w:tcPr>
          <w:p w:rsidR="002D4BFA" w:rsidRPr="002D4BFA" w:rsidRDefault="002D4BFA" w:rsidP="002D4BFA">
            <w:pPr>
              <w:widowControl w:val="0"/>
              <w:spacing w:before="0"/>
              <w:rPr>
                <w:rFonts w:ascii="Verdana" w:eastAsia="Times New Roman" w:hAnsi="Verdana"/>
                <w:b/>
                <w:bCs/>
                <w:i/>
                <w:color w:val="000000"/>
                <w:sz w:val="16"/>
                <w:szCs w:val="22"/>
                <w:u w:val="single"/>
                <w:lang w:eastAsia="es-ES"/>
              </w:rPr>
            </w:pPr>
            <w:r w:rsidRPr="002D4BFA">
              <w:rPr>
                <w:rFonts w:ascii="Verdana" w:eastAsia="Times New Roman" w:hAnsi="Verdana"/>
                <w:b/>
                <w:bCs/>
                <w:i/>
                <w:color w:val="000000"/>
                <w:sz w:val="16"/>
                <w:szCs w:val="22"/>
                <w:u w:val="single"/>
                <w:lang w:eastAsia="es-ES"/>
              </w:rPr>
              <w:t>ALTA DE CRÉDITOS</w:t>
            </w:r>
          </w:p>
        </w:tc>
      </w:tr>
      <w:tr w:rsidR="002D4BFA" w:rsidRPr="002D4BFA" w:rsidTr="000B7CEC">
        <w:trPr>
          <w:trHeight w:val="240"/>
          <w:jc w:val="center"/>
        </w:trPr>
        <w:tc>
          <w:tcPr>
            <w:tcW w:w="1297"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p>
        </w:tc>
        <w:tc>
          <w:tcPr>
            <w:tcW w:w="1380"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p>
        </w:tc>
        <w:tc>
          <w:tcPr>
            <w:tcW w:w="1343"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p>
        </w:tc>
        <w:tc>
          <w:tcPr>
            <w:tcW w:w="981"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p>
        </w:tc>
      </w:tr>
      <w:tr w:rsidR="002D4BFA" w:rsidRPr="002D4BFA" w:rsidTr="000B7CEC">
        <w:trPr>
          <w:trHeight w:val="240"/>
          <w:jc w:val="center"/>
        </w:trPr>
        <w:tc>
          <w:tcPr>
            <w:tcW w:w="1297"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19.0101.4592.76240</w:t>
            </w:r>
          </w:p>
        </w:tc>
        <w:tc>
          <w:tcPr>
            <w:tcW w:w="2723" w:type="pct"/>
            <w:gridSpan w:val="2"/>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Sub. Cap. Aytos./Otras Infraestructuras</w:t>
            </w:r>
          </w:p>
        </w:tc>
        <w:tc>
          <w:tcPr>
            <w:tcW w:w="981"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76.311,00</w:t>
            </w:r>
          </w:p>
        </w:tc>
      </w:tr>
      <w:tr w:rsidR="002D4BFA" w:rsidRPr="002D4BFA" w:rsidTr="000B7CEC">
        <w:trPr>
          <w:trHeight w:val="240"/>
          <w:jc w:val="center"/>
        </w:trPr>
        <w:tc>
          <w:tcPr>
            <w:tcW w:w="1297"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19.0101.4592.76240</w:t>
            </w:r>
          </w:p>
        </w:tc>
        <w:tc>
          <w:tcPr>
            <w:tcW w:w="2723" w:type="pct"/>
            <w:gridSpan w:val="2"/>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Sub. Cap. Aytos./Otras Infraestructuras</w:t>
            </w:r>
          </w:p>
        </w:tc>
        <w:tc>
          <w:tcPr>
            <w:tcW w:w="981"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41.014,00</w:t>
            </w:r>
          </w:p>
        </w:tc>
      </w:tr>
      <w:tr w:rsidR="002D4BFA" w:rsidRPr="002D4BFA" w:rsidTr="000B7CEC">
        <w:trPr>
          <w:trHeight w:val="240"/>
          <w:jc w:val="center"/>
        </w:trPr>
        <w:tc>
          <w:tcPr>
            <w:tcW w:w="1297"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p>
        </w:tc>
        <w:tc>
          <w:tcPr>
            <w:tcW w:w="1380"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Total</w:t>
            </w:r>
          </w:p>
        </w:tc>
        <w:tc>
          <w:tcPr>
            <w:tcW w:w="1343"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p>
        </w:tc>
        <w:tc>
          <w:tcPr>
            <w:tcW w:w="981" w:type="pct"/>
            <w:tcBorders>
              <w:top w:val="nil"/>
              <w:left w:val="nil"/>
              <w:bottom w:val="nil"/>
              <w:right w:val="nil"/>
            </w:tcBorders>
            <w:noWrap/>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117.325,00</w:t>
            </w:r>
          </w:p>
        </w:tc>
      </w:tr>
    </w:tbl>
    <w:p w:rsidR="002D4BFA" w:rsidRPr="002D4BFA" w:rsidRDefault="002D4BFA" w:rsidP="002D4BFA">
      <w:pPr>
        <w:widowControl w:val="0"/>
        <w:spacing w:before="0"/>
        <w:rPr>
          <w:rFonts w:ascii="Verdana" w:eastAsia="Times New Roman" w:hAnsi="Verdana"/>
          <w:i/>
          <w:sz w:val="22"/>
          <w:szCs w:val="22"/>
          <w:lang w:eastAsia="es-ES"/>
        </w:rPr>
      </w:pPr>
    </w:p>
    <w:p w:rsidR="002D4BFA" w:rsidRPr="002D4BFA" w:rsidRDefault="002D4BFA" w:rsidP="002D4BFA">
      <w:pPr>
        <w:widowControl w:val="0"/>
        <w:spacing w:before="0"/>
        <w:rPr>
          <w:rFonts w:ascii="Verdana" w:eastAsia="Times New Roman" w:hAnsi="Verdana"/>
          <w:i/>
          <w:sz w:val="22"/>
          <w:szCs w:val="22"/>
          <w:lang w:eastAsia="es-ES"/>
        </w:rPr>
      </w:pPr>
      <w:r w:rsidRPr="002D4BFA">
        <w:rPr>
          <w:rFonts w:ascii="Verdana" w:eastAsia="Times New Roman" w:hAnsi="Verdana"/>
          <w:i/>
          <w:sz w:val="22"/>
          <w:szCs w:val="22"/>
          <w:lang w:eastAsia="es-ES"/>
        </w:rPr>
        <w:t>2.- Inclusión de estos créditos en el Anexo II de las Bases de Ejecución del Presupuesto relativas a “Subvenciones Nominativas y Cuotas de Participación”</w:t>
      </w:r>
    </w:p>
    <w:p w:rsidR="002D4BFA" w:rsidRPr="002D4BFA" w:rsidRDefault="002D4BFA" w:rsidP="002D4BFA">
      <w:pPr>
        <w:widowControl w:val="0"/>
        <w:spacing w:before="0"/>
        <w:rPr>
          <w:rFonts w:ascii="Verdana" w:eastAsia="Times New Roman" w:hAnsi="Verdana"/>
          <w:i/>
          <w:sz w:val="22"/>
          <w:szCs w:val="22"/>
          <w:lang w:eastAsia="es-ES"/>
        </w:rPr>
      </w:pPr>
    </w:p>
    <w:tbl>
      <w:tblPr>
        <w:tblW w:w="5000" w:type="pct"/>
        <w:jc w:val="center"/>
        <w:tblCellMar>
          <w:left w:w="70" w:type="dxa"/>
          <w:right w:w="70" w:type="dxa"/>
        </w:tblCellMar>
        <w:tblLook w:val="00A0" w:firstRow="1" w:lastRow="0" w:firstColumn="1" w:lastColumn="0" w:noHBand="0" w:noVBand="0"/>
      </w:tblPr>
      <w:tblGrid>
        <w:gridCol w:w="1944"/>
        <w:gridCol w:w="2803"/>
        <w:gridCol w:w="2784"/>
        <w:gridCol w:w="1113"/>
      </w:tblGrid>
      <w:tr w:rsidR="002D4BFA" w:rsidRPr="002D4BFA" w:rsidTr="000B7CEC">
        <w:trPr>
          <w:trHeight w:val="240"/>
          <w:jc w:val="center"/>
        </w:trPr>
        <w:tc>
          <w:tcPr>
            <w:tcW w:w="1124" w:type="pct"/>
            <w:tcBorders>
              <w:top w:val="nil"/>
              <w:left w:val="nil"/>
              <w:bottom w:val="single" w:sz="4" w:space="0" w:color="auto"/>
              <w:right w:val="nil"/>
            </w:tcBorders>
            <w:noWrap/>
            <w:vAlign w:val="center"/>
          </w:tcPr>
          <w:p w:rsidR="002D4BFA" w:rsidRPr="002D4BFA" w:rsidRDefault="002D4BFA" w:rsidP="002D4BFA">
            <w:pPr>
              <w:widowControl w:val="0"/>
              <w:spacing w:before="0"/>
              <w:rPr>
                <w:rFonts w:ascii="Verdana" w:eastAsia="Times New Roman" w:hAnsi="Verdana"/>
                <w:b/>
                <w:bCs/>
                <w:i/>
                <w:color w:val="000000"/>
                <w:sz w:val="16"/>
                <w:szCs w:val="22"/>
                <w:lang w:eastAsia="es-ES"/>
              </w:rPr>
            </w:pPr>
            <w:r w:rsidRPr="002D4BFA">
              <w:rPr>
                <w:rFonts w:ascii="Verdana" w:eastAsia="Times New Roman" w:hAnsi="Verdana"/>
                <w:b/>
                <w:bCs/>
                <w:i/>
                <w:color w:val="000000"/>
                <w:sz w:val="16"/>
                <w:szCs w:val="22"/>
                <w:lang w:eastAsia="es-ES"/>
              </w:rPr>
              <w:lastRenderedPageBreak/>
              <w:t>Aplicación</w:t>
            </w:r>
          </w:p>
        </w:tc>
        <w:tc>
          <w:tcPr>
            <w:tcW w:w="1621" w:type="pct"/>
            <w:tcBorders>
              <w:top w:val="nil"/>
              <w:left w:val="nil"/>
              <w:bottom w:val="single" w:sz="4" w:space="0" w:color="auto"/>
              <w:right w:val="nil"/>
            </w:tcBorders>
            <w:noWrap/>
            <w:vAlign w:val="center"/>
          </w:tcPr>
          <w:p w:rsidR="002D4BFA" w:rsidRPr="002D4BFA" w:rsidRDefault="002D4BFA" w:rsidP="002D4BFA">
            <w:pPr>
              <w:widowControl w:val="0"/>
              <w:spacing w:before="0"/>
              <w:rPr>
                <w:rFonts w:ascii="Verdana" w:eastAsia="Times New Roman" w:hAnsi="Verdana"/>
                <w:b/>
                <w:bCs/>
                <w:i/>
                <w:color w:val="000000"/>
                <w:sz w:val="16"/>
                <w:szCs w:val="22"/>
                <w:lang w:eastAsia="es-ES"/>
              </w:rPr>
            </w:pPr>
            <w:r w:rsidRPr="002D4BFA">
              <w:rPr>
                <w:rFonts w:ascii="Verdana" w:eastAsia="Times New Roman" w:hAnsi="Verdana"/>
                <w:b/>
                <w:bCs/>
                <w:i/>
                <w:color w:val="000000"/>
                <w:sz w:val="16"/>
                <w:szCs w:val="22"/>
                <w:lang w:eastAsia="es-ES"/>
              </w:rPr>
              <w:t>Objeto</w:t>
            </w:r>
          </w:p>
        </w:tc>
        <w:tc>
          <w:tcPr>
            <w:tcW w:w="1610" w:type="pct"/>
            <w:tcBorders>
              <w:top w:val="nil"/>
              <w:left w:val="nil"/>
              <w:bottom w:val="single" w:sz="4" w:space="0" w:color="auto"/>
              <w:right w:val="nil"/>
            </w:tcBorders>
            <w:noWrap/>
            <w:vAlign w:val="center"/>
          </w:tcPr>
          <w:p w:rsidR="002D4BFA" w:rsidRPr="002D4BFA" w:rsidRDefault="002D4BFA" w:rsidP="002D4BFA">
            <w:pPr>
              <w:widowControl w:val="0"/>
              <w:spacing w:before="0"/>
              <w:rPr>
                <w:rFonts w:ascii="Verdana" w:eastAsia="Times New Roman" w:hAnsi="Verdana"/>
                <w:b/>
                <w:bCs/>
                <w:i/>
                <w:color w:val="000000"/>
                <w:sz w:val="16"/>
                <w:szCs w:val="22"/>
                <w:lang w:eastAsia="es-ES"/>
              </w:rPr>
            </w:pPr>
            <w:r w:rsidRPr="002D4BFA">
              <w:rPr>
                <w:rFonts w:ascii="Verdana" w:eastAsia="Times New Roman" w:hAnsi="Verdana"/>
                <w:b/>
                <w:bCs/>
                <w:i/>
                <w:color w:val="000000"/>
                <w:sz w:val="16"/>
                <w:szCs w:val="22"/>
                <w:lang w:eastAsia="es-ES"/>
              </w:rPr>
              <w:t>Tercero</w:t>
            </w:r>
          </w:p>
        </w:tc>
        <w:tc>
          <w:tcPr>
            <w:tcW w:w="644" w:type="pct"/>
            <w:tcBorders>
              <w:top w:val="nil"/>
              <w:left w:val="nil"/>
              <w:bottom w:val="single" w:sz="4" w:space="0" w:color="auto"/>
              <w:right w:val="nil"/>
            </w:tcBorders>
            <w:noWrap/>
            <w:vAlign w:val="center"/>
          </w:tcPr>
          <w:p w:rsidR="002D4BFA" w:rsidRPr="002D4BFA" w:rsidRDefault="002D4BFA" w:rsidP="002D4BFA">
            <w:pPr>
              <w:widowControl w:val="0"/>
              <w:spacing w:before="0"/>
              <w:rPr>
                <w:rFonts w:ascii="Verdana" w:eastAsia="Times New Roman" w:hAnsi="Verdana"/>
                <w:b/>
                <w:bCs/>
                <w:i/>
                <w:color w:val="000000"/>
                <w:sz w:val="16"/>
                <w:szCs w:val="22"/>
                <w:lang w:eastAsia="es-ES"/>
              </w:rPr>
            </w:pPr>
            <w:r w:rsidRPr="002D4BFA">
              <w:rPr>
                <w:rFonts w:ascii="Verdana" w:eastAsia="Times New Roman" w:hAnsi="Verdana"/>
                <w:b/>
                <w:bCs/>
                <w:i/>
                <w:color w:val="000000"/>
                <w:sz w:val="16"/>
                <w:szCs w:val="22"/>
                <w:lang w:eastAsia="es-ES"/>
              </w:rPr>
              <w:t>Importe</w:t>
            </w:r>
          </w:p>
        </w:tc>
      </w:tr>
      <w:tr w:rsidR="002D4BFA" w:rsidRPr="002D4BFA" w:rsidTr="000B7CEC">
        <w:trPr>
          <w:trHeight w:val="480"/>
          <w:jc w:val="center"/>
        </w:trPr>
        <w:tc>
          <w:tcPr>
            <w:tcW w:w="1124" w:type="pct"/>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19.0101.4592.76240</w:t>
            </w:r>
          </w:p>
        </w:tc>
        <w:tc>
          <w:tcPr>
            <w:tcW w:w="1621" w:type="pct"/>
            <w:tcBorders>
              <w:top w:val="nil"/>
              <w:left w:val="nil"/>
              <w:bottom w:val="nil"/>
              <w:right w:val="nil"/>
            </w:tcBorders>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Reparación Daños Temporal 17 nov.18</w:t>
            </w:r>
          </w:p>
        </w:tc>
        <w:tc>
          <w:tcPr>
            <w:tcW w:w="1610" w:type="pct"/>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Ayto. Los Silos</w:t>
            </w:r>
          </w:p>
        </w:tc>
        <w:tc>
          <w:tcPr>
            <w:tcW w:w="644" w:type="pct"/>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76.311,00</w:t>
            </w:r>
          </w:p>
        </w:tc>
      </w:tr>
      <w:tr w:rsidR="002D4BFA" w:rsidRPr="002D4BFA" w:rsidTr="000B7CEC">
        <w:trPr>
          <w:trHeight w:val="480"/>
          <w:jc w:val="center"/>
        </w:trPr>
        <w:tc>
          <w:tcPr>
            <w:tcW w:w="1124" w:type="pct"/>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19.0101.4592.76240</w:t>
            </w:r>
          </w:p>
        </w:tc>
        <w:tc>
          <w:tcPr>
            <w:tcW w:w="1621" w:type="pct"/>
            <w:tcBorders>
              <w:top w:val="nil"/>
              <w:left w:val="nil"/>
              <w:bottom w:val="nil"/>
              <w:right w:val="nil"/>
            </w:tcBorders>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Reparación Daños Temporal 17 nov.18</w:t>
            </w:r>
          </w:p>
        </w:tc>
        <w:tc>
          <w:tcPr>
            <w:tcW w:w="1610" w:type="pct"/>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Ayto. De Buenavista del Norte</w:t>
            </w:r>
          </w:p>
        </w:tc>
        <w:tc>
          <w:tcPr>
            <w:tcW w:w="644" w:type="pct"/>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i/>
                <w:color w:val="000000"/>
                <w:sz w:val="16"/>
                <w:szCs w:val="22"/>
                <w:lang w:eastAsia="es-ES"/>
              </w:rPr>
            </w:pPr>
            <w:r w:rsidRPr="002D4BFA">
              <w:rPr>
                <w:rFonts w:ascii="Verdana" w:eastAsia="Times New Roman" w:hAnsi="Verdana"/>
                <w:i/>
                <w:color w:val="000000"/>
                <w:sz w:val="16"/>
                <w:szCs w:val="22"/>
                <w:lang w:eastAsia="es-ES"/>
              </w:rPr>
              <w:t>41.014,00</w:t>
            </w:r>
          </w:p>
        </w:tc>
      </w:tr>
    </w:tbl>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La citada enmienda supone la siguiente modificación en el Estado de Gastos del Proyecto de Presupuesto 2019:</w:t>
      </w: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b/>
          <w:sz w:val="16"/>
          <w:szCs w:val="22"/>
          <w:u w:val="single"/>
          <w:lang w:eastAsia="es-ES"/>
        </w:rPr>
      </w:pPr>
      <w:r w:rsidRPr="002D4BFA">
        <w:rPr>
          <w:rFonts w:ascii="Verdana" w:eastAsia="Times New Roman" w:hAnsi="Verdana" w:cs="Arial"/>
          <w:b/>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19.0101.4592.76240</w:t>
      </w:r>
      <w:r w:rsidRPr="002D4BFA">
        <w:rPr>
          <w:rFonts w:ascii="Verdana" w:eastAsia="Times New Roman" w:hAnsi="Verdana" w:cs="Arial"/>
          <w:sz w:val="16"/>
          <w:szCs w:val="22"/>
          <w:lang w:val="es-ES" w:eastAsia="es-ES"/>
        </w:rPr>
        <w:tab/>
        <w:t>Subv.Cap.Aytos./Otras Infraestructuras</w:t>
      </w:r>
      <w:r w:rsidRPr="002D4BFA">
        <w:rPr>
          <w:rFonts w:ascii="Verdana" w:eastAsia="Times New Roman" w:hAnsi="Verdana" w:cs="Arial"/>
          <w:sz w:val="16"/>
          <w:szCs w:val="22"/>
          <w:lang w:val="es-ES" w:eastAsia="es-ES"/>
        </w:rPr>
        <w:tab/>
        <w:t>117.325,00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(Py. 19/0670.- Reparación daños temporal marino 17 Nov.18)</w:t>
      </w:r>
    </w:p>
    <w:p w:rsidR="002D4BFA" w:rsidRPr="002D4BFA" w:rsidRDefault="002D4BFA" w:rsidP="002D4BFA">
      <w:pPr>
        <w:widowControl w:val="0"/>
        <w:spacing w:before="0"/>
        <w:rPr>
          <w:rFonts w:ascii="Verdana" w:eastAsia="Times New Roman" w:hAnsi="Verdana" w:cs="Arial"/>
          <w:b/>
          <w:sz w:val="16"/>
          <w:szCs w:val="22"/>
          <w:u w:val="single"/>
          <w:lang w:eastAsia="es-ES"/>
        </w:rPr>
      </w:pPr>
    </w:p>
    <w:p w:rsidR="002D4BFA" w:rsidRPr="002D4BFA" w:rsidRDefault="002D4BFA" w:rsidP="002D4BFA">
      <w:pPr>
        <w:widowControl w:val="0"/>
        <w:spacing w:before="0"/>
        <w:rPr>
          <w:rFonts w:ascii="Verdana" w:eastAsia="Times New Roman" w:hAnsi="Verdana" w:cs="Arial"/>
          <w:b/>
          <w:sz w:val="16"/>
          <w:szCs w:val="22"/>
          <w:u w:val="single"/>
          <w:lang w:eastAsia="es-ES"/>
        </w:rPr>
      </w:pPr>
      <w:r w:rsidRPr="002D4BFA">
        <w:rPr>
          <w:rFonts w:ascii="Verdana" w:eastAsia="Times New Roman" w:hAnsi="Verdana" w:cs="Arial"/>
          <w:b/>
          <w:sz w:val="16"/>
          <w:szCs w:val="22"/>
          <w:u w:val="single"/>
          <w:lang w:eastAsia="es-ES"/>
        </w:rPr>
        <w:t>BAJA DE GASTOS</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19.0000.9291.50000</w:t>
      </w:r>
      <w:r w:rsidRPr="002D4BFA">
        <w:rPr>
          <w:rFonts w:ascii="Verdana" w:eastAsia="Times New Roman" w:hAnsi="Verdana" w:cs="Arial"/>
          <w:sz w:val="16"/>
          <w:szCs w:val="22"/>
          <w:lang w:val="es-ES" w:eastAsia="es-ES"/>
        </w:rPr>
        <w:tab/>
        <w:t>Fondo Contingencia/Imprevistos</w:t>
      </w:r>
      <w:proofErr w:type="gramStart"/>
      <w:r w:rsidRPr="002D4BFA">
        <w:rPr>
          <w:rFonts w:ascii="Verdana" w:eastAsia="Times New Roman" w:hAnsi="Verdana" w:cs="Arial"/>
          <w:sz w:val="16"/>
          <w:szCs w:val="22"/>
          <w:lang w:val="es-ES" w:eastAsia="es-ES"/>
        </w:rPr>
        <w:t>,Situac.Transitorias</w:t>
      </w:r>
      <w:proofErr w:type="gramEnd"/>
      <w:r w:rsidRPr="002D4BFA">
        <w:rPr>
          <w:rFonts w:ascii="Verdana" w:eastAsia="Times New Roman" w:hAnsi="Verdana" w:cs="Arial"/>
          <w:sz w:val="16"/>
          <w:szCs w:val="22"/>
          <w:lang w:val="es-ES" w:eastAsia="es-ES"/>
        </w:rPr>
        <w:tab/>
        <w:t>117.325,00</w:t>
      </w:r>
    </w:p>
    <w:p w:rsidR="002D4BFA" w:rsidRPr="002D4BFA" w:rsidRDefault="002D4BFA" w:rsidP="002D4BFA">
      <w:pPr>
        <w:widowControl w:val="0"/>
        <w:spacing w:before="480" w:after="48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CUARTO.-</w:t>
      </w:r>
      <w:r w:rsidRPr="002D4BFA">
        <w:rPr>
          <w:rFonts w:ascii="Verdana" w:eastAsia="Times New Roman" w:hAnsi="Verdana" w:cs="Arial"/>
          <w:sz w:val="22"/>
          <w:szCs w:val="22"/>
          <w:lang w:eastAsia="es-ES"/>
        </w:rPr>
        <w:t xml:space="preserve"> Incorporar las Enmiendas nº 2, nº 3, nº 4, nº 5, nº 6, nº 7, nº 8 y nº 9 presentadas por el Grupo Popular, las cuales presentan el siguiente tenor literal:</w:t>
      </w:r>
    </w:p>
    <w:p w:rsidR="002D4BFA" w:rsidRPr="002D4BFA" w:rsidRDefault="002D4BFA" w:rsidP="002D4BFA">
      <w:pPr>
        <w:widowControl w:val="0"/>
        <w:spacing w:after="240"/>
        <w:rPr>
          <w:rFonts w:ascii="Verdana" w:eastAsia="Times New Roman" w:hAnsi="Verdana"/>
          <w:b/>
          <w:i/>
          <w:color w:val="000000"/>
          <w:spacing w:val="2"/>
          <w:sz w:val="22"/>
          <w:szCs w:val="22"/>
          <w:u w:val="single"/>
          <w:lang w:val="es-ES" w:eastAsia="es-ES"/>
        </w:rPr>
      </w:pPr>
      <w:r w:rsidRPr="002D4BFA">
        <w:rPr>
          <w:rFonts w:ascii="Verdana" w:eastAsia="Times New Roman" w:hAnsi="Verdana" w:cs="Arial"/>
          <w:b/>
          <w:sz w:val="22"/>
          <w:szCs w:val="22"/>
          <w:u w:val="single"/>
          <w:lang w:eastAsia="es-ES"/>
        </w:rPr>
        <w:t>Enmienda</w:t>
      </w:r>
      <w:r w:rsidRPr="002D4BFA">
        <w:rPr>
          <w:rFonts w:ascii="Verdana" w:eastAsia="Times New Roman" w:hAnsi="Verdana"/>
          <w:b/>
          <w:i/>
          <w:color w:val="000000"/>
          <w:spacing w:val="2"/>
          <w:sz w:val="22"/>
          <w:szCs w:val="22"/>
          <w:u w:val="single"/>
          <w:lang w:val="es-ES" w:eastAsia="es-ES"/>
        </w:rPr>
        <w:t xml:space="preserve"> número 2</w:t>
      </w:r>
    </w:p>
    <w:p w:rsidR="002D4BFA" w:rsidRPr="002D4BFA" w:rsidRDefault="002D4BFA" w:rsidP="002D4BFA">
      <w:pPr>
        <w:widowControl w:val="0"/>
        <w:spacing w:before="0"/>
        <w:textAlignment w:val="baseline"/>
        <w:rPr>
          <w:rFonts w:ascii="Verdana" w:eastAsia="Times New Roman" w:hAnsi="Verdana"/>
          <w:b/>
          <w:i/>
          <w:color w:val="000000"/>
          <w:spacing w:val="4"/>
          <w:sz w:val="22"/>
          <w:szCs w:val="22"/>
          <w:lang w:val="es-ES" w:eastAsia="es-ES"/>
        </w:rPr>
      </w:pPr>
      <w:r w:rsidRPr="002D4BFA">
        <w:rPr>
          <w:rFonts w:ascii="Verdana" w:eastAsia="Times New Roman" w:hAnsi="Verdana"/>
          <w:b/>
          <w:i/>
          <w:color w:val="000000"/>
          <w:spacing w:val="4"/>
          <w:sz w:val="22"/>
          <w:szCs w:val="22"/>
          <w:lang w:val="es-ES" w:eastAsia="es-ES"/>
        </w:rPr>
        <w:t>Para un Plan de Transporte Público Interurbano</w:t>
      </w:r>
    </w:p>
    <w:p w:rsidR="002D4BFA" w:rsidRPr="002D4BFA" w:rsidRDefault="002D4BFA" w:rsidP="002D4BFA">
      <w:pPr>
        <w:widowControl w:val="0"/>
        <w:spacing w:before="0"/>
        <w:textAlignment w:val="baseline"/>
        <w:rPr>
          <w:rFonts w:ascii="Verdana" w:eastAsia="Times New Roman" w:hAnsi="Verdana"/>
          <w:i/>
          <w:color w:val="000000"/>
          <w:sz w:val="22"/>
          <w:szCs w:val="22"/>
          <w:lang w:val="es-ES" w:eastAsia="es-ES"/>
        </w:rPr>
      </w:pPr>
      <w:r w:rsidRPr="002D4BFA">
        <w:rPr>
          <w:rFonts w:ascii="Verdana" w:eastAsia="Times New Roman" w:hAnsi="Verdana"/>
          <w:i/>
          <w:color w:val="000000"/>
          <w:sz w:val="22"/>
          <w:szCs w:val="22"/>
          <w:lang w:val="es-ES" w:eastAsia="es-ES"/>
        </w:rPr>
        <w:t>La carencia de la necesaria movilidad en el ámbito terrestre es uno de los grandes problemas que afectan hoy día a la vida de los habitantes de Tenerife y el Grupo Popular ha venido promoviendo diversas iniciativas a lo largo de los últimos años para intentar solventar esta situación.</w:t>
      </w:r>
    </w:p>
    <w:p w:rsidR="002D4BFA" w:rsidRPr="002D4BFA" w:rsidRDefault="002D4BFA" w:rsidP="002D4BFA">
      <w:pPr>
        <w:widowControl w:val="0"/>
        <w:spacing w:before="0"/>
        <w:ind w:right="144"/>
        <w:textAlignment w:val="baseline"/>
        <w:rPr>
          <w:rFonts w:ascii="Verdana" w:eastAsia="Times New Roman" w:hAnsi="Verdana"/>
          <w:i/>
          <w:color w:val="000000"/>
          <w:sz w:val="22"/>
          <w:szCs w:val="22"/>
          <w:lang w:val="es-ES" w:eastAsia="es-ES"/>
        </w:rPr>
      </w:pPr>
      <w:r w:rsidRPr="002D4BFA">
        <w:rPr>
          <w:rFonts w:ascii="Verdana" w:eastAsia="Times New Roman" w:hAnsi="Verdana"/>
          <w:i/>
          <w:color w:val="000000"/>
          <w:sz w:val="22"/>
          <w:szCs w:val="22"/>
          <w:lang w:val="es-ES" w:eastAsia="es-ES"/>
        </w:rPr>
        <w:t xml:space="preserve">Junto a las infraestructuras, el transporte público es el elemento esencial para conseguir un buen modelo de movilidad insular y es por ello que solicitamos que se aborde la realización o revisión del Plan de Transporte Público Interurbano y Movilidad Integral </w:t>
      </w:r>
      <w:proofErr w:type="gramStart"/>
      <w:r w:rsidRPr="002D4BFA">
        <w:rPr>
          <w:rFonts w:ascii="Verdana" w:eastAsia="Times New Roman" w:hAnsi="Verdana"/>
          <w:i/>
          <w:color w:val="000000"/>
          <w:sz w:val="22"/>
          <w:szCs w:val="22"/>
          <w:lang w:val="es-ES" w:eastAsia="es-ES"/>
        </w:rPr>
        <w:t>Insular .</w:t>
      </w:r>
      <w:proofErr w:type="gramEnd"/>
    </w:p>
    <w:p w:rsidR="002D4BFA" w:rsidRPr="002D4BFA" w:rsidRDefault="002D4BFA" w:rsidP="002D4BFA">
      <w:pPr>
        <w:widowControl w:val="0"/>
        <w:spacing w:before="0"/>
        <w:ind w:right="144"/>
        <w:textAlignment w:val="baseline"/>
        <w:rPr>
          <w:rFonts w:ascii="Verdana" w:eastAsia="Times New Roman" w:hAnsi="Verdana"/>
          <w:i/>
          <w:color w:val="000000"/>
          <w:sz w:val="22"/>
          <w:szCs w:val="22"/>
          <w:lang w:val="es-ES" w:eastAsia="es-ES"/>
        </w:rPr>
      </w:pPr>
    </w:p>
    <w:p w:rsidR="002D4BFA" w:rsidRPr="002D4BFA" w:rsidRDefault="002D4BFA" w:rsidP="002D4BFA">
      <w:pPr>
        <w:widowControl w:val="0"/>
        <w:spacing w:before="0"/>
        <w:textAlignment w:val="baseline"/>
        <w:rPr>
          <w:rFonts w:ascii="Verdana" w:eastAsia="Times New Roman" w:hAnsi="Verdana"/>
          <w:b/>
          <w:i/>
          <w:color w:val="000000"/>
          <w:spacing w:val="4"/>
          <w:sz w:val="22"/>
          <w:szCs w:val="22"/>
          <w:lang w:val="es-ES" w:eastAsia="es-ES"/>
        </w:rPr>
      </w:pPr>
      <w:r w:rsidRPr="002D4BFA">
        <w:rPr>
          <w:rFonts w:ascii="Verdana" w:eastAsia="Times New Roman" w:hAnsi="Verdana"/>
          <w:b/>
          <w:i/>
          <w:color w:val="000000"/>
          <w:spacing w:val="4"/>
          <w:sz w:val="22"/>
          <w:szCs w:val="22"/>
          <w:lang w:val="es-ES" w:eastAsia="es-ES"/>
        </w:rPr>
        <w:t>Baja de partida presupuestaria: Fondo de Contingencia</w:t>
      </w: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Alta de partida presupuestaria: 90.000 euros.</w:t>
      </w:r>
    </w:p>
    <w:p w:rsidR="002D4BFA" w:rsidRPr="002D4BFA" w:rsidRDefault="002D4BFA" w:rsidP="002D4BFA">
      <w:pPr>
        <w:widowControl w:val="0"/>
        <w:spacing w:after="240"/>
        <w:rPr>
          <w:rFonts w:ascii="Verdana" w:eastAsia="Times New Roman" w:hAnsi="Verdana"/>
          <w:b/>
          <w:i/>
          <w:color w:val="0B0D0D"/>
          <w:spacing w:val="2"/>
          <w:sz w:val="22"/>
          <w:szCs w:val="22"/>
          <w:u w:val="single"/>
          <w:lang w:val="es-ES" w:eastAsia="es-ES"/>
        </w:rPr>
      </w:pPr>
      <w:r w:rsidRPr="002D4BFA">
        <w:rPr>
          <w:rFonts w:ascii="Verdana" w:eastAsia="Times New Roman" w:hAnsi="Verdana"/>
          <w:b/>
          <w:i/>
          <w:color w:val="000000"/>
          <w:spacing w:val="2"/>
          <w:sz w:val="22"/>
          <w:szCs w:val="22"/>
          <w:u w:val="single"/>
          <w:lang w:val="es-ES" w:eastAsia="es-ES"/>
        </w:rPr>
        <w:t>Enmienda</w:t>
      </w:r>
      <w:r w:rsidRPr="002D4BFA">
        <w:rPr>
          <w:rFonts w:ascii="Verdana" w:eastAsia="Times New Roman" w:hAnsi="Verdana"/>
          <w:b/>
          <w:i/>
          <w:color w:val="0B0D0D"/>
          <w:spacing w:val="2"/>
          <w:sz w:val="22"/>
          <w:szCs w:val="22"/>
          <w:u w:val="single"/>
          <w:lang w:val="es-ES" w:eastAsia="es-ES"/>
        </w:rPr>
        <w:t xml:space="preserve"> número 3</w:t>
      </w:r>
    </w:p>
    <w:p w:rsidR="002D4BFA" w:rsidRPr="002D4BFA" w:rsidRDefault="002D4BFA" w:rsidP="002D4BFA">
      <w:pPr>
        <w:widowControl w:val="0"/>
        <w:spacing w:before="0"/>
        <w:textAlignment w:val="baseline"/>
        <w:rPr>
          <w:rFonts w:ascii="Verdana" w:eastAsia="Times New Roman" w:hAnsi="Verdana"/>
          <w:b/>
          <w:i/>
          <w:color w:val="0B0D0D"/>
          <w:spacing w:val="4"/>
          <w:sz w:val="22"/>
          <w:szCs w:val="22"/>
          <w:lang w:val="es-ES" w:eastAsia="es-ES"/>
        </w:rPr>
      </w:pPr>
      <w:r w:rsidRPr="002D4BFA">
        <w:rPr>
          <w:rFonts w:ascii="Verdana" w:eastAsia="Times New Roman" w:hAnsi="Verdana"/>
          <w:b/>
          <w:i/>
          <w:color w:val="0B0D0D"/>
          <w:spacing w:val="4"/>
          <w:sz w:val="22"/>
          <w:szCs w:val="22"/>
          <w:lang w:val="es-ES" w:eastAsia="es-ES"/>
        </w:rPr>
        <w:t>Para proyectos de Saneamiento en diversos municipios</w:t>
      </w:r>
    </w:p>
    <w:p w:rsidR="002D4BFA" w:rsidRPr="002D4BFA" w:rsidRDefault="002D4BFA" w:rsidP="002D4BFA">
      <w:pPr>
        <w:widowControl w:val="0"/>
        <w:spacing w:before="0"/>
        <w:textAlignment w:val="baseline"/>
        <w:rPr>
          <w:rFonts w:ascii="Verdana" w:eastAsia="Times New Roman" w:hAnsi="Verdana"/>
          <w:i/>
          <w:color w:val="0B0D0D"/>
          <w:sz w:val="22"/>
          <w:szCs w:val="22"/>
          <w:lang w:val="es-ES" w:eastAsia="es-ES"/>
        </w:rPr>
      </w:pPr>
      <w:r w:rsidRPr="002D4BFA">
        <w:rPr>
          <w:rFonts w:ascii="Verdana" w:eastAsia="Times New Roman" w:hAnsi="Verdana"/>
          <w:i/>
          <w:color w:val="0B0D0D"/>
          <w:sz w:val="22"/>
          <w:szCs w:val="22"/>
          <w:lang w:val="es-ES" w:eastAsia="es-ES"/>
        </w:rPr>
        <w:t>Nuestra isla presenta importantes deficiencias en lo que se refiere al saneamiento, evacuación y reutilización de las aguas residuales. Este es un problema que afecta a la práctica totalidad de los municipios de la Isla y que exige una rápida intervención de este Cabildo Insular para apoyar a todos los ayuntamientos que sufren esta problemática y que no pueden hacerle frente en solitario.</w:t>
      </w:r>
    </w:p>
    <w:p w:rsidR="002D4BFA" w:rsidRPr="002D4BFA" w:rsidRDefault="002D4BFA" w:rsidP="002D4BFA">
      <w:pPr>
        <w:widowControl w:val="0"/>
        <w:spacing w:before="0"/>
        <w:textAlignment w:val="baseline"/>
        <w:rPr>
          <w:rFonts w:ascii="Verdana" w:eastAsia="Times New Roman" w:hAnsi="Verdana"/>
          <w:i/>
          <w:color w:val="0B0D0D"/>
          <w:sz w:val="22"/>
          <w:szCs w:val="22"/>
          <w:lang w:val="es-ES" w:eastAsia="es-ES"/>
        </w:rPr>
      </w:pPr>
    </w:p>
    <w:p w:rsidR="002D4BFA" w:rsidRPr="002D4BFA" w:rsidRDefault="002D4BFA" w:rsidP="002D4BFA">
      <w:pPr>
        <w:widowControl w:val="0"/>
        <w:spacing w:before="0"/>
        <w:textAlignment w:val="baseline"/>
        <w:rPr>
          <w:rFonts w:ascii="Verdana" w:eastAsia="Times New Roman" w:hAnsi="Verdana"/>
          <w:b/>
          <w:i/>
          <w:color w:val="0B0D0D"/>
          <w:spacing w:val="3"/>
          <w:sz w:val="22"/>
          <w:szCs w:val="22"/>
          <w:lang w:val="es-ES" w:eastAsia="es-ES"/>
        </w:rPr>
      </w:pPr>
      <w:r w:rsidRPr="002D4BFA">
        <w:rPr>
          <w:rFonts w:ascii="Verdana" w:eastAsia="Times New Roman" w:hAnsi="Verdana"/>
          <w:b/>
          <w:i/>
          <w:color w:val="0B0D0D"/>
          <w:spacing w:val="3"/>
          <w:sz w:val="22"/>
          <w:szCs w:val="22"/>
          <w:lang w:val="es-ES" w:eastAsia="es-ES"/>
        </w:rPr>
        <w:t>Baja de partida presupuestaria:</w:t>
      </w:r>
    </w:p>
    <w:p w:rsidR="002D4BFA" w:rsidRPr="002D4BFA" w:rsidRDefault="002D4BFA" w:rsidP="002D4BFA">
      <w:pPr>
        <w:widowControl w:val="0"/>
        <w:spacing w:before="0"/>
        <w:rPr>
          <w:rFonts w:ascii="Verdana" w:eastAsia="Times New Roman" w:hAnsi="Verdana" w:cs="Arial"/>
          <w:i/>
          <w:sz w:val="22"/>
          <w:szCs w:val="22"/>
          <w:lang w:eastAsia="es-ES"/>
        </w:rPr>
      </w:pPr>
      <w:r w:rsidRPr="002D4BFA">
        <w:rPr>
          <w:rFonts w:ascii="Verdana" w:eastAsia="Times New Roman" w:hAnsi="Verdana"/>
          <w:b/>
          <w:i/>
          <w:color w:val="0B0D0D"/>
          <w:spacing w:val="3"/>
          <w:sz w:val="22"/>
          <w:szCs w:val="22"/>
          <w:lang w:val="es-ES" w:eastAsia="es-ES"/>
        </w:rPr>
        <w:t>Alta de partida presupuestaria: 1 millón de euros.</w:t>
      </w:r>
    </w:p>
    <w:p w:rsidR="002D4BFA" w:rsidRPr="002D4BFA" w:rsidRDefault="002D4BFA" w:rsidP="002D4BFA">
      <w:pPr>
        <w:widowControl w:val="0"/>
        <w:spacing w:after="240"/>
        <w:rPr>
          <w:rFonts w:ascii="Verdana" w:eastAsia="Times New Roman" w:hAnsi="Verdana"/>
          <w:b/>
          <w:i/>
          <w:color w:val="000000"/>
          <w:spacing w:val="3"/>
          <w:sz w:val="22"/>
          <w:szCs w:val="22"/>
          <w:u w:val="single"/>
          <w:lang w:val="es-ES" w:eastAsia="es-ES"/>
        </w:rPr>
      </w:pPr>
      <w:r w:rsidRPr="002D4BFA">
        <w:rPr>
          <w:rFonts w:ascii="Verdana" w:eastAsia="Times New Roman" w:hAnsi="Verdana"/>
          <w:b/>
          <w:i/>
          <w:color w:val="000000"/>
          <w:spacing w:val="2"/>
          <w:sz w:val="22"/>
          <w:szCs w:val="22"/>
          <w:u w:val="single"/>
          <w:lang w:val="es-ES" w:eastAsia="es-ES"/>
        </w:rPr>
        <w:t>Enmienda</w:t>
      </w:r>
      <w:r w:rsidRPr="002D4BFA">
        <w:rPr>
          <w:rFonts w:ascii="Verdana" w:eastAsia="Times New Roman" w:hAnsi="Verdana"/>
          <w:b/>
          <w:i/>
          <w:color w:val="000000"/>
          <w:spacing w:val="3"/>
          <w:sz w:val="22"/>
          <w:szCs w:val="22"/>
          <w:u w:val="single"/>
          <w:lang w:val="es-ES" w:eastAsia="es-ES"/>
        </w:rPr>
        <w:t xml:space="preserve"> número 4</w:t>
      </w:r>
    </w:p>
    <w:p w:rsidR="002D4BFA" w:rsidRPr="002D4BFA" w:rsidRDefault="002D4BFA" w:rsidP="002D4BFA">
      <w:pPr>
        <w:widowControl w:val="0"/>
        <w:spacing w:before="0"/>
        <w:textAlignment w:val="baseline"/>
        <w:rPr>
          <w:rFonts w:ascii="Verdana" w:eastAsia="Times New Roman" w:hAnsi="Verdana"/>
          <w:b/>
          <w:i/>
          <w:color w:val="000000"/>
          <w:spacing w:val="4"/>
          <w:sz w:val="22"/>
          <w:szCs w:val="22"/>
          <w:lang w:val="es-ES" w:eastAsia="es-ES"/>
        </w:rPr>
      </w:pPr>
      <w:r w:rsidRPr="002D4BFA">
        <w:rPr>
          <w:rFonts w:ascii="Verdana" w:eastAsia="Times New Roman" w:hAnsi="Verdana"/>
          <w:b/>
          <w:i/>
          <w:color w:val="000000"/>
          <w:spacing w:val="4"/>
          <w:sz w:val="22"/>
          <w:szCs w:val="22"/>
          <w:lang w:val="es-ES" w:eastAsia="es-ES"/>
        </w:rPr>
        <w:t>Para realización de una pasarela peatonal en Cueva Bermeja</w:t>
      </w:r>
    </w:p>
    <w:p w:rsidR="002D4BFA" w:rsidRPr="002D4BFA" w:rsidRDefault="002D4BFA" w:rsidP="002D4BFA">
      <w:pPr>
        <w:widowControl w:val="0"/>
        <w:spacing w:before="0"/>
        <w:textAlignment w:val="baseline"/>
        <w:rPr>
          <w:rFonts w:ascii="Verdana" w:eastAsia="Times New Roman" w:hAnsi="Verdana"/>
          <w:i/>
          <w:color w:val="000000"/>
          <w:spacing w:val="3"/>
          <w:sz w:val="22"/>
          <w:szCs w:val="22"/>
          <w:lang w:val="es-ES" w:eastAsia="es-ES"/>
        </w:rPr>
      </w:pPr>
      <w:r w:rsidRPr="002D4BFA">
        <w:rPr>
          <w:rFonts w:ascii="Verdana" w:eastAsia="Times New Roman" w:hAnsi="Verdana"/>
          <w:i/>
          <w:color w:val="000000"/>
          <w:spacing w:val="3"/>
          <w:sz w:val="22"/>
          <w:szCs w:val="22"/>
          <w:lang w:val="es-ES" w:eastAsia="es-ES"/>
        </w:rPr>
        <w:t xml:space="preserve">El núcleo de Cueva Bermeja, en Santa Cruz de Tenerife, viene demandando la realización de una pasarela peatonal que permita a los </w:t>
      </w:r>
      <w:r w:rsidRPr="002D4BFA">
        <w:rPr>
          <w:rFonts w:ascii="Verdana" w:eastAsia="Times New Roman" w:hAnsi="Verdana"/>
          <w:i/>
          <w:color w:val="000000"/>
          <w:spacing w:val="3"/>
          <w:sz w:val="22"/>
          <w:szCs w:val="22"/>
          <w:lang w:val="es-ES" w:eastAsia="es-ES"/>
        </w:rPr>
        <w:lastRenderedPageBreak/>
        <w:t xml:space="preserve">vecinos transitar con seguridad entre la ladera derecha y la izquierda del barranco Las Toscas, mejorando así la movilidad en el barrio y evitando los actuales riesgos para las </w:t>
      </w:r>
      <w:proofErr w:type="gramStart"/>
      <w:r w:rsidRPr="002D4BFA">
        <w:rPr>
          <w:rFonts w:ascii="Verdana" w:eastAsia="Times New Roman" w:hAnsi="Verdana"/>
          <w:i/>
          <w:color w:val="000000"/>
          <w:spacing w:val="3"/>
          <w:sz w:val="22"/>
          <w:szCs w:val="22"/>
          <w:lang w:val="es-ES" w:eastAsia="es-ES"/>
        </w:rPr>
        <w:t>personas .</w:t>
      </w:r>
      <w:proofErr w:type="gramEnd"/>
    </w:p>
    <w:p w:rsidR="002D4BFA" w:rsidRPr="002D4BFA" w:rsidRDefault="002D4BFA" w:rsidP="002D4BFA">
      <w:pPr>
        <w:widowControl w:val="0"/>
        <w:spacing w:before="0"/>
        <w:ind w:right="216"/>
        <w:textAlignment w:val="baseline"/>
        <w:rPr>
          <w:rFonts w:ascii="Verdana" w:eastAsia="Times New Roman" w:hAnsi="Verdana"/>
          <w:i/>
          <w:color w:val="000000"/>
          <w:sz w:val="22"/>
          <w:szCs w:val="22"/>
          <w:lang w:val="es-ES" w:eastAsia="es-ES"/>
        </w:rPr>
      </w:pPr>
      <w:r w:rsidRPr="002D4BFA">
        <w:rPr>
          <w:rFonts w:ascii="Verdana" w:eastAsia="Times New Roman" w:hAnsi="Verdana"/>
          <w:i/>
          <w:color w:val="000000"/>
          <w:sz w:val="22"/>
          <w:szCs w:val="22"/>
          <w:lang w:val="es-ES" w:eastAsia="es-ES"/>
        </w:rPr>
        <w:t>Los problemas de Cueva Bermeja en materia de movilidad se deben a la dispersión de las infraestructuras, muchas de las cuales se encuentran en el lado derecho del barranco (polideportivo, centro ciudadano y parque infantil) y otras en el lado izquierdo, como la Iglesia, sin que exista una buena y segura conexión entre ambos márgenes.</w:t>
      </w:r>
    </w:p>
    <w:p w:rsidR="002D4BFA" w:rsidRPr="002D4BFA" w:rsidRDefault="002D4BFA" w:rsidP="002D4BFA">
      <w:pPr>
        <w:widowControl w:val="0"/>
        <w:spacing w:before="0"/>
        <w:ind w:right="216"/>
        <w:textAlignment w:val="baseline"/>
        <w:rPr>
          <w:rFonts w:ascii="Verdana" w:eastAsia="Times New Roman" w:hAnsi="Verdana"/>
          <w:i/>
          <w:color w:val="000000"/>
          <w:sz w:val="22"/>
          <w:szCs w:val="22"/>
          <w:lang w:val="es-ES" w:eastAsia="es-ES"/>
        </w:rPr>
      </w:pP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Baja de partida presupuestaria: Fondo de Contingencia</w:t>
      </w: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Alta de partida presupuestaria: 50.000 euros</w:t>
      </w:r>
    </w:p>
    <w:p w:rsidR="002D4BFA" w:rsidRPr="002D4BFA" w:rsidRDefault="002D4BFA" w:rsidP="002D4BFA">
      <w:pPr>
        <w:widowControl w:val="0"/>
        <w:spacing w:after="240"/>
        <w:rPr>
          <w:rFonts w:ascii="Verdana" w:eastAsia="Times New Roman" w:hAnsi="Verdana"/>
          <w:b/>
          <w:i/>
          <w:color w:val="000000"/>
          <w:spacing w:val="2"/>
          <w:sz w:val="22"/>
          <w:szCs w:val="22"/>
          <w:u w:val="single"/>
          <w:lang w:val="es-ES" w:eastAsia="es-ES"/>
        </w:rPr>
      </w:pPr>
      <w:r w:rsidRPr="002D4BFA">
        <w:rPr>
          <w:rFonts w:ascii="Verdana" w:eastAsia="Times New Roman" w:hAnsi="Verdana"/>
          <w:b/>
          <w:i/>
          <w:color w:val="000000"/>
          <w:spacing w:val="2"/>
          <w:sz w:val="22"/>
          <w:szCs w:val="22"/>
          <w:u w:val="single"/>
          <w:lang w:val="es-ES" w:eastAsia="es-ES"/>
        </w:rPr>
        <w:t>Enmienda número 5</w:t>
      </w: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Para incrementar el apoyo al deporte base</w:t>
      </w:r>
    </w:p>
    <w:p w:rsidR="002D4BFA" w:rsidRPr="002D4BFA" w:rsidRDefault="002D4BFA" w:rsidP="002D4BFA">
      <w:pPr>
        <w:widowControl w:val="0"/>
        <w:spacing w:before="0"/>
        <w:textAlignment w:val="baseline"/>
        <w:rPr>
          <w:rFonts w:ascii="Verdana" w:eastAsia="Times New Roman" w:hAnsi="Verdana"/>
          <w:i/>
          <w:color w:val="000000"/>
          <w:spacing w:val="2"/>
          <w:sz w:val="22"/>
          <w:szCs w:val="22"/>
          <w:lang w:val="es-ES" w:eastAsia="es-ES"/>
        </w:rPr>
      </w:pPr>
      <w:r w:rsidRPr="002D4BFA">
        <w:rPr>
          <w:rFonts w:ascii="Verdana" w:eastAsia="Times New Roman" w:hAnsi="Verdana"/>
          <w:i/>
          <w:color w:val="000000"/>
          <w:spacing w:val="2"/>
          <w:sz w:val="22"/>
          <w:szCs w:val="22"/>
          <w:lang w:val="es-ES" w:eastAsia="es-ES"/>
        </w:rPr>
        <w:t>El inicio temprano en la práctica deportiva es una de las claves para poner los cimientos de una mayor calidad de vida en la edad adulta. El deporte genera multitud de beneficios tanto a nivel personal (hábitos saludables, espíritu de equipo, afán de superación...) como social (actividades colectivas, generación de vínculos...) y económico (complemento de nuestra oferta turística, promoción de la Isla...) y es por eso que el Grupo Popular considera que se debe aumentar el apoyo que presta el Cabildo al deporte base en la Isla.</w:t>
      </w:r>
    </w:p>
    <w:p w:rsidR="002D4BFA" w:rsidRPr="002D4BFA" w:rsidRDefault="002D4BFA" w:rsidP="002D4BFA">
      <w:pPr>
        <w:widowControl w:val="0"/>
        <w:spacing w:before="0"/>
        <w:textAlignment w:val="baseline"/>
        <w:rPr>
          <w:rFonts w:ascii="Verdana" w:eastAsia="Times New Roman" w:hAnsi="Verdana"/>
          <w:i/>
          <w:color w:val="000000"/>
          <w:spacing w:val="2"/>
          <w:sz w:val="22"/>
          <w:szCs w:val="22"/>
          <w:lang w:val="es-ES" w:eastAsia="es-ES"/>
        </w:rPr>
      </w:pP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Baja de partida presupuestaria: Fondo de Contingencia</w:t>
      </w: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Alta de partida presupuestaria: 90.000 euros</w:t>
      </w:r>
    </w:p>
    <w:p w:rsidR="002D4BFA" w:rsidRPr="002D4BFA" w:rsidRDefault="002D4BFA" w:rsidP="002D4BFA">
      <w:pPr>
        <w:widowControl w:val="0"/>
        <w:spacing w:after="240"/>
        <w:rPr>
          <w:rFonts w:ascii="Verdana" w:eastAsia="Times New Roman" w:hAnsi="Verdana"/>
          <w:b/>
          <w:i/>
          <w:color w:val="000000"/>
          <w:spacing w:val="3"/>
          <w:sz w:val="22"/>
          <w:szCs w:val="22"/>
          <w:u w:val="single"/>
          <w:lang w:val="es-ES" w:eastAsia="es-ES"/>
        </w:rPr>
      </w:pPr>
      <w:r w:rsidRPr="002D4BFA">
        <w:rPr>
          <w:rFonts w:ascii="Verdana" w:eastAsia="Times New Roman" w:hAnsi="Verdana"/>
          <w:b/>
          <w:i/>
          <w:color w:val="000000"/>
          <w:spacing w:val="2"/>
          <w:sz w:val="22"/>
          <w:szCs w:val="22"/>
          <w:u w:val="single"/>
          <w:lang w:val="es-ES" w:eastAsia="es-ES"/>
        </w:rPr>
        <w:t>Enmienda</w:t>
      </w:r>
      <w:r w:rsidRPr="002D4BFA">
        <w:rPr>
          <w:rFonts w:ascii="Verdana" w:eastAsia="Times New Roman" w:hAnsi="Verdana"/>
          <w:b/>
          <w:i/>
          <w:color w:val="000000"/>
          <w:spacing w:val="3"/>
          <w:sz w:val="22"/>
          <w:szCs w:val="22"/>
          <w:u w:val="single"/>
          <w:lang w:val="es-ES" w:eastAsia="es-ES"/>
        </w:rPr>
        <w:t xml:space="preserve"> número 6</w:t>
      </w:r>
    </w:p>
    <w:p w:rsidR="002D4BFA" w:rsidRPr="002D4BFA" w:rsidRDefault="002D4BFA" w:rsidP="002D4BFA">
      <w:pPr>
        <w:widowControl w:val="0"/>
        <w:spacing w:before="0"/>
        <w:textAlignment w:val="baseline"/>
        <w:rPr>
          <w:rFonts w:ascii="Verdana" w:eastAsia="Times New Roman" w:hAnsi="Verdana"/>
          <w:b/>
          <w:i/>
          <w:color w:val="000000"/>
          <w:spacing w:val="4"/>
          <w:sz w:val="22"/>
          <w:szCs w:val="22"/>
          <w:lang w:val="es-ES" w:eastAsia="es-ES"/>
        </w:rPr>
      </w:pPr>
      <w:r w:rsidRPr="002D4BFA">
        <w:rPr>
          <w:rFonts w:ascii="Verdana" w:eastAsia="Times New Roman" w:hAnsi="Verdana"/>
          <w:b/>
          <w:i/>
          <w:color w:val="000000"/>
          <w:spacing w:val="4"/>
          <w:sz w:val="22"/>
          <w:szCs w:val="22"/>
          <w:lang w:val="es-ES" w:eastAsia="es-ES"/>
        </w:rPr>
        <w:t>Para redacción proyecto de un albergue de animales en La Guancha</w:t>
      </w:r>
    </w:p>
    <w:p w:rsidR="002D4BFA" w:rsidRPr="002D4BFA" w:rsidRDefault="002D4BFA" w:rsidP="002D4BFA">
      <w:pPr>
        <w:widowControl w:val="0"/>
        <w:spacing w:before="0"/>
        <w:ind w:right="72"/>
        <w:textAlignment w:val="baseline"/>
        <w:rPr>
          <w:rFonts w:ascii="Verdana" w:eastAsia="Times New Roman" w:hAnsi="Verdana"/>
          <w:i/>
          <w:color w:val="000000"/>
          <w:sz w:val="22"/>
          <w:szCs w:val="22"/>
          <w:lang w:val="es-ES" w:eastAsia="es-ES"/>
        </w:rPr>
      </w:pPr>
      <w:r w:rsidRPr="002D4BFA">
        <w:rPr>
          <w:rFonts w:ascii="Verdana" w:eastAsia="Times New Roman" w:hAnsi="Verdana"/>
          <w:i/>
          <w:color w:val="000000"/>
          <w:sz w:val="22"/>
          <w:szCs w:val="22"/>
          <w:lang w:val="es-ES" w:eastAsia="es-ES"/>
        </w:rPr>
        <w:t>El municipio de La Guancha necesita el apoyo de este Cabildo Insular para poner en marcha el demandando albergue comarcal de animales en su territorio, en el que ha reservado los terrenos adecuados para una infraestructura que beneficiaría a varios municipios. El Grupo Popular entiende que la corporación insular debe ser corresponsable con este tipo de instalaciones comarcales, y es por ello que solicita que asuma la redacción del proyecto de este futuro albergue municipal de animales.</w:t>
      </w:r>
    </w:p>
    <w:p w:rsidR="002D4BFA" w:rsidRPr="002D4BFA" w:rsidRDefault="002D4BFA" w:rsidP="002D4BFA">
      <w:pPr>
        <w:widowControl w:val="0"/>
        <w:spacing w:before="0"/>
        <w:ind w:right="72"/>
        <w:textAlignment w:val="baseline"/>
        <w:rPr>
          <w:rFonts w:ascii="Verdana" w:eastAsia="Times New Roman" w:hAnsi="Verdana"/>
          <w:i/>
          <w:color w:val="000000"/>
          <w:sz w:val="22"/>
          <w:szCs w:val="22"/>
          <w:lang w:val="es-ES" w:eastAsia="es-ES"/>
        </w:rPr>
      </w:pP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Baja de partida presupuestaria: Fondo de Contingencia</w:t>
      </w:r>
    </w:p>
    <w:p w:rsidR="002D4BFA" w:rsidRPr="002D4BFA" w:rsidRDefault="002D4BFA" w:rsidP="002D4BFA">
      <w:pPr>
        <w:widowControl w:val="0"/>
        <w:spacing w:before="0"/>
        <w:textAlignment w:val="baseline"/>
        <w:rPr>
          <w:rFonts w:ascii="Verdana" w:eastAsia="Times New Roman" w:hAnsi="Verdana"/>
          <w:b/>
          <w:i/>
          <w:color w:val="000000"/>
          <w:spacing w:val="4"/>
          <w:sz w:val="22"/>
          <w:szCs w:val="22"/>
          <w:lang w:val="es-ES" w:eastAsia="es-ES"/>
        </w:rPr>
      </w:pPr>
      <w:r w:rsidRPr="002D4BFA">
        <w:rPr>
          <w:rFonts w:ascii="Verdana" w:eastAsia="Times New Roman" w:hAnsi="Verdana"/>
          <w:b/>
          <w:i/>
          <w:color w:val="000000"/>
          <w:spacing w:val="4"/>
          <w:sz w:val="22"/>
          <w:szCs w:val="22"/>
          <w:lang w:val="es-ES" w:eastAsia="es-ES"/>
        </w:rPr>
        <w:t>Alta de partida presupuestaria: 50.000 euros</w:t>
      </w:r>
    </w:p>
    <w:p w:rsidR="002D4BFA" w:rsidRPr="002D4BFA" w:rsidRDefault="002D4BFA" w:rsidP="002D4BFA">
      <w:pPr>
        <w:widowControl w:val="0"/>
        <w:spacing w:after="240"/>
        <w:rPr>
          <w:rFonts w:ascii="Verdana" w:eastAsia="Times New Roman" w:hAnsi="Verdana"/>
          <w:b/>
          <w:i/>
          <w:color w:val="000000"/>
          <w:spacing w:val="3"/>
          <w:sz w:val="22"/>
          <w:szCs w:val="22"/>
          <w:u w:val="single"/>
          <w:lang w:val="es-ES" w:eastAsia="es-ES"/>
        </w:rPr>
      </w:pPr>
      <w:r w:rsidRPr="002D4BFA">
        <w:rPr>
          <w:rFonts w:ascii="Verdana" w:eastAsia="Times New Roman" w:hAnsi="Verdana"/>
          <w:b/>
          <w:i/>
          <w:color w:val="000000"/>
          <w:spacing w:val="2"/>
          <w:sz w:val="22"/>
          <w:szCs w:val="22"/>
          <w:u w:val="single"/>
          <w:lang w:val="es-ES" w:eastAsia="es-ES"/>
        </w:rPr>
        <w:t>Enmienda</w:t>
      </w:r>
      <w:r w:rsidRPr="002D4BFA">
        <w:rPr>
          <w:rFonts w:ascii="Verdana" w:eastAsia="Times New Roman" w:hAnsi="Verdana"/>
          <w:b/>
          <w:i/>
          <w:color w:val="000000"/>
          <w:spacing w:val="3"/>
          <w:sz w:val="22"/>
          <w:szCs w:val="22"/>
          <w:u w:val="single"/>
          <w:lang w:val="es-ES" w:eastAsia="es-ES"/>
        </w:rPr>
        <w:t xml:space="preserve"> número 7</w:t>
      </w:r>
    </w:p>
    <w:p w:rsidR="002D4BFA" w:rsidRPr="002D4BFA" w:rsidRDefault="002D4BFA" w:rsidP="002D4BFA">
      <w:pPr>
        <w:widowControl w:val="0"/>
        <w:spacing w:before="0"/>
        <w:ind w:right="1080"/>
        <w:textAlignment w:val="baseline"/>
        <w:rPr>
          <w:rFonts w:ascii="Verdana" w:eastAsia="Times New Roman" w:hAnsi="Verdana"/>
          <w:b/>
          <w:i/>
          <w:color w:val="000000"/>
          <w:sz w:val="22"/>
          <w:szCs w:val="22"/>
          <w:lang w:val="es-ES" w:eastAsia="es-ES"/>
        </w:rPr>
      </w:pPr>
      <w:r w:rsidRPr="002D4BFA">
        <w:rPr>
          <w:rFonts w:ascii="Verdana" w:eastAsia="Times New Roman" w:hAnsi="Verdana"/>
          <w:b/>
          <w:i/>
          <w:color w:val="000000"/>
          <w:sz w:val="22"/>
          <w:szCs w:val="22"/>
          <w:lang w:val="es-ES" w:eastAsia="es-ES"/>
        </w:rPr>
        <w:t>Para redacción proyecto ampliación del puente de San Benito (Los Realejos)</w:t>
      </w:r>
    </w:p>
    <w:p w:rsidR="002D4BFA" w:rsidRPr="002D4BFA" w:rsidRDefault="002D4BFA" w:rsidP="002D4BFA">
      <w:pPr>
        <w:widowControl w:val="0"/>
        <w:spacing w:before="0"/>
        <w:textAlignment w:val="baseline"/>
        <w:rPr>
          <w:rFonts w:ascii="Verdana" w:eastAsia="Times New Roman" w:hAnsi="Verdana"/>
          <w:i/>
          <w:color w:val="000000"/>
          <w:sz w:val="22"/>
          <w:szCs w:val="22"/>
          <w:lang w:val="es-ES" w:eastAsia="es-ES"/>
        </w:rPr>
      </w:pPr>
      <w:r w:rsidRPr="002D4BFA">
        <w:rPr>
          <w:rFonts w:ascii="Verdana" w:eastAsia="Times New Roman" w:hAnsi="Verdana"/>
          <w:i/>
          <w:color w:val="000000"/>
          <w:sz w:val="22"/>
          <w:szCs w:val="22"/>
          <w:lang w:val="es-ES" w:eastAsia="es-ES"/>
        </w:rPr>
        <w:t>El puente de San Benito, en el municipio de Los Realejos, carretera insular 333, punto kilométrico 3.500, presenta unas dimensiones inadecuadas, ya que a su paso se estrecha la calzada de manera que no pueden circular dos vehículos en diferente sentido a un mismo tiempo. Esta supone un riesgo evidente para la seguridad vial y es por ello que la ampliación del puente debe ser acometida con carácter urgente.</w:t>
      </w:r>
    </w:p>
    <w:p w:rsidR="002D4BFA" w:rsidRPr="002D4BFA" w:rsidRDefault="002D4BFA" w:rsidP="002D4BFA">
      <w:pPr>
        <w:widowControl w:val="0"/>
        <w:spacing w:before="0"/>
        <w:textAlignment w:val="baseline"/>
        <w:rPr>
          <w:rFonts w:ascii="Verdana" w:eastAsia="Times New Roman" w:hAnsi="Verdana"/>
          <w:i/>
          <w:color w:val="000000"/>
          <w:sz w:val="22"/>
          <w:szCs w:val="22"/>
          <w:lang w:val="es-ES" w:eastAsia="es-ES"/>
        </w:rPr>
      </w:pP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Baja de partida presupuestaria: Fondo de Contingencia</w:t>
      </w:r>
    </w:p>
    <w:p w:rsidR="002D4BFA" w:rsidRPr="002D4BFA" w:rsidRDefault="002D4BFA" w:rsidP="002D4BFA">
      <w:pPr>
        <w:widowControl w:val="0"/>
        <w:spacing w:before="0"/>
        <w:textAlignment w:val="baseline"/>
        <w:rPr>
          <w:rFonts w:ascii="Verdana" w:eastAsia="Times New Roman" w:hAnsi="Verdana"/>
          <w:b/>
          <w:i/>
          <w:color w:val="000000"/>
          <w:spacing w:val="3"/>
          <w:sz w:val="22"/>
          <w:szCs w:val="22"/>
          <w:lang w:val="es-ES" w:eastAsia="es-ES"/>
        </w:rPr>
      </w:pPr>
      <w:r w:rsidRPr="002D4BFA">
        <w:rPr>
          <w:rFonts w:ascii="Verdana" w:eastAsia="Times New Roman" w:hAnsi="Verdana"/>
          <w:b/>
          <w:i/>
          <w:color w:val="000000"/>
          <w:spacing w:val="3"/>
          <w:sz w:val="22"/>
          <w:szCs w:val="22"/>
          <w:lang w:val="es-ES" w:eastAsia="es-ES"/>
        </w:rPr>
        <w:t>Alta de partida presupuestaria: 50.000 euros</w:t>
      </w:r>
    </w:p>
    <w:p w:rsidR="002D4BFA" w:rsidRPr="002D4BFA" w:rsidRDefault="002D4BFA" w:rsidP="002D4BFA">
      <w:pPr>
        <w:widowControl w:val="0"/>
        <w:spacing w:after="240"/>
        <w:rPr>
          <w:rFonts w:ascii="Verdana" w:eastAsia="Times New Roman" w:hAnsi="Verdana"/>
          <w:b/>
          <w:i/>
          <w:spacing w:val="2"/>
          <w:sz w:val="22"/>
          <w:szCs w:val="22"/>
          <w:u w:val="single"/>
          <w:lang w:val="es-ES" w:eastAsia="es-ES"/>
        </w:rPr>
      </w:pPr>
      <w:r w:rsidRPr="002D4BFA">
        <w:rPr>
          <w:rFonts w:ascii="Verdana" w:eastAsia="Times New Roman" w:hAnsi="Verdana"/>
          <w:b/>
          <w:i/>
          <w:color w:val="000000"/>
          <w:spacing w:val="2"/>
          <w:sz w:val="22"/>
          <w:szCs w:val="22"/>
          <w:u w:val="single"/>
          <w:lang w:val="es-ES" w:eastAsia="es-ES"/>
        </w:rPr>
        <w:t>Enmienda</w:t>
      </w:r>
      <w:r w:rsidRPr="002D4BFA">
        <w:rPr>
          <w:rFonts w:ascii="Verdana" w:eastAsia="Times New Roman" w:hAnsi="Verdana"/>
          <w:b/>
          <w:i/>
          <w:spacing w:val="2"/>
          <w:sz w:val="22"/>
          <w:szCs w:val="22"/>
          <w:u w:val="single"/>
          <w:lang w:val="es-ES" w:eastAsia="es-ES"/>
        </w:rPr>
        <w:t xml:space="preserve"> número 8</w:t>
      </w:r>
    </w:p>
    <w:p w:rsidR="002D4BFA" w:rsidRPr="002D4BFA" w:rsidRDefault="002D4BFA" w:rsidP="002D4BFA">
      <w:pPr>
        <w:widowControl w:val="0"/>
        <w:spacing w:before="0"/>
        <w:ind w:right="36"/>
        <w:textAlignment w:val="baseline"/>
        <w:rPr>
          <w:rFonts w:ascii="Verdana" w:eastAsia="Times New Roman" w:hAnsi="Verdana"/>
          <w:b/>
          <w:i/>
          <w:spacing w:val="3"/>
          <w:sz w:val="22"/>
          <w:szCs w:val="22"/>
          <w:lang w:val="es-ES" w:eastAsia="es-ES"/>
        </w:rPr>
      </w:pPr>
      <w:r w:rsidRPr="002D4BFA">
        <w:rPr>
          <w:rFonts w:ascii="Verdana" w:eastAsia="Times New Roman" w:hAnsi="Verdana"/>
          <w:b/>
          <w:i/>
          <w:spacing w:val="3"/>
          <w:sz w:val="22"/>
          <w:szCs w:val="22"/>
          <w:lang w:val="es-ES" w:eastAsia="es-ES"/>
        </w:rPr>
        <w:t>Para la adquisición de la casa de Amaro Pargo</w:t>
      </w:r>
    </w:p>
    <w:p w:rsidR="002D4BFA" w:rsidRPr="002D4BFA" w:rsidRDefault="002D4BFA" w:rsidP="002D4BFA">
      <w:pPr>
        <w:widowControl w:val="0"/>
        <w:spacing w:before="0"/>
        <w:ind w:right="36"/>
        <w:textAlignment w:val="baseline"/>
        <w:rPr>
          <w:rFonts w:ascii="Verdana" w:eastAsia="Times New Roman" w:hAnsi="Verdana"/>
          <w:i/>
          <w:sz w:val="22"/>
          <w:szCs w:val="22"/>
          <w:lang w:val="es-ES" w:eastAsia="es-ES"/>
        </w:rPr>
      </w:pPr>
      <w:r w:rsidRPr="002D4BFA">
        <w:rPr>
          <w:rFonts w:ascii="Verdana" w:eastAsia="Times New Roman" w:hAnsi="Verdana"/>
          <w:i/>
          <w:sz w:val="22"/>
          <w:szCs w:val="22"/>
          <w:lang w:val="es-ES" w:eastAsia="es-ES"/>
        </w:rPr>
        <w:t>Los restos de una de las casas del famoso pirata Amaro Pargo en Tenerife están ubicados en el municipio de El Rosario, que desde hace años ha mostrado su interés por rehabilitar el paraje por el valor patrimonial que presenta y para dinamizar su economía. En la actualidad estos restos de la construcción original se encuentran en una propiedad privada y el Cabildo de Tenerife, en su responsabilidad de preservar y dinamizar el patrimonio histórico de la Isla, debe adquirirla como paso previo a cualquier proyecto de puesta en valor del enclave.</w:t>
      </w:r>
    </w:p>
    <w:p w:rsidR="002D4BFA" w:rsidRPr="002D4BFA" w:rsidRDefault="002D4BFA" w:rsidP="002D4BFA">
      <w:pPr>
        <w:widowControl w:val="0"/>
        <w:spacing w:before="0"/>
        <w:ind w:right="36"/>
        <w:textAlignment w:val="baseline"/>
        <w:rPr>
          <w:rFonts w:ascii="Verdana" w:eastAsia="Times New Roman" w:hAnsi="Verdana"/>
          <w:i/>
          <w:sz w:val="22"/>
          <w:szCs w:val="22"/>
          <w:lang w:val="es-ES" w:eastAsia="es-ES"/>
        </w:rPr>
      </w:pPr>
    </w:p>
    <w:p w:rsidR="002D4BFA" w:rsidRPr="002D4BFA" w:rsidRDefault="002D4BFA" w:rsidP="002D4BFA">
      <w:pPr>
        <w:widowControl w:val="0"/>
        <w:spacing w:before="0"/>
        <w:ind w:right="36"/>
        <w:textAlignment w:val="baseline"/>
        <w:rPr>
          <w:rFonts w:ascii="Verdana" w:eastAsia="Times New Roman" w:hAnsi="Verdana"/>
          <w:b/>
          <w:i/>
          <w:spacing w:val="3"/>
          <w:sz w:val="22"/>
          <w:szCs w:val="22"/>
          <w:lang w:val="es-ES" w:eastAsia="es-ES"/>
        </w:rPr>
      </w:pPr>
      <w:r w:rsidRPr="002D4BFA">
        <w:rPr>
          <w:rFonts w:ascii="Verdana" w:eastAsia="Times New Roman" w:hAnsi="Verdana"/>
          <w:b/>
          <w:i/>
          <w:spacing w:val="3"/>
          <w:sz w:val="22"/>
          <w:szCs w:val="22"/>
          <w:lang w:val="es-ES" w:eastAsia="es-ES"/>
        </w:rPr>
        <w:t>Baja de partida presupuestaria: Fondo de Contingencia</w:t>
      </w:r>
    </w:p>
    <w:p w:rsidR="002D4BFA" w:rsidRPr="002D4BFA" w:rsidRDefault="002D4BFA" w:rsidP="002D4BFA">
      <w:pPr>
        <w:widowControl w:val="0"/>
        <w:spacing w:before="0"/>
        <w:ind w:right="36"/>
        <w:textAlignment w:val="baseline"/>
        <w:rPr>
          <w:rFonts w:ascii="Verdana" w:eastAsia="Times New Roman" w:hAnsi="Verdana"/>
          <w:b/>
          <w:i/>
          <w:spacing w:val="3"/>
          <w:sz w:val="22"/>
          <w:szCs w:val="22"/>
          <w:lang w:val="es-ES" w:eastAsia="es-ES"/>
        </w:rPr>
      </w:pPr>
      <w:r w:rsidRPr="002D4BFA">
        <w:rPr>
          <w:rFonts w:ascii="Verdana" w:eastAsia="Times New Roman" w:hAnsi="Verdana"/>
          <w:b/>
          <w:i/>
          <w:spacing w:val="3"/>
          <w:sz w:val="22"/>
          <w:szCs w:val="22"/>
          <w:lang w:val="es-ES" w:eastAsia="es-ES"/>
        </w:rPr>
        <w:t>Alta de partida presupuestaria: 50.000 euros</w:t>
      </w:r>
    </w:p>
    <w:p w:rsidR="002D4BFA" w:rsidRPr="002D4BFA" w:rsidRDefault="002D4BFA" w:rsidP="002D4BFA">
      <w:pPr>
        <w:widowControl w:val="0"/>
        <w:spacing w:after="240"/>
        <w:rPr>
          <w:rFonts w:ascii="Verdana" w:eastAsia="Times New Roman" w:hAnsi="Verdana"/>
          <w:b/>
          <w:i/>
          <w:color w:val="141515"/>
          <w:spacing w:val="2"/>
          <w:sz w:val="22"/>
          <w:szCs w:val="22"/>
          <w:u w:val="single"/>
          <w:lang w:val="es-ES" w:eastAsia="es-ES"/>
        </w:rPr>
      </w:pPr>
      <w:r w:rsidRPr="002D4BFA">
        <w:rPr>
          <w:rFonts w:ascii="Verdana" w:eastAsia="Times New Roman" w:hAnsi="Verdana"/>
          <w:b/>
          <w:i/>
          <w:color w:val="141515"/>
          <w:spacing w:val="2"/>
          <w:sz w:val="22"/>
          <w:szCs w:val="22"/>
          <w:u w:val="single"/>
          <w:lang w:val="es-ES" w:eastAsia="es-ES"/>
        </w:rPr>
        <w:t>Enmienda número 9</w:t>
      </w:r>
    </w:p>
    <w:p w:rsidR="002D4BFA" w:rsidRPr="002D4BFA" w:rsidRDefault="002D4BFA" w:rsidP="002D4BFA">
      <w:pPr>
        <w:widowControl w:val="0"/>
        <w:spacing w:before="0"/>
        <w:ind w:left="74"/>
        <w:textAlignment w:val="baseline"/>
        <w:rPr>
          <w:rFonts w:ascii="Verdana" w:eastAsia="Times New Roman" w:hAnsi="Verdana"/>
          <w:b/>
          <w:i/>
          <w:color w:val="141515"/>
          <w:spacing w:val="3"/>
          <w:sz w:val="22"/>
          <w:szCs w:val="22"/>
          <w:lang w:val="es-ES" w:eastAsia="es-ES"/>
        </w:rPr>
      </w:pPr>
      <w:r w:rsidRPr="002D4BFA">
        <w:rPr>
          <w:rFonts w:ascii="Verdana" w:eastAsia="Times New Roman" w:hAnsi="Verdana"/>
          <w:b/>
          <w:i/>
          <w:color w:val="141515"/>
          <w:spacing w:val="3"/>
          <w:sz w:val="22"/>
          <w:szCs w:val="22"/>
          <w:lang w:val="es-ES" w:eastAsia="es-ES"/>
        </w:rPr>
        <w:t>Para la rehabilitación del Colegio San Agustín (Los Realejos)</w:t>
      </w:r>
    </w:p>
    <w:p w:rsidR="002D4BFA" w:rsidRPr="002D4BFA" w:rsidRDefault="002D4BFA" w:rsidP="002D4BFA">
      <w:pPr>
        <w:widowControl w:val="0"/>
        <w:spacing w:before="0"/>
        <w:ind w:left="74" w:right="72"/>
        <w:textAlignment w:val="baseline"/>
        <w:rPr>
          <w:rFonts w:ascii="Verdana" w:eastAsia="Times New Roman" w:hAnsi="Verdana"/>
          <w:i/>
          <w:color w:val="141515"/>
          <w:spacing w:val="3"/>
          <w:sz w:val="22"/>
          <w:szCs w:val="22"/>
          <w:lang w:val="es-ES" w:eastAsia="es-ES"/>
        </w:rPr>
      </w:pPr>
      <w:r w:rsidRPr="002D4BFA">
        <w:rPr>
          <w:rFonts w:ascii="Verdana" w:eastAsia="Times New Roman" w:hAnsi="Verdana"/>
          <w:i/>
          <w:color w:val="141515"/>
          <w:spacing w:val="3"/>
          <w:sz w:val="22"/>
          <w:szCs w:val="22"/>
          <w:lang w:val="es-ES" w:eastAsia="es-ES"/>
        </w:rPr>
        <w:t xml:space="preserve">El Ayuntamiento de Los Realejos hizo una fuerte apuesta por la recuperación del histórico Colegio de San Agustín, que debe coronarse con la correspondiente rehabilitación del inmueble con la colaboración del Cabildo de Tenerife en el marco de su Plan Insular de Patrimonio. Se trata de una construcción del siglo XVIII que cuenta con </w:t>
      </w:r>
      <w:smartTag w:uri="urn:schemas-microsoft-com:office:smarttags" w:element="metricconverter">
        <w:smartTagPr>
          <w:attr w:name="ProductID" w:val="538 metros cuadrados"/>
        </w:smartTagPr>
        <w:r w:rsidRPr="002D4BFA">
          <w:rPr>
            <w:rFonts w:ascii="Verdana" w:eastAsia="Times New Roman" w:hAnsi="Verdana"/>
            <w:i/>
            <w:color w:val="141515"/>
            <w:spacing w:val="3"/>
            <w:sz w:val="22"/>
            <w:szCs w:val="22"/>
            <w:lang w:val="es-ES" w:eastAsia="es-ES"/>
          </w:rPr>
          <w:t>538 metros cuadrados</w:t>
        </w:r>
      </w:smartTag>
      <w:r w:rsidRPr="002D4BFA">
        <w:rPr>
          <w:rFonts w:ascii="Verdana" w:eastAsia="Times New Roman" w:hAnsi="Verdana"/>
          <w:i/>
          <w:color w:val="141515"/>
          <w:spacing w:val="3"/>
          <w:sz w:val="22"/>
          <w:szCs w:val="22"/>
          <w:lang w:val="es-ES" w:eastAsia="es-ES"/>
        </w:rPr>
        <w:t xml:space="preserve"> y que tras el cese de la actividad educativa y el cierre del edificio durante años, presenta deficiencias en las cubiertas y las estructuras de madera, así como añadidos posteriores a la estructura original que perjudican la conservación de su arquitectura tradicional.</w:t>
      </w:r>
    </w:p>
    <w:p w:rsidR="002D4BFA" w:rsidRPr="002D4BFA" w:rsidRDefault="002D4BFA" w:rsidP="002D4BFA">
      <w:pPr>
        <w:widowControl w:val="0"/>
        <w:spacing w:before="0"/>
        <w:ind w:left="74" w:right="72"/>
        <w:textAlignment w:val="baseline"/>
        <w:rPr>
          <w:rFonts w:ascii="Verdana" w:eastAsia="Times New Roman" w:hAnsi="Verdana"/>
          <w:i/>
          <w:color w:val="141515"/>
          <w:spacing w:val="3"/>
          <w:sz w:val="22"/>
          <w:szCs w:val="22"/>
          <w:lang w:val="es-ES" w:eastAsia="es-ES"/>
        </w:rPr>
      </w:pPr>
    </w:p>
    <w:p w:rsidR="002D4BFA" w:rsidRPr="002D4BFA" w:rsidRDefault="002D4BFA" w:rsidP="002D4BFA">
      <w:pPr>
        <w:widowControl w:val="0"/>
        <w:spacing w:before="0"/>
        <w:ind w:left="74"/>
        <w:textAlignment w:val="baseline"/>
        <w:rPr>
          <w:rFonts w:ascii="Verdana" w:eastAsia="Times New Roman" w:hAnsi="Verdana"/>
          <w:b/>
          <w:i/>
          <w:color w:val="141515"/>
          <w:spacing w:val="3"/>
          <w:sz w:val="22"/>
          <w:szCs w:val="22"/>
          <w:lang w:val="es-ES" w:eastAsia="es-ES"/>
        </w:rPr>
      </w:pPr>
      <w:r w:rsidRPr="002D4BFA">
        <w:rPr>
          <w:rFonts w:ascii="Verdana" w:eastAsia="Times New Roman" w:hAnsi="Verdana"/>
          <w:b/>
          <w:i/>
          <w:color w:val="141515"/>
          <w:spacing w:val="3"/>
          <w:sz w:val="22"/>
          <w:szCs w:val="22"/>
          <w:lang w:val="es-ES" w:eastAsia="es-ES"/>
        </w:rPr>
        <w:t>Baja de partida presupuestaria: Fondo de Contingencia</w:t>
      </w:r>
    </w:p>
    <w:p w:rsidR="002D4BFA" w:rsidRPr="002D4BFA" w:rsidRDefault="002D4BFA" w:rsidP="002D4BFA">
      <w:pPr>
        <w:widowControl w:val="0"/>
        <w:spacing w:before="0"/>
        <w:ind w:left="74"/>
        <w:textAlignment w:val="baseline"/>
        <w:rPr>
          <w:rFonts w:ascii="Verdana" w:eastAsia="Times New Roman" w:hAnsi="Verdana"/>
          <w:b/>
          <w:i/>
          <w:color w:val="141515"/>
          <w:spacing w:val="3"/>
          <w:sz w:val="22"/>
          <w:szCs w:val="22"/>
          <w:lang w:val="es-ES" w:eastAsia="es-ES"/>
        </w:rPr>
      </w:pPr>
      <w:r w:rsidRPr="002D4BFA">
        <w:rPr>
          <w:rFonts w:ascii="Verdana" w:eastAsia="Times New Roman" w:hAnsi="Verdana"/>
          <w:b/>
          <w:i/>
          <w:color w:val="141515"/>
          <w:spacing w:val="3"/>
          <w:sz w:val="22"/>
          <w:szCs w:val="22"/>
          <w:lang w:val="es-ES" w:eastAsia="es-ES"/>
        </w:rPr>
        <w:t>Alta de partida presupuestaria: 100.000 euros</w:t>
      </w: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Las referidas Enmiendas, suponen la siguiente modificación en el Estado de Gastos del Proyecto de Presupuesto 2019:</w:t>
      </w: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b/>
          <w:sz w:val="16"/>
          <w:szCs w:val="22"/>
          <w:u w:val="single"/>
          <w:lang w:eastAsia="es-ES"/>
        </w:rPr>
      </w:pPr>
      <w:bookmarkStart w:id="7" w:name="OLE_LINK4"/>
      <w:r w:rsidRPr="002D4BFA">
        <w:rPr>
          <w:rFonts w:ascii="Verdana" w:eastAsia="Times New Roman" w:hAnsi="Verdana" w:cs="Arial"/>
          <w:b/>
          <w:sz w:val="16"/>
          <w:szCs w:val="22"/>
          <w:u w:val="single"/>
          <w:lang w:eastAsia="es-ES"/>
        </w:rPr>
        <w:t xml:space="preserve">ALTAS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19.0153.4401.22706</w:t>
      </w:r>
      <w:r w:rsidRPr="002D4BFA">
        <w:rPr>
          <w:rFonts w:ascii="Verdana" w:eastAsia="Times New Roman" w:hAnsi="Verdana" w:cs="Arial"/>
          <w:sz w:val="16"/>
          <w:szCs w:val="22"/>
          <w:lang w:val="es-ES" w:eastAsia="es-ES"/>
        </w:rPr>
        <w:tab/>
        <w:t>Estudios y Trab. Tcos./Admón.Gral.del Transporte</w:t>
      </w:r>
      <w:r w:rsidRPr="002D4BFA">
        <w:rPr>
          <w:rFonts w:ascii="Verdana" w:eastAsia="Times New Roman" w:hAnsi="Verdana" w:cs="Arial"/>
          <w:sz w:val="16"/>
          <w:szCs w:val="22"/>
          <w:lang w:val="es-ES" w:eastAsia="es-ES"/>
        </w:rPr>
        <w:tab/>
        <w:t>90.000,00</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19.0211.4521.71500</w:t>
      </w:r>
      <w:r w:rsidRPr="002D4BFA">
        <w:rPr>
          <w:rFonts w:ascii="Verdana" w:eastAsia="Times New Roman" w:hAnsi="Verdana" w:cs="Arial"/>
          <w:sz w:val="16"/>
          <w:szCs w:val="22"/>
          <w:lang w:val="es-ES" w:eastAsia="es-ES"/>
        </w:rPr>
        <w:tab/>
        <w:t>Transferencias Capital CIA/Recursos Hidráulicos</w:t>
      </w:r>
      <w:r w:rsidRPr="002D4BFA">
        <w:rPr>
          <w:rFonts w:ascii="Verdana" w:eastAsia="Times New Roman" w:hAnsi="Verdana" w:cs="Arial"/>
          <w:sz w:val="16"/>
          <w:szCs w:val="22"/>
          <w:lang w:val="es-ES" w:eastAsia="es-ES"/>
        </w:rPr>
        <w:tab/>
        <w:t>1.000.000,00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(Py. 19/0464.- Saneamiento y Depuración)</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19.0211.4521.71500</w:t>
      </w:r>
      <w:r w:rsidRPr="002D4BFA">
        <w:rPr>
          <w:rFonts w:ascii="Verdana" w:eastAsia="Times New Roman" w:hAnsi="Verdana" w:cs="Arial"/>
          <w:sz w:val="16"/>
          <w:szCs w:val="22"/>
          <w:lang w:val="es-ES" w:eastAsia="es-ES"/>
        </w:rPr>
        <w:tab/>
        <w:t>Transferencias Capital CIA/Recursos Hidráulicos</w:t>
      </w:r>
      <w:r w:rsidRPr="002D4BFA">
        <w:rPr>
          <w:rFonts w:ascii="Verdana" w:eastAsia="Times New Roman" w:hAnsi="Verdana" w:cs="Arial"/>
          <w:sz w:val="16"/>
          <w:szCs w:val="22"/>
          <w:lang w:val="es-ES" w:eastAsia="es-ES"/>
        </w:rPr>
        <w:tab/>
        <w:t>50.000,00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(Py. 19/0680.- Pasarela Peatonal Bco.Las Toscas-Cueva Bermeja)</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19.0741.3411.48940</w:t>
      </w:r>
      <w:r w:rsidRPr="002D4BFA">
        <w:rPr>
          <w:rFonts w:ascii="Verdana" w:eastAsia="Times New Roman" w:hAnsi="Verdana" w:cs="Arial"/>
          <w:sz w:val="16"/>
          <w:szCs w:val="22"/>
          <w:lang w:val="es-ES" w:eastAsia="es-ES"/>
        </w:rPr>
        <w:tab/>
        <w:t>Transf.Ctes.O.Inst.Sin Fin Lucro/Promoc.y Fto.Deporte</w:t>
      </w:r>
      <w:r w:rsidRPr="002D4BFA">
        <w:rPr>
          <w:rFonts w:ascii="Verdana" w:eastAsia="Times New Roman" w:hAnsi="Verdana" w:cs="Arial"/>
          <w:sz w:val="16"/>
          <w:szCs w:val="22"/>
          <w:lang w:val="es-ES" w:eastAsia="es-ES"/>
        </w:rPr>
        <w:tab/>
        <w:t>90.000,00</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19.0603.4195.65000</w:t>
      </w:r>
      <w:r w:rsidRPr="002D4BFA">
        <w:rPr>
          <w:rFonts w:ascii="Verdana" w:eastAsia="Times New Roman" w:hAnsi="Verdana" w:cs="Arial"/>
          <w:sz w:val="16"/>
          <w:szCs w:val="22"/>
          <w:lang w:val="es-ES" w:eastAsia="es-ES"/>
        </w:rPr>
        <w:tab/>
        <w:t>Invers.Gest.O.Entes/O.Actuac.en Agricultura</w:t>
      </w:r>
      <w:proofErr w:type="gramStart"/>
      <w:r w:rsidRPr="002D4BFA">
        <w:rPr>
          <w:rFonts w:ascii="Verdana" w:eastAsia="Times New Roman" w:hAnsi="Verdana" w:cs="Arial"/>
          <w:sz w:val="16"/>
          <w:szCs w:val="22"/>
          <w:lang w:val="es-ES" w:eastAsia="es-ES"/>
        </w:rPr>
        <w:t>,Ganad</w:t>
      </w:r>
      <w:proofErr w:type="gramEnd"/>
      <w:r w:rsidRPr="002D4BFA">
        <w:rPr>
          <w:rFonts w:ascii="Verdana" w:eastAsia="Times New Roman" w:hAnsi="Verdana" w:cs="Arial"/>
          <w:sz w:val="16"/>
          <w:szCs w:val="22"/>
          <w:lang w:val="es-ES" w:eastAsia="es-ES"/>
        </w:rPr>
        <w:t>.</w:t>
      </w:r>
      <w:r w:rsidRPr="002D4BFA">
        <w:rPr>
          <w:rFonts w:ascii="Verdana" w:eastAsia="Times New Roman" w:hAnsi="Verdana" w:cs="Arial"/>
          <w:sz w:val="16"/>
          <w:szCs w:val="22"/>
          <w:lang w:val="es-ES" w:eastAsia="es-ES"/>
        </w:rPr>
        <w:tab/>
        <w:t>50.000,00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sz w:val="16"/>
          <w:szCs w:val="22"/>
          <w:lang w:eastAsia="es-ES"/>
        </w:rPr>
      </w:pPr>
      <w:r w:rsidRPr="002D4BFA">
        <w:rPr>
          <w:rFonts w:ascii="Verdana" w:eastAsia="Times New Roman" w:hAnsi="Verdana" w:cs="Arial"/>
          <w:sz w:val="16"/>
          <w:szCs w:val="22"/>
          <w:lang w:eastAsia="es-ES"/>
        </w:rPr>
        <w:t>(Py. 19/0681.- Albergue Animales en La Guancha)</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19.0141.4531.60912</w:t>
      </w:r>
      <w:r w:rsidRPr="002D4BFA">
        <w:rPr>
          <w:rFonts w:ascii="Verdana" w:eastAsia="Times New Roman" w:hAnsi="Verdana" w:cs="Arial"/>
          <w:sz w:val="16"/>
          <w:szCs w:val="22"/>
          <w:lang w:val="es-ES" w:eastAsia="es-ES"/>
        </w:rPr>
        <w:tab/>
        <w:t>Infraestructuras/Carreteras</w:t>
      </w:r>
      <w:r w:rsidRPr="002D4BFA">
        <w:rPr>
          <w:rFonts w:ascii="Verdana" w:eastAsia="Times New Roman" w:hAnsi="Verdana" w:cs="Arial"/>
          <w:sz w:val="16"/>
          <w:szCs w:val="22"/>
          <w:lang w:val="es-ES" w:eastAsia="es-ES"/>
        </w:rPr>
        <w:tab/>
        <w:t>50.000,00</w:t>
      </w:r>
    </w:p>
    <w:p w:rsidR="002D4BFA" w:rsidRPr="002D4BFA" w:rsidRDefault="002D4BFA" w:rsidP="002D4BFA">
      <w:pPr>
        <w:widowControl w:val="0"/>
        <w:tabs>
          <w:tab w:val="left" w:pos="2268"/>
          <w:tab w:val="right" w:leader="dot" w:pos="8789"/>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(Py.19/0682.- Ampliación Puente S.Isidro- C.I. 333, PK 3.500)</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19.1003.3362.61010</w:t>
      </w:r>
      <w:r w:rsidRPr="002D4BFA">
        <w:rPr>
          <w:rFonts w:ascii="Verdana" w:eastAsia="Times New Roman" w:hAnsi="Verdana" w:cs="Arial"/>
          <w:sz w:val="16"/>
          <w:szCs w:val="22"/>
          <w:lang w:val="es-ES" w:eastAsia="es-ES"/>
        </w:rPr>
        <w:tab/>
        <w:t>Terrenos y Bs.Naturales/Protec.y Gestión Pat.Hco.</w:t>
      </w:r>
      <w:r w:rsidRPr="002D4BFA">
        <w:rPr>
          <w:rFonts w:ascii="Verdana" w:eastAsia="Times New Roman" w:hAnsi="Verdana" w:cs="Arial"/>
          <w:sz w:val="16"/>
          <w:szCs w:val="22"/>
          <w:lang w:val="es-ES" w:eastAsia="es-ES"/>
        </w:rPr>
        <w:tab/>
        <w:t>50.000,00</w:t>
      </w:r>
    </w:p>
    <w:p w:rsidR="002D4BFA" w:rsidRPr="002D4BFA" w:rsidRDefault="002D4BFA" w:rsidP="002D4BFA">
      <w:pPr>
        <w:widowControl w:val="0"/>
        <w:tabs>
          <w:tab w:val="left" w:pos="2268"/>
          <w:tab w:val="right" w:pos="8931"/>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(Py.19/0683.- Adqu.Terrenos “Casa Amaro Pargo”)</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19.1003.3362.76240</w:t>
      </w:r>
      <w:r w:rsidRPr="002D4BFA">
        <w:rPr>
          <w:rFonts w:ascii="Verdana" w:eastAsia="Times New Roman" w:hAnsi="Verdana" w:cs="Arial"/>
          <w:sz w:val="16"/>
          <w:szCs w:val="22"/>
          <w:lang w:val="es-ES" w:eastAsia="es-ES"/>
        </w:rPr>
        <w:tab/>
        <w:t>Subv.Cap.Aytos./Protec.y Gestión Pat.Hco.</w:t>
      </w:r>
      <w:r w:rsidRPr="002D4BFA">
        <w:rPr>
          <w:rFonts w:ascii="Verdana" w:eastAsia="Times New Roman" w:hAnsi="Verdana" w:cs="Arial"/>
          <w:sz w:val="16"/>
          <w:szCs w:val="22"/>
          <w:lang w:val="es-ES" w:eastAsia="es-ES"/>
        </w:rPr>
        <w:tab/>
      </w:r>
      <w:r w:rsidRPr="002D4BFA">
        <w:rPr>
          <w:rFonts w:ascii="Verdana" w:eastAsia="Times New Roman" w:hAnsi="Verdana" w:cs="Arial"/>
          <w:sz w:val="16"/>
          <w:szCs w:val="22"/>
          <w:u w:val="single"/>
          <w:lang w:val="es-ES" w:eastAsia="es-ES"/>
        </w:rPr>
        <w:t>100.000,00</w:t>
      </w:r>
    </w:p>
    <w:p w:rsidR="002D4BFA" w:rsidRPr="002D4BFA" w:rsidRDefault="002D4BFA" w:rsidP="002D4BFA">
      <w:pPr>
        <w:widowControl w:val="0"/>
        <w:tabs>
          <w:tab w:val="left" w:pos="2268"/>
          <w:tab w:val="righ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(Py.19/0684.- Rehab.Colegio S.Agustín Los Realejos)</w:t>
      </w:r>
      <w:r w:rsidRPr="002D4BFA">
        <w:rPr>
          <w:rFonts w:ascii="Verdana" w:eastAsia="Times New Roman" w:hAnsi="Verdana" w:cs="Arial"/>
          <w:sz w:val="16"/>
          <w:szCs w:val="22"/>
          <w:lang w:val="es-ES" w:eastAsia="es-ES"/>
        </w:rPr>
        <w:tab/>
        <w:t>1.480.000,00</w:t>
      </w:r>
    </w:p>
    <w:bookmarkEnd w:id="7"/>
    <w:p w:rsidR="002D4BFA" w:rsidRPr="002D4BFA" w:rsidRDefault="002D4BFA" w:rsidP="002D4BFA">
      <w:pPr>
        <w:widowControl w:val="0"/>
        <w:spacing w:before="0"/>
        <w:rPr>
          <w:rFonts w:ascii="Verdana" w:eastAsia="Times New Roman" w:hAnsi="Verdana" w:cs="Arial"/>
          <w:b/>
          <w:sz w:val="16"/>
          <w:szCs w:val="22"/>
          <w:u w:val="single"/>
          <w:lang w:eastAsia="es-ES"/>
        </w:rPr>
      </w:pPr>
    </w:p>
    <w:p w:rsidR="002D4BFA" w:rsidRPr="002D4BFA" w:rsidRDefault="002D4BFA" w:rsidP="002D4BFA">
      <w:pPr>
        <w:widowControl w:val="0"/>
        <w:spacing w:before="0"/>
        <w:rPr>
          <w:rFonts w:ascii="Verdana" w:eastAsia="Times New Roman" w:hAnsi="Verdana" w:cs="Arial"/>
          <w:b/>
          <w:sz w:val="16"/>
          <w:szCs w:val="22"/>
          <w:u w:val="single"/>
          <w:lang w:eastAsia="es-ES"/>
        </w:rPr>
      </w:pPr>
      <w:r w:rsidRPr="002D4BFA">
        <w:rPr>
          <w:rFonts w:ascii="Verdana" w:eastAsia="Times New Roman" w:hAnsi="Verdana" w:cs="Arial"/>
          <w:b/>
          <w:sz w:val="16"/>
          <w:szCs w:val="22"/>
          <w:u w:val="single"/>
          <w:lang w:eastAsia="es-ES"/>
        </w:rPr>
        <w:t>BAJA DE GASTOS</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19.0000.9291.50000</w:t>
      </w:r>
      <w:r w:rsidRPr="002D4BFA">
        <w:rPr>
          <w:rFonts w:ascii="Verdana" w:eastAsia="Times New Roman" w:hAnsi="Verdana" w:cs="Arial"/>
          <w:sz w:val="16"/>
          <w:szCs w:val="22"/>
          <w:lang w:val="es-ES" w:eastAsia="es-ES"/>
        </w:rPr>
        <w:tab/>
        <w:t>Fondo Contingencia/Imprevistos</w:t>
      </w:r>
      <w:proofErr w:type="gramStart"/>
      <w:r w:rsidRPr="002D4BFA">
        <w:rPr>
          <w:rFonts w:ascii="Verdana" w:eastAsia="Times New Roman" w:hAnsi="Verdana" w:cs="Arial"/>
          <w:sz w:val="16"/>
          <w:szCs w:val="22"/>
          <w:lang w:val="es-ES" w:eastAsia="es-ES"/>
        </w:rPr>
        <w:t>,Situac.Transitorias</w:t>
      </w:r>
      <w:proofErr w:type="gramEnd"/>
      <w:r w:rsidRPr="002D4BFA">
        <w:rPr>
          <w:rFonts w:ascii="Verdana" w:eastAsia="Times New Roman" w:hAnsi="Verdana" w:cs="Arial"/>
          <w:sz w:val="16"/>
          <w:szCs w:val="22"/>
          <w:lang w:val="es-ES" w:eastAsia="es-ES"/>
        </w:rPr>
        <w:tab/>
        <w:t>1.480.000,00</w:t>
      </w:r>
    </w:p>
    <w:p w:rsidR="002D4BFA" w:rsidRPr="002D4BFA" w:rsidRDefault="002D4BFA" w:rsidP="002D4BFA">
      <w:pPr>
        <w:widowControl w:val="0"/>
        <w:tabs>
          <w:tab w:val="left" w:pos="2268"/>
          <w:tab w:val="right" w:pos="8789"/>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ab/>
      </w:r>
    </w:p>
    <w:p w:rsidR="002D4BFA" w:rsidRPr="002D4BFA" w:rsidRDefault="002D4BFA" w:rsidP="002D4BFA">
      <w:pPr>
        <w:widowControl w:val="0"/>
        <w:spacing w:before="480" w:after="48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lastRenderedPageBreak/>
        <w:t>QUINTO.-</w:t>
      </w:r>
      <w:r w:rsidRPr="002D4BFA">
        <w:rPr>
          <w:rFonts w:ascii="Verdana" w:eastAsia="Times New Roman" w:hAnsi="Verdana" w:cs="Arial"/>
          <w:sz w:val="22"/>
          <w:szCs w:val="22"/>
          <w:lang w:eastAsia="es-ES"/>
        </w:rPr>
        <w:t xml:space="preserve"> Incorporar al Presupuesto la Enmienda presentada por el Grupo Coalición Canaria, con el siguiente tenor literal:</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b/>
          <w:i/>
          <w:sz w:val="22"/>
          <w:szCs w:val="22"/>
          <w:u w:val="single"/>
          <w:lang w:eastAsia="es-ES"/>
        </w:rPr>
        <w:t>PRIMERA</w:t>
      </w:r>
      <w:r w:rsidRPr="002D4BFA">
        <w:rPr>
          <w:rFonts w:ascii="Verdana" w:eastAsia="Times New Roman" w:hAnsi="Verdana" w:cs="Arial"/>
          <w:i/>
          <w:sz w:val="22"/>
          <w:szCs w:val="22"/>
          <w:u w:val="single"/>
          <w:lang w:val="es-ES" w:eastAsia="es-ES"/>
        </w:rPr>
        <w:t>.-</w:t>
      </w:r>
      <w:r w:rsidRPr="002D4BFA">
        <w:rPr>
          <w:rFonts w:ascii="Verdana" w:eastAsia="Times New Roman" w:hAnsi="Verdana" w:cs="Arial"/>
          <w:i/>
          <w:sz w:val="22"/>
          <w:szCs w:val="22"/>
          <w:lang w:val="es-ES" w:eastAsia="es-ES"/>
        </w:rPr>
        <w:t xml:space="preserve"> A la vista de las solicitudes del </w:t>
      </w:r>
      <w:r w:rsidRPr="002D4BFA">
        <w:rPr>
          <w:rFonts w:ascii="Verdana" w:eastAsia="Times New Roman" w:hAnsi="Verdana" w:cs="Arial"/>
          <w:b/>
          <w:i/>
          <w:sz w:val="22"/>
          <w:szCs w:val="22"/>
          <w:lang w:val="es-ES" w:eastAsia="es-ES"/>
        </w:rPr>
        <w:t>Sr. Consejero Insular del área de Fomento y de la Sra. Directora Insular de Carreteras y Paisaje</w:t>
      </w:r>
      <w:r w:rsidRPr="002D4BFA">
        <w:rPr>
          <w:rFonts w:ascii="Verdana" w:eastAsia="Times New Roman" w:hAnsi="Verdana" w:cs="Arial"/>
          <w:i/>
          <w:sz w:val="22"/>
          <w:szCs w:val="22"/>
          <w:lang w:val="es-ES" w:eastAsia="es-ES"/>
        </w:rPr>
        <w:t>, se proponen las siguientes modificaciones al Proyecto de Presupuesto 2019:</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highlight w:val="yellow"/>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Al objeto de completar la financiación necesaria para la aprobación del expediente de obra “Rehabilitación del firme de la Carretera Insular TF-217, entre los PK 0+241 al 11+122, se propone la siguiente modificación:</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19.0141.4532.61912</w:t>
      </w:r>
      <w:r w:rsidRPr="002D4BFA">
        <w:rPr>
          <w:rFonts w:ascii="Verdana" w:eastAsia="Times New Roman" w:hAnsi="Verdana" w:cs="Arial"/>
          <w:i/>
          <w:sz w:val="16"/>
          <w:szCs w:val="22"/>
          <w:lang w:val="es-ES" w:eastAsia="es-ES"/>
        </w:rPr>
        <w:tab/>
        <w:t>Infraestructuras/Carreteras.</w:t>
      </w:r>
      <w:r w:rsidRPr="002D4BFA">
        <w:rPr>
          <w:rFonts w:ascii="Verdana" w:eastAsia="Times New Roman" w:hAnsi="Verdana" w:cs="Arial"/>
          <w:i/>
          <w:sz w:val="16"/>
          <w:szCs w:val="22"/>
          <w:lang w:val="es-ES" w:eastAsia="es-ES"/>
        </w:rPr>
        <w:tab/>
        <w:t>97.020,64</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17/0395- Rehab.Firme TF-217, del PK 0+241 al 11+122)</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19.0141.4532.61912</w:t>
      </w:r>
      <w:r w:rsidRPr="002D4BFA">
        <w:rPr>
          <w:rFonts w:ascii="Verdana" w:eastAsia="Times New Roman" w:hAnsi="Verdana" w:cs="Arial"/>
          <w:i/>
          <w:sz w:val="16"/>
          <w:szCs w:val="22"/>
          <w:lang w:val="es-ES" w:eastAsia="es-ES"/>
        </w:rPr>
        <w:tab/>
        <w:t>Infraestructuras/Carreteras.</w:t>
      </w:r>
      <w:r w:rsidRPr="002D4BFA">
        <w:rPr>
          <w:rFonts w:ascii="Verdana" w:eastAsia="Times New Roman" w:hAnsi="Verdana" w:cs="Arial"/>
          <w:i/>
          <w:sz w:val="16"/>
          <w:szCs w:val="22"/>
          <w:lang w:val="es-ES" w:eastAsia="es-ES"/>
        </w:rPr>
        <w:tab/>
        <w:t>97.020,64</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18/0839- Rehab.Firme TF-28 PK 85+500 al 91+000)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highlight w:val="yellow"/>
          <w:u w:val="single"/>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Ante la necesidad de contratar a la mayor brevedad posible la obra de emergencia en la TF-28, PK 15+500 con motivo del peligro inminente de ruina de la calzada, en Candelaria, y la obra de emergencia de reparación de la estructura en PK 36 de la autopista TF-1, enlace Las Eras, en Fasnia, se propone la siguiente modificación:</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ALTAS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19.0141.4532.61912</w:t>
      </w:r>
      <w:r w:rsidRPr="002D4BFA">
        <w:rPr>
          <w:rFonts w:ascii="Verdana" w:eastAsia="Times New Roman" w:hAnsi="Verdana" w:cs="Arial"/>
          <w:i/>
          <w:sz w:val="16"/>
          <w:szCs w:val="22"/>
          <w:lang w:val="es-ES" w:eastAsia="es-ES"/>
        </w:rPr>
        <w:tab/>
        <w:t>Infraestructuras/Carreteras.</w:t>
      </w:r>
      <w:r w:rsidRPr="002D4BFA">
        <w:rPr>
          <w:rFonts w:ascii="Verdana" w:eastAsia="Times New Roman" w:hAnsi="Verdana" w:cs="Arial"/>
          <w:i/>
          <w:sz w:val="16"/>
          <w:szCs w:val="22"/>
          <w:lang w:val="es-ES" w:eastAsia="es-ES"/>
        </w:rPr>
        <w:tab/>
        <w:t>156.582,91</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18/0976- Obra de Emergencia TF-28, PK 18+500)</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19.0141.4532.61912</w:t>
      </w:r>
      <w:r w:rsidRPr="002D4BFA">
        <w:rPr>
          <w:rFonts w:ascii="Verdana" w:eastAsia="Times New Roman" w:hAnsi="Verdana" w:cs="Arial"/>
          <w:i/>
          <w:sz w:val="16"/>
          <w:szCs w:val="22"/>
          <w:lang w:val="es-ES" w:eastAsia="es-ES"/>
        </w:rPr>
        <w:tab/>
        <w:t>Infraestructuras/Carreteras.</w:t>
      </w:r>
      <w:r w:rsidRPr="002D4BFA">
        <w:rPr>
          <w:rFonts w:ascii="Verdana" w:eastAsia="Times New Roman" w:hAnsi="Verdana" w:cs="Arial"/>
          <w:i/>
          <w:sz w:val="16"/>
          <w:szCs w:val="22"/>
          <w:lang w:val="es-ES" w:eastAsia="es-ES"/>
        </w:rPr>
        <w:tab/>
        <w:t>230</w:t>
      </w:r>
      <w:r w:rsidRPr="002D4BFA">
        <w:rPr>
          <w:rFonts w:ascii="Verdana" w:eastAsia="Times New Roman" w:hAnsi="Verdana" w:cs="Arial"/>
          <w:i/>
          <w:sz w:val="16"/>
          <w:szCs w:val="22"/>
          <w:u w:val="single"/>
          <w:lang w:val="es-ES" w:eastAsia="es-ES"/>
        </w:rPr>
        <w:t>.945,00</w:t>
      </w:r>
    </w:p>
    <w:p w:rsidR="002D4BFA" w:rsidRPr="002D4BFA" w:rsidRDefault="002D4BFA" w:rsidP="002D4BFA">
      <w:pPr>
        <w:widowControl w:val="0"/>
        <w:tabs>
          <w:tab w:val="left" w:pos="2268"/>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18/0852- Reparac.Estructura Enlace Las Eras PK 36 TF-1)</w:t>
      </w:r>
      <w:r w:rsidRPr="002D4BFA">
        <w:rPr>
          <w:rFonts w:ascii="Verdana" w:eastAsia="Times New Roman" w:hAnsi="Verdana" w:cs="Arial"/>
          <w:i/>
          <w:sz w:val="16"/>
          <w:szCs w:val="22"/>
          <w:lang w:val="es-ES" w:eastAsia="es-ES"/>
        </w:rPr>
        <w:tab/>
        <w:t>387.527,91</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16"/>
          <w:szCs w:val="22"/>
          <w:highlight w:val="yellow"/>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19.0141.4532.61912</w:t>
      </w:r>
      <w:r w:rsidRPr="002D4BFA">
        <w:rPr>
          <w:rFonts w:ascii="Verdana" w:eastAsia="Times New Roman" w:hAnsi="Verdana" w:cs="Arial"/>
          <w:i/>
          <w:sz w:val="16"/>
          <w:szCs w:val="22"/>
          <w:lang w:val="es-ES" w:eastAsia="es-ES"/>
        </w:rPr>
        <w:tab/>
        <w:t>Infraestructuras/Carreteras.</w:t>
      </w:r>
      <w:r w:rsidRPr="002D4BFA">
        <w:rPr>
          <w:rFonts w:ascii="Verdana" w:eastAsia="Times New Roman" w:hAnsi="Verdana" w:cs="Arial"/>
          <w:i/>
          <w:sz w:val="16"/>
          <w:szCs w:val="22"/>
          <w:lang w:val="es-ES" w:eastAsia="es-ES"/>
        </w:rPr>
        <w:tab/>
        <w:t>387.527,91</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18/0841- Rehab.Firme TF-13 PK 13 al final y TF-16 PK 0 al 7)</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Debiendo hacer frente a la indemnización por daños y perjuicios derivados del contrato de obra denominado “Parque las Mesas”, que debe ser abonada a la empresa contratista UTE  Parque Las Mesas en el ejercicio 2019, junto a los intereses de demora correspondientes al pago de la certificación final de la referida obra, se propone la siguiente modificación:</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ALTAS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19.0142.4591.65000</w:t>
      </w:r>
      <w:r w:rsidRPr="002D4BFA">
        <w:rPr>
          <w:rFonts w:ascii="Verdana" w:eastAsia="Times New Roman" w:hAnsi="Verdana" w:cs="Arial"/>
          <w:i/>
          <w:sz w:val="16"/>
          <w:szCs w:val="22"/>
          <w:lang w:val="es-ES" w:eastAsia="es-ES"/>
        </w:rPr>
        <w:tab/>
        <w:t>Inversiones Gest.O.Entes/Otras Infraestructuras.</w:t>
      </w:r>
      <w:r w:rsidRPr="002D4BFA">
        <w:rPr>
          <w:rFonts w:ascii="Verdana" w:eastAsia="Times New Roman" w:hAnsi="Verdana" w:cs="Arial"/>
          <w:i/>
          <w:sz w:val="16"/>
          <w:szCs w:val="22"/>
          <w:lang w:val="es-ES" w:eastAsia="es-ES"/>
        </w:rPr>
        <w:tab/>
        <w:t>63.024,60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08/0635- Parque Las Mesas (Plan Cuesta Taco))</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u w:val="single"/>
          <w:lang w:val="es-ES" w:eastAsia="es-ES"/>
        </w:rPr>
      </w:pPr>
      <w:r w:rsidRPr="002D4BFA">
        <w:rPr>
          <w:rFonts w:ascii="Verdana" w:eastAsia="Times New Roman" w:hAnsi="Verdana" w:cs="Arial"/>
          <w:i/>
          <w:sz w:val="16"/>
          <w:szCs w:val="22"/>
          <w:lang w:val="es-ES" w:eastAsia="es-ES"/>
        </w:rPr>
        <w:t>19.0141.4502.35202</w:t>
      </w:r>
      <w:r w:rsidRPr="002D4BFA">
        <w:rPr>
          <w:rFonts w:ascii="Verdana" w:eastAsia="Times New Roman" w:hAnsi="Verdana" w:cs="Arial"/>
          <w:i/>
          <w:sz w:val="16"/>
          <w:szCs w:val="22"/>
          <w:lang w:val="es-ES" w:eastAsia="es-ES"/>
        </w:rPr>
        <w:tab/>
        <w:t>Intereses Demora Invers. Reales/Admón.Gral.Infraes.</w:t>
      </w:r>
      <w:r w:rsidRPr="002D4BFA">
        <w:rPr>
          <w:rFonts w:ascii="Verdana" w:eastAsia="Times New Roman" w:hAnsi="Verdana" w:cs="Arial"/>
          <w:i/>
          <w:sz w:val="16"/>
          <w:szCs w:val="22"/>
          <w:lang w:val="es-ES" w:eastAsia="es-ES"/>
        </w:rPr>
        <w:tab/>
      </w:r>
      <w:r w:rsidRPr="002D4BFA">
        <w:rPr>
          <w:rFonts w:ascii="Verdana" w:eastAsia="Times New Roman" w:hAnsi="Verdana" w:cs="Arial"/>
          <w:i/>
          <w:sz w:val="16"/>
          <w:szCs w:val="22"/>
          <w:u w:val="single"/>
          <w:lang w:val="es-ES" w:eastAsia="es-ES"/>
        </w:rPr>
        <w:t>110.000,00</w:t>
      </w:r>
    </w:p>
    <w:p w:rsidR="002D4BFA" w:rsidRPr="002D4BFA" w:rsidRDefault="002D4BFA" w:rsidP="002D4BFA">
      <w:pPr>
        <w:widowControl w:val="0"/>
        <w:tabs>
          <w:tab w:val="left" w:pos="2268"/>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ab/>
      </w:r>
      <w:r w:rsidRPr="002D4BFA">
        <w:rPr>
          <w:rFonts w:ascii="Verdana" w:eastAsia="Times New Roman" w:hAnsi="Verdana" w:cs="Arial"/>
          <w:i/>
          <w:sz w:val="16"/>
          <w:szCs w:val="22"/>
          <w:lang w:val="es-ES" w:eastAsia="es-ES"/>
        </w:rPr>
        <w:tab/>
        <w:t>173.024,60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16"/>
          <w:szCs w:val="22"/>
          <w:highlight w:val="yellow"/>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19.0141.4532.61912</w:t>
      </w:r>
      <w:r w:rsidRPr="002D4BFA">
        <w:rPr>
          <w:rFonts w:ascii="Verdana" w:eastAsia="Times New Roman" w:hAnsi="Verdana" w:cs="Arial"/>
          <w:i/>
          <w:sz w:val="16"/>
          <w:szCs w:val="22"/>
          <w:lang w:val="es-ES" w:eastAsia="es-ES"/>
        </w:rPr>
        <w:tab/>
        <w:t>Infraestructuras/Carreteras.</w:t>
      </w:r>
      <w:r w:rsidRPr="002D4BFA">
        <w:rPr>
          <w:rFonts w:ascii="Verdana" w:eastAsia="Times New Roman" w:hAnsi="Verdana" w:cs="Arial"/>
          <w:i/>
          <w:sz w:val="16"/>
          <w:szCs w:val="22"/>
          <w:lang w:val="es-ES" w:eastAsia="es-ES"/>
        </w:rPr>
        <w:tab/>
        <w:t>173.024,60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19/0628- Conservación Zonas Verdes Convencionales)</w:t>
      </w:r>
    </w:p>
    <w:p w:rsidR="002D4BFA" w:rsidRPr="002D4BFA" w:rsidRDefault="002D4BFA" w:rsidP="002D4BFA">
      <w:pPr>
        <w:widowControl w:val="0"/>
        <w:spacing w:before="480" w:after="480"/>
        <w:rPr>
          <w:rFonts w:ascii="Verdana" w:eastAsia="Times New Roman" w:hAnsi="Verdana" w:cs="Arial"/>
          <w:i/>
          <w:sz w:val="16"/>
          <w:szCs w:val="22"/>
          <w:lang w:val="es-ES" w:eastAsia="es-ES"/>
        </w:rPr>
      </w:pPr>
      <w:r w:rsidRPr="002D4BFA">
        <w:rPr>
          <w:rFonts w:ascii="Verdana" w:eastAsia="Times New Roman" w:hAnsi="Verdana" w:cs="Arial"/>
          <w:b/>
          <w:sz w:val="22"/>
          <w:szCs w:val="22"/>
          <w:u w:val="single"/>
          <w:lang w:eastAsia="es-ES"/>
        </w:rPr>
        <w:t>SEGUNDA</w:t>
      </w:r>
      <w:r w:rsidRPr="002D4BFA">
        <w:rPr>
          <w:rFonts w:ascii="Verdana" w:eastAsia="Times New Roman" w:hAnsi="Verdana" w:cs="Arial"/>
          <w:b/>
          <w:i/>
          <w:sz w:val="22"/>
          <w:szCs w:val="22"/>
          <w:u w:val="single"/>
          <w:lang w:val="es-ES" w:eastAsia="es-ES"/>
        </w:rPr>
        <w:t>.-</w:t>
      </w:r>
      <w:r w:rsidRPr="002D4BFA">
        <w:rPr>
          <w:rFonts w:ascii="Verdana" w:eastAsia="Times New Roman" w:hAnsi="Verdana" w:cs="Arial"/>
          <w:i/>
          <w:sz w:val="22"/>
          <w:szCs w:val="22"/>
          <w:lang w:val="es-ES" w:eastAsia="es-ES"/>
        </w:rPr>
        <w:t xml:space="preserve"> A solicitud del Sr. Consejero Insular del área de Empleo, Comercio, Industria y Desarrollo Socioeconómico, y </w:t>
      </w:r>
      <w:r w:rsidRPr="002D4BFA">
        <w:rPr>
          <w:rFonts w:ascii="Verdana" w:eastAsia="Times New Roman" w:hAnsi="Verdana" w:cs="Arial"/>
          <w:i/>
          <w:sz w:val="22"/>
          <w:szCs w:val="22"/>
          <w:lang w:eastAsia="es-ES"/>
        </w:rPr>
        <w:t xml:space="preserve">con la finalidad de incorporar al presupuesto del ejercicio 2019 la totalidad del compromiso de aportación del Ayuntamiento de El Rosario para la financiación </w:t>
      </w:r>
      <w:r w:rsidRPr="002D4BFA">
        <w:rPr>
          <w:rFonts w:ascii="Verdana" w:eastAsia="Times New Roman" w:hAnsi="Verdana" w:cs="Arial"/>
          <w:bCs/>
          <w:i/>
          <w:sz w:val="22"/>
          <w:szCs w:val="22"/>
          <w:lang w:eastAsia="es-ES"/>
        </w:rPr>
        <w:t xml:space="preserve">de las obras “Acciones de Mejoras en el Polígono Industrial de San Isidro-El Chorrillo (La </w:t>
      </w:r>
      <w:r w:rsidRPr="002D4BFA">
        <w:rPr>
          <w:rFonts w:ascii="Verdana" w:eastAsia="Times New Roman" w:hAnsi="Verdana" w:cs="Arial"/>
          <w:bCs/>
          <w:i/>
          <w:sz w:val="22"/>
          <w:szCs w:val="22"/>
          <w:lang w:eastAsia="es-ES"/>
        </w:rPr>
        <w:lastRenderedPageBreak/>
        <w:t>Campana, El Rosario)</w:t>
      </w:r>
      <w:r w:rsidRPr="002D4BFA">
        <w:rPr>
          <w:rFonts w:ascii="Verdana" w:eastAsia="Times New Roman" w:hAnsi="Verdana" w:cs="Arial"/>
          <w:i/>
          <w:sz w:val="22"/>
          <w:szCs w:val="22"/>
          <w:lang w:val="es-ES" w:eastAsia="es-ES"/>
        </w:rPr>
        <w:t xml:space="preserve">, se propone la siguiente enmienda de adición al </w:t>
      </w:r>
      <w:r w:rsidRPr="002D4BFA">
        <w:rPr>
          <w:rFonts w:ascii="Verdana" w:eastAsia="Times New Roman" w:hAnsi="Verdana" w:cs="Arial"/>
          <w:i/>
          <w:sz w:val="16"/>
          <w:szCs w:val="22"/>
          <w:lang w:val="es-ES" w:eastAsia="es-ES"/>
        </w:rPr>
        <w:t>proyecto de Presupuesto 2019:</w:t>
      </w: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19.501.4333.65000</w:t>
      </w:r>
      <w:r w:rsidRPr="002D4BFA">
        <w:rPr>
          <w:rFonts w:ascii="Verdana" w:eastAsia="Times New Roman" w:hAnsi="Verdana" w:cs="Arial"/>
          <w:i/>
          <w:sz w:val="16"/>
          <w:szCs w:val="22"/>
          <w:lang w:val="es-ES" w:eastAsia="es-ES"/>
        </w:rPr>
        <w:tab/>
        <w:t>Inversiones GESTIÓNadas O.Entes/Dllo.Empresarial</w:t>
      </w:r>
      <w:r w:rsidRPr="002D4BFA">
        <w:rPr>
          <w:rFonts w:ascii="Verdana" w:eastAsia="Times New Roman" w:hAnsi="Verdana" w:cs="Arial"/>
          <w:i/>
          <w:sz w:val="16"/>
          <w:szCs w:val="22"/>
          <w:lang w:val="es-ES" w:eastAsia="es-ES"/>
        </w:rPr>
        <w:tab/>
        <w:t>211.683,29</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18/0995.- Obras Mej.P.Ind.S.Isidro-La Campana)</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ALTA DE INGRESOS</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19.7625073</w:t>
      </w:r>
      <w:r w:rsidRPr="002D4BFA">
        <w:rPr>
          <w:rFonts w:ascii="Verdana" w:eastAsia="Times New Roman" w:hAnsi="Verdana" w:cs="Arial"/>
          <w:i/>
          <w:sz w:val="16"/>
          <w:szCs w:val="22"/>
          <w:lang w:val="es-ES" w:eastAsia="es-ES"/>
        </w:rPr>
        <w:tab/>
        <w:t>Del Ayto.El Rosario Obras de Mejora P.I. La Campana</w:t>
      </w:r>
      <w:r w:rsidRPr="002D4BFA">
        <w:rPr>
          <w:rFonts w:ascii="Verdana" w:eastAsia="Times New Roman" w:hAnsi="Verdana" w:cs="Arial"/>
          <w:i/>
          <w:sz w:val="16"/>
          <w:szCs w:val="22"/>
          <w:lang w:val="es-ES" w:eastAsia="es-ES"/>
        </w:rPr>
        <w:tab/>
        <w:t>211.683,29</w:t>
      </w:r>
    </w:p>
    <w:p w:rsidR="002D4BFA" w:rsidRPr="002D4BFA" w:rsidRDefault="002D4BFA" w:rsidP="002D4BFA">
      <w:pPr>
        <w:widowControl w:val="0"/>
        <w:spacing w:before="480" w:after="480"/>
        <w:rPr>
          <w:rFonts w:ascii="Verdana" w:eastAsia="Times New Roman" w:hAnsi="Verdana" w:cs="Arial"/>
          <w:i/>
          <w:sz w:val="22"/>
          <w:szCs w:val="22"/>
          <w:lang w:eastAsia="es-ES"/>
        </w:rPr>
      </w:pPr>
      <w:r w:rsidRPr="002D4BFA">
        <w:rPr>
          <w:rFonts w:ascii="Verdana" w:eastAsia="Times New Roman" w:hAnsi="Verdana" w:cs="Arial"/>
          <w:b/>
          <w:sz w:val="22"/>
          <w:szCs w:val="22"/>
          <w:u w:val="single"/>
          <w:lang w:eastAsia="es-ES"/>
        </w:rPr>
        <w:t>TERCERA</w:t>
      </w:r>
      <w:r w:rsidRPr="002D4BFA">
        <w:rPr>
          <w:rFonts w:ascii="Verdana" w:eastAsia="Times New Roman" w:hAnsi="Verdana" w:cs="Arial"/>
          <w:b/>
          <w:i/>
          <w:sz w:val="22"/>
          <w:szCs w:val="22"/>
          <w:u w:val="single"/>
          <w:lang w:val="es-ES" w:eastAsia="es-ES"/>
        </w:rPr>
        <w:t>.-</w:t>
      </w:r>
      <w:r w:rsidRPr="002D4BFA">
        <w:rPr>
          <w:rFonts w:ascii="Verdana" w:eastAsia="Times New Roman" w:hAnsi="Verdana" w:cs="Arial"/>
          <w:i/>
          <w:sz w:val="22"/>
          <w:szCs w:val="22"/>
          <w:lang w:val="es-ES" w:eastAsia="es-ES"/>
        </w:rPr>
        <w:t xml:space="preserve"> A la vista de las solicitudes del </w:t>
      </w:r>
      <w:r w:rsidRPr="002D4BFA">
        <w:rPr>
          <w:rFonts w:ascii="Verdana" w:eastAsia="Times New Roman" w:hAnsi="Verdana" w:cs="Arial"/>
          <w:b/>
          <w:i/>
          <w:sz w:val="22"/>
          <w:szCs w:val="22"/>
          <w:lang w:val="es-ES" w:eastAsia="es-ES"/>
        </w:rPr>
        <w:t>Sr. Consejero con Delegación Especial en Empleo</w:t>
      </w:r>
      <w:r w:rsidRPr="002D4BFA">
        <w:rPr>
          <w:rFonts w:ascii="Verdana" w:eastAsia="Times New Roman" w:hAnsi="Verdana" w:cs="Arial"/>
          <w:i/>
          <w:sz w:val="22"/>
          <w:szCs w:val="22"/>
          <w:lang w:val="es-ES" w:eastAsia="es-ES"/>
        </w:rPr>
        <w:t xml:space="preserve"> relativa a</w:t>
      </w:r>
      <w:r w:rsidRPr="002D4BFA">
        <w:rPr>
          <w:rFonts w:ascii="Verdana" w:eastAsia="Times New Roman" w:hAnsi="Verdana" w:cs="Arial"/>
          <w:i/>
          <w:sz w:val="22"/>
          <w:szCs w:val="22"/>
          <w:lang w:eastAsia="es-ES"/>
        </w:rPr>
        <w:t xml:space="preserve"> la necesidad de introducir modificaciones en los créditos consignados en el Proyecto de Presupuesto correspondiente al Servicio Técnico de Empleo para el ejercicio 2019, se propone lo siguiente:</w:t>
      </w:r>
    </w:p>
    <w:p w:rsidR="002D4BFA" w:rsidRPr="002D4BFA" w:rsidRDefault="002D4BFA" w:rsidP="002D4BFA">
      <w:pPr>
        <w:widowControl w:val="0"/>
        <w:spacing w:before="0" w:after="16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Al objeto de poder abonar en el mes de enero de 2019 la mensualidad de mes de diciembre de 2018 correspondiente al proyecto “Mejora de la Empleabilidad y de Fomento del Empleo de Personas Jóvenes no Ocupadas de Tenerife Tituladas en Formación Profesional (EMPLEARTE)”, se solicita la siguiente modificación:</w:t>
      </w: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19.0502.2411.48140</w:t>
      </w:r>
      <w:r w:rsidRPr="002D4BFA">
        <w:rPr>
          <w:rFonts w:ascii="Verdana" w:eastAsia="Times New Roman" w:hAnsi="Verdana" w:cs="Arial"/>
          <w:i/>
          <w:sz w:val="16"/>
          <w:szCs w:val="22"/>
          <w:lang w:val="es-ES" w:eastAsia="es-ES"/>
        </w:rPr>
        <w:tab/>
        <w:t>Subv.Ctes.(Becas,Premios…)/Fomento del Empleo</w:t>
      </w:r>
      <w:r w:rsidRPr="002D4BFA">
        <w:rPr>
          <w:rFonts w:ascii="Verdana" w:eastAsia="Times New Roman" w:hAnsi="Verdana" w:cs="Arial"/>
          <w:i/>
          <w:sz w:val="16"/>
          <w:szCs w:val="22"/>
          <w:lang w:val="es-ES" w:eastAsia="es-ES"/>
        </w:rPr>
        <w:tab/>
        <w:t>37.000,00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18/0713- Py. Emplearte)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highlight w:val="yellow"/>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19.0502.2412.48202</w:t>
      </w:r>
      <w:r w:rsidRPr="002D4BFA">
        <w:rPr>
          <w:rFonts w:ascii="Verdana" w:eastAsia="Times New Roman" w:hAnsi="Verdana" w:cs="Arial"/>
          <w:i/>
          <w:sz w:val="16"/>
          <w:szCs w:val="22"/>
          <w:lang w:val="es-ES" w:eastAsia="es-ES"/>
        </w:rPr>
        <w:tab/>
        <w:t>Transf.Funcación FIFEDE/Fomento del Empleo</w:t>
      </w:r>
      <w:r w:rsidRPr="002D4BFA">
        <w:rPr>
          <w:rFonts w:ascii="Verdana" w:eastAsia="Times New Roman" w:hAnsi="Verdana" w:cs="Arial"/>
          <w:i/>
          <w:sz w:val="16"/>
          <w:szCs w:val="22"/>
          <w:lang w:val="es-ES" w:eastAsia="es-ES"/>
        </w:rPr>
        <w:tab/>
        <w:t>37.000,00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19/0611- Cabildo Emplea)</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highlight w:val="yellow"/>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Como consecuencia de lo anterior, </w:t>
      </w:r>
      <w:r w:rsidRPr="002D4BFA">
        <w:rPr>
          <w:rFonts w:ascii="Verdana" w:eastAsia="Times New Roman" w:hAnsi="Verdana" w:cs="Arial"/>
          <w:i/>
          <w:sz w:val="22"/>
          <w:szCs w:val="22"/>
          <w:u w:val="single"/>
          <w:lang w:val="es-ES" w:eastAsia="es-ES"/>
        </w:rPr>
        <w:t>se propone modificar el Anexo IV de las Bases de Ejecución del Presupuesto, “Aportaciones Específicas”,</w:t>
      </w:r>
      <w:r w:rsidRPr="002D4BFA">
        <w:rPr>
          <w:rFonts w:ascii="Verdana" w:eastAsia="Times New Roman" w:hAnsi="Verdana" w:cs="Arial"/>
          <w:i/>
          <w:sz w:val="22"/>
          <w:szCs w:val="22"/>
          <w:lang w:val="es-ES" w:eastAsia="es-ES"/>
        </w:rPr>
        <w:t xml:space="preserve"> en el sentido siguiente: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highlight w:val="yellow"/>
          <w:lang w:val="es-ES" w:eastAsia="es-ES"/>
        </w:rPr>
      </w:pPr>
    </w:p>
    <w:p w:rsidR="002D4BFA" w:rsidRPr="002D4BFA" w:rsidRDefault="002D4BFA" w:rsidP="002D4BFA">
      <w:pPr>
        <w:widowControl w:val="0"/>
        <w:tabs>
          <w:tab w:val="left" w:pos="600"/>
          <w:tab w:val="left" w:pos="5800"/>
          <w:tab w:val="right" w:pos="8505"/>
        </w:tabs>
        <w:spacing w:before="0" w:after="120"/>
        <w:ind w:left="600"/>
        <w:rPr>
          <w:rFonts w:ascii="Verdana" w:eastAsia="Times New Roman" w:hAnsi="Verdana" w:cs="Arial"/>
          <w:i/>
          <w:sz w:val="22"/>
          <w:szCs w:val="22"/>
          <w:u w:val="single"/>
          <w:lang w:val="es-ES" w:eastAsia="es-ES"/>
        </w:rPr>
      </w:pPr>
      <w:r w:rsidRPr="002D4BFA">
        <w:rPr>
          <w:rFonts w:ascii="Verdana" w:eastAsia="Times New Roman" w:hAnsi="Verdana" w:cs="Arial"/>
          <w:i/>
          <w:sz w:val="22"/>
          <w:szCs w:val="22"/>
          <w:u w:val="single"/>
          <w:lang w:val="es-ES" w:eastAsia="es-ES"/>
        </w:rPr>
        <w:t>Donde dice:</w:t>
      </w:r>
    </w:p>
    <w:tbl>
      <w:tblPr>
        <w:tblW w:w="8474" w:type="dxa"/>
        <w:jc w:val="center"/>
        <w:tblInd w:w="658" w:type="dxa"/>
        <w:tblCellMar>
          <w:left w:w="70" w:type="dxa"/>
          <w:right w:w="70" w:type="dxa"/>
        </w:tblCellMar>
        <w:tblLook w:val="0000" w:firstRow="0" w:lastRow="0" w:firstColumn="0" w:lastColumn="0" w:noHBand="0" w:noVBand="0"/>
      </w:tblPr>
      <w:tblGrid>
        <w:gridCol w:w="710"/>
        <w:gridCol w:w="577"/>
        <w:gridCol w:w="670"/>
        <w:gridCol w:w="822"/>
        <w:gridCol w:w="1028"/>
        <w:gridCol w:w="3435"/>
        <w:gridCol w:w="1232"/>
      </w:tblGrid>
      <w:tr w:rsidR="002D4BFA" w:rsidRPr="002D4BFA" w:rsidTr="000B7CEC">
        <w:trPr>
          <w:trHeight w:val="408"/>
          <w:jc w:val="center"/>
        </w:trPr>
        <w:tc>
          <w:tcPr>
            <w:tcW w:w="710" w:type="dxa"/>
            <w:tcBorders>
              <w:top w:val="single" w:sz="4" w:space="0" w:color="auto"/>
              <w:left w:val="single" w:sz="4" w:space="0" w:color="auto"/>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Ejerc.</w:t>
            </w:r>
          </w:p>
        </w:tc>
        <w:tc>
          <w:tcPr>
            <w:tcW w:w="577"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Org.</w:t>
            </w:r>
          </w:p>
        </w:tc>
        <w:tc>
          <w:tcPr>
            <w:tcW w:w="670"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Prog.</w:t>
            </w:r>
          </w:p>
        </w:tc>
        <w:tc>
          <w:tcPr>
            <w:tcW w:w="822"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Econ. Gastos</w:t>
            </w:r>
          </w:p>
        </w:tc>
        <w:tc>
          <w:tcPr>
            <w:tcW w:w="1028"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Proyecto</w:t>
            </w:r>
          </w:p>
        </w:tc>
        <w:tc>
          <w:tcPr>
            <w:tcW w:w="3435"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FUNDACIÓN INSULAR PARA LA FORMACIÓN, EMPLEO Y EL DESARROLLO EMPRESARIAL (FIFEDE)</w:t>
            </w:r>
          </w:p>
        </w:tc>
        <w:tc>
          <w:tcPr>
            <w:tcW w:w="1232"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Crédito Inicial</w:t>
            </w:r>
          </w:p>
        </w:tc>
      </w:tr>
      <w:tr w:rsidR="002D4BFA" w:rsidRPr="002D4BFA" w:rsidTr="000B7CEC">
        <w:trPr>
          <w:trHeight w:val="264"/>
          <w:jc w:val="center"/>
        </w:trPr>
        <w:tc>
          <w:tcPr>
            <w:tcW w:w="710" w:type="dxa"/>
            <w:tcBorders>
              <w:top w:val="nil"/>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w:t>
            </w:r>
          </w:p>
        </w:tc>
        <w:tc>
          <w:tcPr>
            <w:tcW w:w="577"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0502</w:t>
            </w:r>
          </w:p>
        </w:tc>
        <w:tc>
          <w:tcPr>
            <w:tcW w:w="670"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2412</w:t>
            </w:r>
          </w:p>
        </w:tc>
        <w:tc>
          <w:tcPr>
            <w:tcW w:w="822"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48202</w:t>
            </w:r>
          </w:p>
        </w:tc>
        <w:tc>
          <w:tcPr>
            <w:tcW w:w="1028"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20190611</w:t>
            </w:r>
          </w:p>
        </w:tc>
        <w:tc>
          <w:tcPr>
            <w:tcW w:w="3435"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xml:space="preserve">FIFEDE, APORT. ESPECÍFICA CORRIENTE, CABILDO EMPLEA </w:t>
            </w:r>
          </w:p>
        </w:tc>
        <w:tc>
          <w:tcPr>
            <w:tcW w:w="1232"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221.000,00</w:t>
            </w:r>
          </w:p>
        </w:tc>
      </w:tr>
    </w:tbl>
    <w:p w:rsidR="002D4BFA" w:rsidRPr="002D4BFA" w:rsidRDefault="002D4BFA" w:rsidP="002D4BFA">
      <w:pPr>
        <w:widowControl w:val="0"/>
        <w:tabs>
          <w:tab w:val="left" w:pos="600"/>
          <w:tab w:val="left" w:pos="5800"/>
          <w:tab w:val="right" w:pos="8505"/>
        </w:tabs>
        <w:spacing w:before="0" w:after="120"/>
        <w:ind w:left="600"/>
        <w:rPr>
          <w:rFonts w:ascii="Verdana" w:eastAsia="Times New Roman" w:hAnsi="Verdana" w:cs="Arial"/>
          <w:i/>
          <w:sz w:val="22"/>
          <w:szCs w:val="22"/>
          <w:lang w:val="es-ES" w:eastAsia="es-ES"/>
        </w:rPr>
      </w:pPr>
    </w:p>
    <w:p w:rsidR="002D4BFA" w:rsidRPr="002D4BFA" w:rsidRDefault="002D4BFA" w:rsidP="002D4BFA">
      <w:pPr>
        <w:widowControl w:val="0"/>
        <w:tabs>
          <w:tab w:val="left" w:pos="600"/>
          <w:tab w:val="left" w:pos="5800"/>
          <w:tab w:val="right" w:pos="8505"/>
        </w:tabs>
        <w:spacing w:before="0" w:after="120"/>
        <w:ind w:left="600"/>
        <w:rPr>
          <w:rFonts w:ascii="Verdana" w:eastAsia="Times New Roman" w:hAnsi="Verdana" w:cs="Arial"/>
          <w:i/>
          <w:sz w:val="22"/>
          <w:szCs w:val="22"/>
          <w:u w:val="single"/>
          <w:lang w:val="es-ES" w:eastAsia="es-ES"/>
        </w:rPr>
      </w:pPr>
      <w:r w:rsidRPr="002D4BFA">
        <w:rPr>
          <w:rFonts w:ascii="Verdana" w:eastAsia="Times New Roman" w:hAnsi="Verdana" w:cs="Arial"/>
          <w:i/>
          <w:sz w:val="22"/>
          <w:szCs w:val="22"/>
          <w:u w:val="single"/>
          <w:lang w:val="es-ES" w:eastAsia="es-ES"/>
        </w:rPr>
        <w:t>Debe decir:</w:t>
      </w:r>
    </w:p>
    <w:tbl>
      <w:tblPr>
        <w:tblW w:w="8474" w:type="dxa"/>
        <w:jc w:val="center"/>
        <w:tblInd w:w="658" w:type="dxa"/>
        <w:tblCellMar>
          <w:left w:w="70" w:type="dxa"/>
          <w:right w:w="70" w:type="dxa"/>
        </w:tblCellMar>
        <w:tblLook w:val="0000" w:firstRow="0" w:lastRow="0" w:firstColumn="0" w:lastColumn="0" w:noHBand="0" w:noVBand="0"/>
      </w:tblPr>
      <w:tblGrid>
        <w:gridCol w:w="710"/>
        <w:gridCol w:w="577"/>
        <w:gridCol w:w="670"/>
        <w:gridCol w:w="822"/>
        <w:gridCol w:w="1028"/>
        <w:gridCol w:w="3435"/>
        <w:gridCol w:w="1232"/>
      </w:tblGrid>
      <w:tr w:rsidR="002D4BFA" w:rsidRPr="002D4BFA" w:rsidTr="000B7CEC">
        <w:trPr>
          <w:trHeight w:val="408"/>
          <w:jc w:val="center"/>
        </w:trPr>
        <w:tc>
          <w:tcPr>
            <w:tcW w:w="710" w:type="dxa"/>
            <w:tcBorders>
              <w:top w:val="single" w:sz="4" w:space="0" w:color="auto"/>
              <w:left w:val="single" w:sz="4" w:space="0" w:color="auto"/>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Ejerc.</w:t>
            </w:r>
          </w:p>
        </w:tc>
        <w:tc>
          <w:tcPr>
            <w:tcW w:w="577"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Org.</w:t>
            </w:r>
          </w:p>
        </w:tc>
        <w:tc>
          <w:tcPr>
            <w:tcW w:w="670"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Prog.</w:t>
            </w:r>
          </w:p>
        </w:tc>
        <w:tc>
          <w:tcPr>
            <w:tcW w:w="822"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Econ. Gastos</w:t>
            </w:r>
          </w:p>
        </w:tc>
        <w:tc>
          <w:tcPr>
            <w:tcW w:w="1028"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Proyecto</w:t>
            </w:r>
          </w:p>
        </w:tc>
        <w:tc>
          <w:tcPr>
            <w:tcW w:w="3435"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FUNDACIÓN INSULAR PARA LA FORMACIÓN, EMPLEO Y EL DESARROLLO EMPRESARIAL (FIFEDE)</w:t>
            </w:r>
          </w:p>
        </w:tc>
        <w:tc>
          <w:tcPr>
            <w:tcW w:w="1232" w:type="dxa"/>
            <w:tcBorders>
              <w:top w:val="single" w:sz="4" w:space="0" w:color="auto"/>
              <w:left w:val="nil"/>
              <w:bottom w:val="single" w:sz="4" w:space="0" w:color="auto"/>
              <w:right w:val="single" w:sz="4" w:space="0" w:color="auto"/>
            </w:tcBorders>
            <w:shd w:val="clear" w:color="000000" w:fill="969696"/>
            <w:vAlign w:val="center"/>
          </w:tcPr>
          <w:p w:rsidR="002D4BFA" w:rsidRPr="002D4BFA" w:rsidRDefault="002D4BFA" w:rsidP="002D4BFA">
            <w:pPr>
              <w:widowControl w:val="0"/>
              <w:spacing w:before="0"/>
              <w:rPr>
                <w:rFonts w:ascii="Verdana" w:eastAsia="Times New Roman" w:hAnsi="Verdana" w:cs="Arial"/>
                <w:b/>
                <w:bCs/>
                <w:i/>
                <w:sz w:val="16"/>
                <w:szCs w:val="22"/>
                <w:lang w:val="es-ES" w:eastAsia="es-ES"/>
              </w:rPr>
            </w:pPr>
            <w:r w:rsidRPr="002D4BFA">
              <w:rPr>
                <w:rFonts w:ascii="Verdana" w:eastAsia="Times New Roman" w:hAnsi="Verdana" w:cs="Arial"/>
                <w:b/>
                <w:bCs/>
                <w:i/>
                <w:sz w:val="16"/>
                <w:szCs w:val="22"/>
                <w:lang w:val="es-ES" w:eastAsia="es-ES"/>
              </w:rPr>
              <w:t>Crédito Inicial</w:t>
            </w:r>
          </w:p>
        </w:tc>
      </w:tr>
      <w:tr w:rsidR="002D4BFA" w:rsidRPr="002D4BFA" w:rsidTr="000B7CEC">
        <w:trPr>
          <w:trHeight w:val="264"/>
          <w:jc w:val="center"/>
        </w:trPr>
        <w:tc>
          <w:tcPr>
            <w:tcW w:w="710" w:type="dxa"/>
            <w:tcBorders>
              <w:top w:val="nil"/>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w:t>
            </w:r>
          </w:p>
        </w:tc>
        <w:tc>
          <w:tcPr>
            <w:tcW w:w="577"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0502</w:t>
            </w:r>
          </w:p>
        </w:tc>
        <w:tc>
          <w:tcPr>
            <w:tcW w:w="670"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2412</w:t>
            </w:r>
          </w:p>
        </w:tc>
        <w:tc>
          <w:tcPr>
            <w:tcW w:w="822"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48202</w:t>
            </w:r>
          </w:p>
        </w:tc>
        <w:tc>
          <w:tcPr>
            <w:tcW w:w="1028"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20190611</w:t>
            </w:r>
          </w:p>
        </w:tc>
        <w:tc>
          <w:tcPr>
            <w:tcW w:w="3435"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xml:space="preserve">FIFEDE, APORT. ESPECÍFICA CORRIENTE, CABILDO EMPLEA </w:t>
            </w:r>
          </w:p>
        </w:tc>
        <w:tc>
          <w:tcPr>
            <w:tcW w:w="1232" w:type="dxa"/>
            <w:tcBorders>
              <w:top w:val="nil"/>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184.000,00</w:t>
            </w:r>
          </w:p>
        </w:tc>
      </w:tr>
    </w:tbl>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val="es-ES" w:eastAsia="es-ES"/>
        </w:rPr>
        <w:t xml:space="preserve">- </w:t>
      </w:r>
      <w:r w:rsidRPr="002D4BFA">
        <w:rPr>
          <w:rFonts w:ascii="Verdana" w:eastAsia="Times New Roman" w:hAnsi="Verdana" w:cs="Arial"/>
          <w:i/>
          <w:sz w:val="22"/>
          <w:szCs w:val="22"/>
          <w:lang w:eastAsia="es-ES"/>
        </w:rPr>
        <w:t>Ante la necesidad de formalizar el oportuno contrato de mantenimiento y reparación de varias impresoras multifunción que se adquirirán antes de la finalización del presente ejercicio, y no habiendo previsto el crédito necesario para tal finalidad en el proyecto de presupuesto 2019, se propone la siguiente modificación:</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lastRenderedPageBreak/>
        <w:t>19.0502.2411.21600</w:t>
      </w:r>
      <w:r w:rsidRPr="002D4BFA">
        <w:rPr>
          <w:rFonts w:ascii="Verdana" w:eastAsia="Times New Roman" w:hAnsi="Verdana" w:cs="Arial"/>
          <w:i/>
          <w:sz w:val="16"/>
          <w:szCs w:val="22"/>
          <w:lang w:val="es-ES" w:eastAsia="es-ES"/>
        </w:rPr>
        <w:tab/>
        <w:t>Equipos Proc.Información/Fomento del Empleo</w:t>
      </w:r>
      <w:r w:rsidRPr="002D4BFA">
        <w:rPr>
          <w:rFonts w:ascii="Verdana" w:eastAsia="Times New Roman" w:hAnsi="Verdana" w:cs="Arial"/>
          <w:i/>
          <w:sz w:val="16"/>
          <w:szCs w:val="22"/>
          <w:lang w:val="es-ES" w:eastAsia="es-ES"/>
        </w:rPr>
        <w:tab/>
        <w:t>3.000,00</w:t>
      </w:r>
    </w:p>
    <w:p w:rsidR="002D4BFA" w:rsidRPr="002D4BFA" w:rsidRDefault="002D4BFA" w:rsidP="002D4BFA">
      <w:pPr>
        <w:widowControl w:val="0"/>
        <w:tabs>
          <w:tab w:val="left" w:pos="2268"/>
          <w:tab w:val="right" w:leader="dot" w:pos="8789"/>
        </w:tabs>
        <w:spacing w:before="0"/>
        <w:rPr>
          <w:rFonts w:ascii="Verdana" w:eastAsia="Times New Roman" w:hAnsi="Verdana" w:cs="Arial"/>
          <w:i/>
          <w:sz w:val="16"/>
          <w:szCs w:val="22"/>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19.0502.2412.22602</w:t>
      </w:r>
      <w:r w:rsidRPr="002D4BFA">
        <w:rPr>
          <w:rFonts w:ascii="Verdana" w:eastAsia="Times New Roman" w:hAnsi="Verdana" w:cs="Arial"/>
          <w:i/>
          <w:sz w:val="16"/>
          <w:szCs w:val="22"/>
          <w:lang w:val="es-ES" w:eastAsia="es-ES"/>
        </w:rPr>
        <w:tab/>
        <w:t>Publicidad y Propaganda/Fomento del Empleo</w:t>
      </w:r>
      <w:r w:rsidRPr="002D4BFA">
        <w:rPr>
          <w:rFonts w:ascii="Verdana" w:eastAsia="Times New Roman" w:hAnsi="Verdana" w:cs="Arial"/>
          <w:i/>
          <w:sz w:val="16"/>
          <w:szCs w:val="22"/>
          <w:lang w:val="es-ES" w:eastAsia="es-ES"/>
        </w:rPr>
        <w:tab/>
        <w:t>3.000,00</w:t>
      </w:r>
    </w:p>
    <w:p w:rsidR="002D4BFA" w:rsidRPr="002D4BFA" w:rsidRDefault="002D4BFA" w:rsidP="002D4BFA">
      <w:pPr>
        <w:widowControl w:val="0"/>
        <w:spacing w:before="480" w:after="480"/>
        <w:rPr>
          <w:rFonts w:ascii="Verdana" w:eastAsia="Times New Roman" w:hAnsi="Verdana" w:cs="Arial"/>
          <w:i/>
          <w:sz w:val="22"/>
          <w:szCs w:val="22"/>
          <w:lang w:val="es-ES" w:eastAsia="es-ES"/>
        </w:rPr>
      </w:pPr>
      <w:r w:rsidRPr="002D4BFA">
        <w:rPr>
          <w:rFonts w:ascii="Verdana" w:eastAsia="Times New Roman" w:hAnsi="Verdana" w:cs="Arial"/>
          <w:b/>
          <w:sz w:val="22"/>
          <w:szCs w:val="22"/>
          <w:u w:val="single"/>
          <w:lang w:eastAsia="es-ES"/>
        </w:rPr>
        <w:t>CUARTA</w:t>
      </w:r>
      <w:r w:rsidRPr="002D4BFA">
        <w:rPr>
          <w:rFonts w:ascii="Verdana" w:eastAsia="Times New Roman" w:hAnsi="Verdana" w:cs="Arial"/>
          <w:b/>
          <w:i/>
          <w:sz w:val="22"/>
          <w:szCs w:val="22"/>
          <w:u w:val="single"/>
          <w:lang w:eastAsia="es-ES"/>
        </w:rPr>
        <w:t>-</w:t>
      </w:r>
      <w:r w:rsidRPr="002D4BFA">
        <w:rPr>
          <w:rFonts w:ascii="Verdana" w:eastAsia="Times New Roman" w:hAnsi="Verdana" w:cs="Arial"/>
          <w:i/>
          <w:sz w:val="22"/>
          <w:szCs w:val="22"/>
          <w:lang w:val="es-ES" w:eastAsia="es-ES"/>
        </w:rPr>
        <w:t xml:space="preserve"> A solicitud del </w:t>
      </w:r>
      <w:r w:rsidRPr="002D4BFA">
        <w:rPr>
          <w:rFonts w:ascii="Verdana" w:eastAsia="Times New Roman" w:hAnsi="Verdana" w:cs="Arial"/>
          <w:b/>
          <w:i/>
          <w:sz w:val="22"/>
          <w:szCs w:val="22"/>
          <w:lang w:val="es-ES" w:eastAsia="es-ES"/>
        </w:rPr>
        <w:t>Sr. Consejero Insular del Área de Sostenibilidad, Medio Ambiente y Seguridad</w:t>
      </w:r>
      <w:r w:rsidRPr="002D4BFA">
        <w:rPr>
          <w:rFonts w:ascii="Verdana" w:eastAsia="Times New Roman" w:hAnsi="Verdana" w:cs="Arial"/>
          <w:i/>
          <w:sz w:val="22"/>
          <w:szCs w:val="22"/>
          <w:lang w:val="es-ES" w:eastAsia="es-ES"/>
        </w:rPr>
        <w:t>, y ante la necesidad reciente de bianualizar los siguientes expedientes:</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Prórroga del encargo para el mantenimiento de senderos y pistas y otras infraestructuras de uso público en el Parque Rural de Anaga</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Prórroga del encargo para la ejecución del servicio de conservación y protección de hábitats en el Parque Rural de Teno: mantenimiento de trabajos de silvicultura preventiva</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Adecuación, señalización y mejora de la seguridad de los senderos en el entorno del Barranco de Masca, dentro del Parque Rural de Teno</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Acondicionamiento del centro de visitantes de Masca, dentro del Parque Rural de Teno (incluye la dirección de obra, la coordinación de seguridad y salud y la ejecución de las obras)</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Contrato de obras del proyecto de mejora y pavimentación de la pista El Cercado en Bejía, en el Parque Rural de Anaga</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Mejora y acondicionamiento de la pista Casa Forestal a Afur  </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Prórroga del encargo para el control de flora exótica invasora en la isla de Tenerife</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Contrato menor del servicio para el seguimiento del estado de las redes hidráulicas empleadas para la defensa contra incendios forestales</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Mejora y acondicionamiento del Camino El Tomadero (Tramo A)</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Encargo para la ejecución del servicio de actuaciones de mejora de senderos y restauración paisajística del Parque Nacional del Teide</w:t>
      </w:r>
    </w:p>
    <w:p w:rsidR="002D4BFA" w:rsidRPr="002D4BFA" w:rsidRDefault="002D4BFA" w:rsidP="002D4BFA">
      <w:pPr>
        <w:widowControl w:val="0"/>
        <w:numPr>
          <w:ilvl w:val="0"/>
          <w:numId w:val="73"/>
        </w:numPr>
        <w:spacing w:before="0"/>
        <w:ind w:left="1077" w:hanging="357"/>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Encargo para la ejecución del servicio de definición del sistema de movilidad e implantación de áreas de servicio en el Parque Nacional del Teide    </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highlight w:val="yellow"/>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Se propone la siguiente modificación del proyecto de presupuesto del área de Medio Ambiente para el ejercicio 2019, al objeto de dotar de cobertura presupuestaria a los referidos gastos:</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3174"/>
        <w:gridCol w:w="1217"/>
        <w:gridCol w:w="1217"/>
        <w:gridCol w:w="1437"/>
      </w:tblGrid>
      <w:tr w:rsidR="002D4BFA" w:rsidRPr="002D4BFA" w:rsidTr="000B7CEC">
        <w:trPr>
          <w:jc w:val="center"/>
        </w:trPr>
        <w:tc>
          <w:tcPr>
            <w:tcW w:w="960" w:type="pct"/>
            <w:shd w:val="pct15" w:color="auto" w:fill="auto"/>
            <w:vAlign w:val="center"/>
          </w:tcPr>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APLICACIÓN</w:t>
            </w:r>
          </w:p>
        </w:tc>
        <w:tc>
          <w:tcPr>
            <w:tcW w:w="1820" w:type="pct"/>
            <w:shd w:val="pct15" w:color="auto" w:fill="auto"/>
            <w:vAlign w:val="center"/>
          </w:tcPr>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PROYECTO DE INVERSIÓN</w:t>
            </w:r>
          </w:p>
        </w:tc>
        <w:tc>
          <w:tcPr>
            <w:tcW w:w="698" w:type="pct"/>
            <w:shd w:val="pct15" w:color="auto" w:fill="auto"/>
            <w:vAlign w:val="center"/>
          </w:tcPr>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 xml:space="preserve">IMPORTE </w:t>
            </w:r>
          </w:p>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ACTUAL</w:t>
            </w:r>
          </w:p>
        </w:tc>
        <w:tc>
          <w:tcPr>
            <w:tcW w:w="698" w:type="pct"/>
            <w:shd w:val="pct15" w:color="auto" w:fill="auto"/>
            <w:vAlign w:val="center"/>
          </w:tcPr>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 xml:space="preserve">NUEVO </w:t>
            </w:r>
          </w:p>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IMPORTE</w:t>
            </w:r>
          </w:p>
        </w:tc>
        <w:tc>
          <w:tcPr>
            <w:tcW w:w="825" w:type="pct"/>
            <w:shd w:val="pct15" w:color="auto" w:fill="auto"/>
            <w:vAlign w:val="center"/>
          </w:tcPr>
          <w:p w:rsidR="002D4BFA" w:rsidRPr="002D4BFA" w:rsidRDefault="002D4BFA" w:rsidP="002D4BFA">
            <w:pPr>
              <w:widowControl w:val="0"/>
              <w:spacing w:before="20" w:after="2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DIFERENCIA</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 xml:space="preserve">2018-0551 Rehab. </w:t>
            </w:r>
            <w:proofErr w:type="gramStart"/>
            <w:r w:rsidRPr="002D4BFA">
              <w:rPr>
                <w:rFonts w:ascii="Verdana" w:eastAsia="Times New Roman" w:hAnsi="Verdana" w:cs="Arial"/>
                <w:bCs/>
                <w:i/>
                <w:sz w:val="16"/>
                <w:szCs w:val="22"/>
                <w:lang w:eastAsia="es-ES"/>
              </w:rPr>
              <w:t>senderos</w:t>
            </w:r>
            <w:proofErr w:type="gramEnd"/>
            <w:r w:rsidRPr="002D4BFA">
              <w:rPr>
                <w:rFonts w:ascii="Verdana" w:eastAsia="Times New Roman" w:hAnsi="Verdana" w:cs="Arial"/>
                <w:bCs/>
                <w:i/>
                <w:sz w:val="16"/>
                <w:szCs w:val="22"/>
                <w:lang w:eastAsia="es-ES"/>
              </w:rPr>
              <w:t xml:space="preserve"> y ptos. </w:t>
            </w:r>
            <w:proofErr w:type="gramStart"/>
            <w:r w:rsidRPr="002D4BFA">
              <w:rPr>
                <w:rFonts w:ascii="Verdana" w:eastAsia="Times New Roman" w:hAnsi="Verdana" w:cs="Arial"/>
                <w:bCs/>
                <w:i/>
                <w:sz w:val="16"/>
                <w:szCs w:val="22"/>
                <w:lang w:eastAsia="es-ES"/>
              </w:rPr>
              <w:t>control</w:t>
            </w:r>
            <w:proofErr w:type="gramEnd"/>
            <w:r w:rsidRPr="002D4BFA">
              <w:rPr>
                <w:rFonts w:ascii="Verdana" w:eastAsia="Times New Roman" w:hAnsi="Verdana" w:cs="Arial"/>
                <w:bCs/>
                <w:i/>
                <w:sz w:val="16"/>
                <w:szCs w:val="22"/>
                <w:lang w:eastAsia="es-ES"/>
              </w:rPr>
              <w:t xml:space="preserve"> Bco. de Masca</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500.000,00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636.724,25</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+136.724,25</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2019-0122 Recuperación sendero Taburco</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80.000,00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-80.000,00</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2018-0501 Estación de depuración de Las Lagunetas</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185.000,00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128.275,75</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-56.724,25</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2018-115 Acondic. del camino El Cercado  (Bejía)</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65.000,00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71.444,94</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+6.444,94</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2018-0113 Mejora pista de la casa forestal a Afur</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94.784,35</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+94.784,35</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lastRenderedPageBreak/>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2019-0139 Mejora de pista en Cruz Vieja Taganana</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172.218,67</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70.989,38</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-101.229,29</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 xml:space="preserve">2018-0166 Mto. </w:t>
            </w:r>
            <w:proofErr w:type="gramStart"/>
            <w:r w:rsidRPr="002D4BFA">
              <w:rPr>
                <w:rFonts w:ascii="Verdana" w:eastAsia="Times New Roman" w:hAnsi="Verdana" w:cs="Arial"/>
                <w:bCs/>
                <w:i/>
                <w:sz w:val="16"/>
                <w:szCs w:val="22"/>
                <w:lang w:eastAsia="es-ES"/>
              </w:rPr>
              <w:t>senderos</w:t>
            </w:r>
            <w:proofErr w:type="gramEnd"/>
            <w:r w:rsidRPr="002D4BFA">
              <w:rPr>
                <w:rFonts w:ascii="Verdana" w:eastAsia="Times New Roman" w:hAnsi="Verdana" w:cs="Arial"/>
                <w:bCs/>
                <w:i/>
                <w:sz w:val="16"/>
                <w:szCs w:val="22"/>
                <w:lang w:eastAsia="es-ES"/>
              </w:rPr>
              <w:t>, infra. y pistas PR de Teno</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165.284,14</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+165.284,14</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2019-0129 Mejora senderos Parque Rural de Teno</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165.284,14</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-165.284,14</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19-0402-1724-61010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 xml:space="preserve">2017-0777 Mejora y mto. </w:t>
            </w:r>
            <w:proofErr w:type="gramStart"/>
            <w:r w:rsidRPr="002D4BFA">
              <w:rPr>
                <w:rFonts w:ascii="Verdana" w:eastAsia="Times New Roman" w:hAnsi="Verdana" w:cs="Arial"/>
                <w:bCs/>
                <w:i/>
                <w:sz w:val="16"/>
                <w:szCs w:val="22"/>
                <w:lang w:eastAsia="es-ES"/>
              </w:rPr>
              <w:t>ptos</w:t>
            </w:r>
            <w:proofErr w:type="gramEnd"/>
            <w:r w:rsidRPr="002D4BFA">
              <w:rPr>
                <w:rFonts w:ascii="Verdana" w:eastAsia="Times New Roman" w:hAnsi="Verdana" w:cs="Arial"/>
                <w:bCs/>
                <w:i/>
                <w:sz w:val="16"/>
                <w:szCs w:val="22"/>
                <w:lang w:eastAsia="es-ES"/>
              </w:rPr>
              <w:t>. agua y redes hidrantes (fondos propios)</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2.593,00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+2.593,00</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19-0402-1724-61010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2019-0091 Tratamientos selvícolas pinares repoblac.</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700.865,00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698.272,00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-2.593,00</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2018-117 Mejora y acond. tramo Camino El Tomadero</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214.520,93</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+214.520,93</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2019-0133 Mejora y acond. Camino Tomadero Tramo B</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226.000,00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33.156,13</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-192.843,87</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19-0403-1723-65000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2019-0135 Mejora y acond. Camino Tomadero Tramo C</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21.677,06</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-21.677,06</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19-0404-1720-65000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2018-0076 Áreas servicio y complejo Macizo Central</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168.850,70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+168.850,70</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19-0404-1720-65000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 xml:space="preserve">2019-0192 Pyto. Sistemas movilidad-áreas servicio </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142.000,0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0,00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-142.000,00</w:t>
            </w:r>
          </w:p>
        </w:tc>
      </w:tr>
      <w:tr w:rsidR="002D4BFA" w:rsidRPr="002D4BFA" w:rsidTr="000B7CEC">
        <w:trPr>
          <w:jc w:val="center"/>
        </w:trPr>
        <w:tc>
          <w:tcPr>
            <w:tcW w:w="96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19-0404-1720-65000</w:t>
            </w:r>
          </w:p>
        </w:tc>
        <w:tc>
          <w:tcPr>
            <w:tcW w:w="1820"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2019-0188 Demolición instalaciones Pinalito</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325.000,00</w:t>
            </w:r>
          </w:p>
        </w:tc>
        <w:tc>
          <w:tcPr>
            <w:tcW w:w="698"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298.149,30</w:t>
            </w:r>
          </w:p>
        </w:tc>
        <w:tc>
          <w:tcPr>
            <w:tcW w:w="825" w:type="pct"/>
            <w:vAlign w:val="center"/>
          </w:tcPr>
          <w:p w:rsidR="002D4BFA" w:rsidRPr="002D4BFA" w:rsidRDefault="002D4BFA" w:rsidP="002D4BFA">
            <w:pPr>
              <w:widowControl w:val="0"/>
              <w:spacing w:before="20" w:after="20"/>
              <w:rPr>
                <w:rFonts w:ascii="Verdana" w:eastAsia="Times New Roman" w:hAnsi="Verdana" w:cs="Arial"/>
                <w:bCs/>
                <w:i/>
                <w:sz w:val="16"/>
                <w:szCs w:val="22"/>
                <w:lang w:eastAsia="es-ES"/>
              </w:rPr>
            </w:pPr>
            <w:r w:rsidRPr="002D4BFA">
              <w:rPr>
                <w:rFonts w:ascii="Verdana" w:eastAsia="Times New Roman" w:hAnsi="Verdana" w:cs="Arial"/>
                <w:bCs/>
                <w:i/>
                <w:sz w:val="16"/>
                <w:szCs w:val="22"/>
                <w:lang w:eastAsia="es-ES"/>
              </w:rPr>
              <w:t>-26.850,70</w:t>
            </w:r>
          </w:p>
        </w:tc>
      </w:tr>
    </w:tbl>
    <w:p w:rsidR="002D4BFA" w:rsidRPr="002D4BFA" w:rsidRDefault="002D4BFA" w:rsidP="002D4BFA">
      <w:pPr>
        <w:widowControl w:val="0"/>
        <w:spacing w:before="480" w:after="480"/>
        <w:rPr>
          <w:rFonts w:ascii="Verdana" w:eastAsia="Times New Roman" w:hAnsi="Verdana" w:cs="Arial"/>
          <w:i/>
          <w:sz w:val="22"/>
          <w:szCs w:val="22"/>
          <w:lang w:val="es-ES" w:eastAsia="es-ES"/>
        </w:rPr>
      </w:pPr>
      <w:r w:rsidRPr="002D4BFA">
        <w:rPr>
          <w:rFonts w:ascii="Verdana" w:eastAsia="Times New Roman" w:hAnsi="Verdana" w:cs="Arial"/>
          <w:b/>
          <w:sz w:val="22"/>
          <w:szCs w:val="22"/>
          <w:u w:val="single"/>
          <w:lang w:eastAsia="es-ES"/>
        </w:rPr>
        <w:t>QUINTA</w:t>
      </w:r>
      <w:r w:rsidRPr="002D4BFA">
        <w:rPr>
          <w:rFonts w:ascii="Verdana" w:eastAsia="Times New Roman" w:hAnsi="Verdana" w:cs="Arial"/>
          <w:b/>
          <w:i/>
          <w:sz w:val="22"/>
          <w:szCs w:val="22"/>
          <w:u w:val="single"/>
          <w:lang w:eastAsia="es-ES"/>
        </w:rPr>
        <w:t>-</w:t>
      </w:r>
      <w:r w:rsidRPr="002D4BFA">
        <w:rPr>
          <w:rFonts w:ascii="Verdana" w:eastAsia="Times New Roman" w:hAnsi="Verdana" w:cs="Arial"/>
          <w:i/>
          <w:sz w:val="22"/>
          <w:szCs w:val="22"/>
          <w:lang w:val="es-ES" w:eastAsia="es-ES"/>
        </w:rPr>
        <w:t xml:space="preserve"> A solicitud de la </w:t>
      </w:r>
      <w:r w:rsidRPr="002D4BFA">
        <w:rPr>
          <w:rFonts w:ascii="Verdana" w:eastAsia="Times New Roman" w:hAnsi="Verdana" w:cs="Arial"/>
          <w:b/>
          <w:i/>
          <w:sz w:val="22"/>
          <w:szCs w:val="22"/>
          <w:lang w:val="es-ES" w:eastAsia="es-ES"/>
        </w:rPr>
        <w:t>Sra. Consejera con Delegación Especial en Igualdad</w:t>
      </w:r>
      <w:r w:rsidRPr="002D4BFA">
        <w:rPr>
          <w:rFonts w:ascii="Verdana" w:eastAsia="Times New Roman" w:hAnsi="Verdana" w:cs="Arial"/>
          <w:i/>
          <w:sz w:val="22"/>
          <w:szCs w:val="22"/>
          <w:lang w:val="es-ES" w:eastAsia="es-ES"/>
        </w:rPr>
        <w:t xml:space="preserve">, se propone la inclusión de una subvención nominativa en el Anexo II de las Bases de Ejecución del Presupuesto por importe de 1.000,00 euros, a favor de la Asociación de gays, lesbianas, bisexuales, transexuales e intersexuales (LGBTI), con la finalidad de colaborar en los gastos que se originen por las distintas actividades que cada año desarrollan para fomentar los valores democráticos de tolerancia, respeto y solidaridad, esencialmente de la igualdad efectiva de mujeres y hombres y particularmente de las oportunidades en educación, acceso al empleo y derechos civiles, conforme al siguiente detalle: </w:t>
      </w:r>
    </w:p>
    <w:tbl>
      <w:tblPr>
        <w:tblW w:w="8785" w:type="dxa"/>
        <w:tblLayout w:type="fixed"/>
        <w:tblCellMar>
          <w:left w:w="30" w:type="dxa"/>
          <w:right w:w="30" w:type="dxa"/>
        </w:tblCellMar>
        <w:tblLook w:val="0000" w:firstRow="0" w:lastRow="0" w:firstColumn="0" w:lastColumn="0" w:noHBand="0" w:noVBand="0"/>
      </w:tblPr>
      <w:tblGrid>
        <w:gridCol w:w="1577"/>
        <w:gridCol w:w="459"/>
        <w:gridCol w:w="3283"/>
        <w:gridCol w:w="80"/>
        <w:gridCol w:w="2049"/>
        <w:gridCol w:w="80"/>
        <w:gridCol w:w="1257"/>
      </w:tblGrid>
      <w:tr w:rsidR="002D4BFA" w:rsidRPr="002D4BFA" w:rsidTr="000B7CEC">
        <w:trPr>
          <w:trHeight w:val="252"/>
        </w:trPr>
        <w:tc>
          <w:tcPr>
            <w:tcW w:w="1577"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Aplicación</w:t>
            </w:r>
          </w:p>
        </w:tc>
        <w:tc>
          <w:tcPr>
            <w:tcW w:w="459"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p>
        </w:tc>
        <w:tc>
          <w:tcPr>
            <w:tcW w:w="3283"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Objeto</w:t>
            </w:r>
          </w:p>
        </w:tc>
        <w:tc>
          <w:tcPr>
            <w:tcW w:w="80"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p>
        </w:tc>
        <w:tc>
          <w:tcPr>
            <w:tcW w:w="2049"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Tercero</w:t>
            </w:r>
          </w:p>
        </w:tc>
        <w:tc>
          <w:tcPr>
            <w:tcW w:w="80"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p>
        </w:tc>
        <w:tc>
          <w:tcPr>
            <w:tcW w:w="1257" w:type="dxa"/>
            <w:tcBorders>
              <w:top w:val="nil"/>
              <w:left w:val="nil"/>
              <w:bottom w:val="single" w:sz="4" w:space="0" w:color="auto"/>
              <w:right w:val="nil"/>
            </w:tcBorders>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Importe</w:t>
            </w:r>
          </w:p>
        </w:tc>
      </w:tr>
      <w:tr w:rsidR="002D4BFA" w:rsidRPr="002D4BFA" w:rsidTr="000B7CEC">
        <w:trPr>
          <w:trHeight w:val="185"/>
        </w:trPr>
        <w:tc>
          <w:tcPr>
            <w:tcW w:w="2036" w:type="dxa"/>
            <w:gridSpan w:val="2"/>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highlight w:val="yellow"/>
                <w:lang w:val="es-ES" w:eastAsia="es-ES"/>
              </w:rPr>
            </w:pPr>
            <w:r w:rsidRPr="002D4BFA">
              <w:rPr>
                <w:rFonts w:ascii="Verdana" w:eastAsia="Times New Roman" w:hAnsi="Verdana" w:cs="Arial"/>
                <w:i/>
                <w:color w:val="000000"/>
                <w:sz w:val="16"/>
                <w:szCs w:val="22"/>
                <w:lang w:val="es-ES" w:eastAsia="es-ES"/>
              </w:rPr>
              <w:t>19-1002-2314-48940</w:t>
            </w:r>
          </w:p>
        </w:tc>
        <w:tc>
          <w:tcPr>
            <w:tcW w:w="3363" w:type="dxa"/>
            <w:gridSpan w:val="2"/>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Gastos de Funcionamiento</w:t>
            </w:r>
          </w:p>
        </w:tc>
        <w:tc>
          <w:tcPr>
            <w:tcW w:w="2049" w:type="dxa"/>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Asociación ALGARABÍA</w:t>
            </w:r>
          </w:p>
        </w:tc>
        <w:tc>
          <w:tcPr>
            <w:tcW w:w="80" w:type="dxa"/>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1257" w:type="dxa"/>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1.000,00</w:t>
            </w:r>
          </w:p>
        </w:tc>
      </w:tr>
    </w:tbl>
    <w:p w:rsidR="002D4BFA" w:rsidRPr="002D4BFA" w:rsidRDefault="002D4BFA" w:rsidP="002D4BFA">
      <w:pPr>
        <w:widowControl w:val="0"/>
        <w:spacing w:before="480" w:after="480"/>
        <w:rPr>
          <w:rFonts w:ascii="Verdana" w:eastAsia="Times New Roman" w:hAnsi="Verdana" w:cs="Arial"/>
          <w:i/>
          <w:sz w:val="22"/>
          <w:szCs w:val="22"/>
          <w:highlight w:val="yellow"/>
          <w:u w:val="single"/>
          <w:lang w:val="es-ES" w:eastAsia="es-ES"/>
        </w:rPr>
      </w:pPr>
      <w:r w:rsidRPr="002D4BFA">
        <w:rPr>
          <w:rFonts w:ascii="Verdana" w:eastAsia="Times New Roman" w:hAnsi="Verdana" w:cs="Arial"/>
          <w:b/>
          <w:i/>
          <w:sz w:val="22"/>
          <w:szCs w:val="22"/>
          <w:u w:val="single"/>
          <w:lang w:eastAsia="es-ES"/>
        </w:rPr>
        <w:t>SEXTA.-</w:t>
      </w:r>
      <w:r w:rsidRPr="002D4BFA">
        <w:rPr>
          <w:rFonts w:ascii="Verdana" w:eastAsia="Times New Roman" w:hAnsi="Verdana" w:cs="Arial"/>
          <w:i/>
          <w:sz w:val="22"/>
          <w:szCs w:val="22"/>
          <w:lang w:val="es-ES" w:eastAsia="es-ES"/>
        </w:rPr>
        <w:t xml:space="preserve"> A la vista de la solicitud de la </w:t>
      </w:r>
      <w:r w:rsidRPr="002D4BFA">
        <w:rPr>
          <w:rFonts w:ascii="Verdana" w:eastAsia="Times New Roman" w:hAnsi="Verdana" w:cs="Arial"/>
          <w:b/>
          <w:i/>
          <w:sz w:val="22"/>
          <w:szCs w:val="22"/>
          <w:lang w:val="es-ES" w:eastAsia="es-ES"/>
        </w:rPr>
        <w:t>Sra. Consejera Insular del área de Juventud, Igualdad y Patrimonio Histórico</w:t>
      </w:r>
      <w:r w:rsidRPr="002D4BFA">
        <w:rPr>
          <w:rFonts w:ascii="Verdana" w:eastAsia="Times New Roman" w:hAnsi="Verdana" w:cs="Arial"/>
          <w:i/>
          <w:sz w:val="22"/>
          <w:szCs w:val="22"/>
          <w:lang w:val="es-ES" w:eastAsia="es-ES"/>
        </w:rPr>
        <w:t>, se propone la siguiente modificación entre proyectos de inversión con la finalidad de imputar correctamente el gasto derivado de la contratación de la obra “Restauración de la iglesia de Santa Catalina en el término municipal de Tacoronte”:</w:t>
      </w: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19.1003.3363.78940</w:t>
      </w:r>
      <w:r w:rsidRPr="002D4BFA">
        <w:rPr>
          <w:rFonts w:ascii="Verdana" w:eastAsia="Times New Roman" w:hAnsi="Verdana" w:cs="Arial"/>
          <w:i/>
          <w:sz w:val="16"/>
          <w:szCs w:val="22"/>
          <w:lang w:val="es-ES" w:eastAsia="es-ES"/>
        </w:rPr>
        <w:tab/>
        <w:t>Subv.O.Inst.Sin Fin Lucro/Protec.y Gestión Pat.Hco.</w:t>
      </w:r>
      <w:r w:rsidRPr="002D4BFA">
        <w:rPr>
          <w:rFonts w:ascii="Verdana" w:eastAsia="Times New Roman" w:hAnsi="Verdana" w:cs="Arial"/>
          <w:i/>
          <w:sz w:val="16"/>
          <w:szCs w:val="22"/>
          <w:lang w:val="es-ES" w:eastAsia="es-ES"/>
        </w:rPr>
        <w:tab/>
        <w:t>619.565,32</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18/0987- Restauración Iglesia Santa Catalina, Tacoronte)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16"/>
          <w:szCs w:val="22"/>
          <w:highlight w:val="yellow"/>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19.1003.3363.78940</w:t>
      </w:r>
      <w:r w:rsidRPr="002D4BFA">
        <w:rPr>
          <w:rFonts w:ascii="Verdana" w:eastAsia="Times New Roman" w:hAnsi="Verdana" w:cs="Arial"/>
          <w:i/>
          <w:sz w:val="16"/>
          <w:szCs w:val="22"/>
          <w:lang w:val="es-ES" w:eastAsia="es-ES"/>
        </w:rPr>
        <w:tab/>
        <w:t>Subv.O.Inst.Sin Fin Lucro/Protec.y Gestión Pat.Hco.</w:t>
      </w:r>
      <w:r w:rsidRPr="002D4BFA">
        <w:rPr>
          <w:rFonts w:ascii="Verdana" w:eastAsia="Times New Roman" w:hAnsi="Verdana" w:cs="Arial"/>
          <w:i/>
          <w:sz w:val="16"/>
          <w:szCs w:val="22"/>
          <w:lang w:val="es-ES" w:eastAsia="es-ES"/>
        </w:rPr>
        <w:tab/>
        <w:t>619.565,32</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16/0141- Prog.Restaurac.Bs.Inmuebles Titularidad Eclesiástica)</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16"/>
          <w:szCs w:val="22"/>
          <w:highlight w:val="yellow"/>
          <w:u w:val="single"/>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highlight w:val="yellow"/>
          <w:u w:val="single"/>
          <w:lang w:val="es-ES" w:eastAsia="es-ES"/>
        </w:rPr>
      </w:pPr>
    </w:p>
    <w:p w:rsidR="002D4BFA" w:rsidRPr="002D4BFA" w:rsidRDefault="002D4BFA" w:rsidP="002D4BFA">
      <w:pPr>
        <w:widowControl w:val="0"/>
        <w:spacing w:before="480" w:after="480"/>
        <w:rPr>
          <w:rFonts w:ascii="Verdana" w:eastAsia="Times New Roman" w:hAnsi="Verdana" w:cs="Arial"/>
          <w:i/>
          <w:sz w:val="22"/>
          <w:szCs w:val="22"/>
          <w:lang w:val="es-ES" w:eastAsia="es-ES"/>
        </w:rPr>
      </w:pPr>
      <w:r w:rsidRPr="002D4BFA">
        <w:rPr>
          <w:rFonts w:ascii="Verdana" w:eastAsia="Times New Roman" w:hAnsi="Verdana" w:cs="Arial"/>
          <w:b/>
          <w:i/>
          <w:sz w:val="22"/>
          <w:szCs w:val="22"/>
          <w:u w:val="single"/>
          <w:lang w:eastAsia="es-ES"/>
        </w:rPr>
        <w:t>SÉPTIMA</w:t>
      </w:r>
      <w:r w:rsidRPr="002D4BFA">
        <w:rPr>
          <w:rFonts w:ascii="Verdana" w:eastAsia="Times New Roman" w:hAnsi="Verdana" w:cs="Arial"/>
          <w:b/>
          <w:i/>
          <w:sz w:val="22"/>
          <w:szCs w:val="22"/>
          <w:u w:val="single"/>
          <w:lang w:val="es-ES" w:eastAsia="es-ES"/>
        </w:rPr>
        <w:t>.-</w:t>
      </w:r>
      <w:r w:rsidRPr="002D4BFA">
        <w:rPr>
          <w:rFonts w:ascii="Verdana" w:eastAsia="Times New Roman" w:hAnsi="Verdana" w:cs="Arial"/>
          <w:i/>
          <w:sz w:val="22"/>
          <w:szCs w:val="22"/>
          <w:lang w:val="es-ES" w:eastAsia="es-ES"/>
        </w:rPr>
        <w:t xml:space="preserve"> Mediante Resolución de la Secretaría de Estado de </w:t>
      </w:r>
      <w:r w:rsidRPr="002D4BFA">
        <w:rPr>
          <w:rFonts w:ascii="Verdana" w:eastAsia="Times New Roman" w:hAnsi="Verdana" w:cs="Arial"/>
          <w:i/>
          <w:sz w:val="22"/>
          <w:szCs w:val="22"/>
          <w:lang w:val="es-ES" w:eastAsia="es-ES"/>
        </w:rPr>
        <w:lastRenderedPageBreak/>
        <w:t>Presupuestos y Gastos, de fecha 12 de diciembre de 2016, se resuelve definitivamente la primera convocatoria para la selección de Estrategias de Desarrollo Sostenible e Integrado, que serán cofinanciadas mediante el Programa Operativo FEDER de Crecimiento Sostenible 2014-2020, convocada por Orden HAP/2427/2015, de 13 de noviembre. En dicha Resolución se aprueba la financiación de la Estrategia Integrada de desarrollo urbano sostenible suroeste del área metropolitana de la isla de Tenerife (SAMT) presentado por este Cabildo Insular. A la vista de las propuestas de las actividades a desarrollar al amparo de dicha Estrategia por las distintas áreas de la Corporación, y con la finalidad de consignar en el presupuesto el crédito necesario para tal finalidad, se propone lo siguiente:</w:t>
      </w:r>
    </w:p>
    <w:p w:rsidR="002D4BFA" w:rsidRPr="002D4BFA" w:rsidRDefault="002D4BFA" w:rsidP="002D4BFA">
      <w:pPr>
        <w:widowControl w:val="0"/>
        <w:spacing w:before="0"/>
        <w:rPr>
          <w:rFonts w:ascii="Verdana" w:eastAsia="Times New Roman" w:hAnsi="Verdana" w:cs="Arial"/>
          <w:b/>
          <w:i/>
          <w:sz w:val="16"/>
          <w:szCs w:val="22"/>
          <w:u w:val="single"/>
          <w:lang w:val="es-ES" w:eastAsia="es-ES"/>
        </w:rPr>
      </w:pPr>
      <w:r w:rsidRPr="002D4BFA">
        <w:rPr>
          <w:rFonts w:ascii="Verdana" w:eastAsia="Times New Roman" w:hAnsi="Verdana" w:cs="Arial"/>
          <w:b/>
          <w:i/>
          <w:sz w:val="16"/>
          <w:szCs w:val="22"/>
          <w:u w:val="single"/>
          <w:lang w:val="es-ES" w:eastAsia="es-ES"/>
        </w:rPr>
        <w:t>ALTAS DE GASTOS</w:t>
      </w:r>
    </w:p>
    <w:p w:rsidR="002D4BFA" w:rsidRPr="002D4BFA" w:rsidRDefault="002D4BFA" w:rsidP="002D4BFA">
      <w:pPr>
        <w:widowControl w:val="0"/>
        <w:spacing w:before="0"/>
        <w:rPr>
          <w:rFonts w:ascii="Verdana" w:eastAsia="Times New Roman" w:hAnsi="Verdana" w:cs="Arial"/>
          <w:b/>
          <w:i/>
          <w:sz w:val="22"/>
          <w:szCs w:val="22"/>
          <w:lang w:val="es-ES" w:eastAsia="es-ES"/>
        </w:rPr>
      </w:pPr>
    </w:p>
    <w:tbl>
      <w:tblPr>
        <w:tblStyle w:val="Tablaconcuadrcula"/>
        <w:tblW w:w="5000" w:type="pct"/>
        <w:jc w:val="center"/>
        <w:tblLook w:val="01E0" w:firstRow="1" w:lastRow="1" w:firstColumn="1" w:lastColumn="1" w:noHBand="0" w:noVBand="0"/>
      </w:tblPr>
      <w:tblGrid>
        <w:gridCol w:w="2046"/>
        <w:gridCol w:w="933"/>
        <w:gridCol w:w="1950"/>
        <w:gridCol w:w="1291"/>
        <w:gridCol w:w="1258"/>
        <w:gridCol w:w="1242"/>
      </w:tblGrid>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bookmarkStart w:id="8" w:name="OLE_LINK7"/>
            <w:r w:rsidRPr="002D4BFA">
              <w:rPr>
                <w:rFonts w:ascii="Calibri" w:eastAsia="Times New Roman" w:hAnsi="Calibri"/>
                <w:b/>
                <w:i/>
                <w:sz w:val="16"/>
                <w:szCs w:val="22"/>
                <w:lang w:val="es-ES"/>
              </w:rPr>
              <w:t>Aplicaci</w:t>
            </w:r>
            <w:r w:rsidRPr="002D4BFA">
              <w:rPr>
                <w:rFonts w:ascii="Verdana" w:eastAsia="Times New Roman" w:hAnsi="Verdana" w:cs="Arial"/>
                <w:b/>
                <w:i/>
                <w:sz w:val="16"/>
                <w:szCs w:val="22"/>
                <w:lang w:val="es-ES"/>
              </w:rPr>
              <w:t>ón</w:t>
            </w:r>
          </w:p>
        </w:tc>
        <w:tc>
          <w:tcPr>
            <w:tcW w:w="538"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Proy.</w:t>
            </w:r>
          </w:p>
        </w:tc>
        <w:tc>
          <w:tcPr>
            <w:tcW w:w="1120"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Denominación</w:t>
            </w:r>
          </w:p>
        </w:tc>
        <w:tc>
          <w:tcPr>
            <w:tcW w:w="743"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Importe FEDER</w:t>
            </w:r>
          </w:p>
        </w:tc>
        <w:tc>
          <w:tcPr>
            <w:tcW w:w="724"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Importe CABILDO</w:t>
            </w:r>
          </w:p>
        </w:tc>
        <w:tc>
          <w:tcPr>
            <w:tcW w:w="698"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Total</w:t>
            </w:r>
          </w:p>
        </w:tc>
      </w:tr>
      <w:tr w:rsidR="002D4BFA" w:rsidRPr="002D4BFA" w:rsidTr="000B7CEC">
        <w:trPr>
          <w:jc w:val="center"/>
        </w:trPr>
        <w:tc>
          <w:tcPr>
            <w:tcW w:w="117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19.0101.9121.12000</w:t>
            </w:r>
          </w:p>
        </w:tc>
        <w:tc>
          <w:tcPr>
            <w:tcW w:w="53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19/0519</w:t>
            </w:r>
          </w:p>
        </w:tc>
        <w:tc>
          <w:tcPr>
            <w:tcW w:w="1120"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DUSI Suroeste</w:t>
            </w:r>
          </w:p>
        </w:tc>
        <w:tc>
          <w:tcPr>
            <w:tcW w:w="743"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14.250,54</w:t>
            </w:r>
          </w:p>
        </w:tc>
        <w:tc>
          <w:tcPr>
            <w:tcW w:w="724"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2.514,80</w:t>
            </w:r>
          </w:p>
        </w:tc>
        <w:tc>
          <w:tcPr>
            <w:tcW w:w="69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16.765,34</w:t>
            </w:r>
          </w:p>
        </w:tc>
      </w:tr>
      <w:tr w:rsidR="002D4BFA" w:rsidRPr="002D4BFA" w:rsidTr="000B7CEC">
        <w:trPr>
          <w:jc w:val="center"/>
        </w:trPr>
        <w:tc>
          <w:tcPr>
            <w:tcW w:w="117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19.0101.9121.12100</w:t>
            </w:r>
          </w:p>
        </w:tc>
        <w:tc>
          <w:tcPr>
            <w:tcW w:w="53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19/0519</w:t>
            </w:r>
          </w:p>
        </w:tc>
        <w:tc>
          <w:tcPr>
            <w:tcW w:w="1120"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DUSI Suroeste</w:t>
            </w:r>
          </w:p>
        </w:tc>
        <w:tc>
          <w:tcPr>
            <w:tcW w:w="743"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4.948,11</w:t>
            </w:r>
          </w:p>
        </w:tc>
        <w:tc>
          <w:tcPr>
            <w:tcW w:w="724"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873,20</w:t>
            </w:r>
          </w:p>
        </w:tc>
        <w:tc>
          <w:tcPr>
            <w:tcW w:w="69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5.821,31</w:t>
            </w:r>
          </w:p>
        </w:tc>
      </w:tr>
      <w:tr w:rsidR="002D4BFA" w:rsidRPr="002D4BFA" w:rsidTr="000B7CEC">
        <w:trPr>
          <w:jc w:val="center"/>
        </w:trPr>
        <w:tc>
          <w:tcPr>
            <w:tcW w:w="117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19.0101.9121.12101</w:t>
            </w:r>
          </w:p>
        </w:tc>
        <w:tc>
          <w:tcPr>
            <w:tcW w:w="53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19/0519</w:t>
            </w:r>
          </w:p>
        </w:tc>
        <w:tc>
          <w:tcPr>
            <w:tcW w:w="1120"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DUSI Suroeste</w:t>
            </w:r>
          </w:p>
        </w:tc>
        <w:tc>
          <w:tcPr>
            <w:tcW w:w="743"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8.422,95</w:t>
            </w:r>
          </w:p>
        </w:tc>
        <w:tc>
          <w:tcPr>
            <w:tcW w:w="724"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1.486,40</w:t>
            </w:r>
          </w:p>
        </w:tc>
        <w:tc>
          <w:tcPr>
            <w:tcW w:w="69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9.909,35</w:t>
            </w:r>
          </w:p>
        </w:tc>
      </w:tr>
      <w:tr w:rsidR="002D4BFA" w:rsidRPr="002D4BFA" w:rsidTr="000B7CEC">
        <w:trPr>
          <w:jc w:val="center"/>
        </w:trPr>
        <w:tc>
          <w:tcPr>
            <w:tcW w:w="117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19.0101.9121.12103</w:t>
            </w:r>
          </w:p>
        </w:tc>
        <w:tc>
          <w:tcPr>
            <w:tcW w:w="53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19/0519</w:t>
            </w:r>
          </w:p>
        </w:tc>
        <w:tc>
          <w:tcPr>
            <w:tcW w:w="1120"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DUSI Suroeste</w:t>
            </w:r>
          </w:p>
        </w:tc>
        <w:tc>
          <w:tcPr>
            <w:tcW w:w="743"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1.664,95</w:t>
            </w:r>
          </w:p>
        </w:tc>
        <w:tc>
          <w:tcPr>
            <w:tcW w:w="724"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293,82</w:t>
            </w:r>
          </w:p>
        </w:tc>
        <w:tc>
          <w:tcPr>
            <w:tcW w:w="69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1.958,77</w:t>
            </w:r>
          </w:p>
        </w:tc>
      </w:tr>
      <w:tr w:rsidR="002D4BFA" w:rsidRPr="002D4BFA" w:rsidTr="000B7CEC">
        <w:trPr>
          <w:jc w:val="center"/>
        </w:trPr>
        <w:tc>
          <w:tcPr>
            <w:tcW w:w="117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19.0101.9121.16000</w:t>
            </w:r>
          </w:p>
        </w:tc>
        <w:tc>
          <w:tcPr>
            <w:tcW w:w="53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19/0519</w:t>
            </w:r>
          </w:p>
        </w:tc>
        <w:tc>
          <w:tcPr>
            <w:tcW w:w="1120"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DUSI Suroeste</w:t>
            </w:r>
          </w:p>
        </w:tc>
        <w:tc>
          <w:tcPr>
            <w:tcW w:w="743"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9.651,82</w:t>
            </w:r>
          </w:p>
        </w:tc>
        <w:tc>
          <w:tcPr>
            <w:tcW w:w="724"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1.703,26</w:t>
            </w:r>
          </w:p>
        </w:tc>
        <w:tc>
          <w:tcPr>
            <w:tcW w:w="698"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11.355,08</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19.0501.4333.20600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19/0676</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Dimaniz. Participación Comunitaria</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680,00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120,00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19.0501.4333.22000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19/0676</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Dimaniz. Participación Comunitaria</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14.450,00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19.0501.4333.22606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19/0676</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Dimaniz. Participación Comunitaria</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5.100,00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900,00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6.000,00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19.0501.4333.22706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19/0676</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Dimaniz. Participación Comunitaria</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19.0501.4333.22000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10.200,00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19.0501.4333.20400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5.950,00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1.050,00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7.000,00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19.0501.4333.20500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19.0501.4333.20600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19.0501.4333.22000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19.0501.4333.22103</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19.0501.4333.22602</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2.125,00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375,00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19.0501.4333.22706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5.100,00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900,00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6.000,00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19.0501.4333.22799</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38.250,00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6.750,00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45.000,00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19.0501.4315.22699</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1.190,00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210,00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1.400,00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lastRenderedPageBreak/>
              <w:t>19.0501.4315.22706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8.160,00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1.440,00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9.600,00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19.0501.4315.22799</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19/0677</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Red Empresarial Dinamizac. Comercial</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42.500,00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7.500,00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50.000,00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19.0502.2411.20600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19.0502.2411.21600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1.275,00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225,00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19.0502.2411.22000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19.0502.2411.22002</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19.0502.2411.22602</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19.0502.2411.22606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9.350,00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1.650,00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11.000,00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19.0502.2411.22699</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19.0502.2411.23120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18/0029</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19.0502.2411.62300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18/0848</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3.400,00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600,00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19.0502.2411.62500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18/0848</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1.275,00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225,00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19.0502.2411.62600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18/0848</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Mejora Empleabilidad</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4.250,00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750,00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19.0714.9263.22706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19/0290</w:t>
            </w:r>
          </w:p>
        </w:tc>
        <w:tc>
          <w:tcPr>
            <w:tcW w:w="112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Plataforma Datos Abiertos</w:t>
            </w:r>
          </w:p>
        </w:tc>
        <w:tc>
          <w:tcPr>
            <w:tcW w:w="743"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113.324,00</w:t>
            </w:r>
          </w:p>
        </w:tc>
        <w:tc>
          <w:tcPr>
            <w:tcW w:w="724"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19.998,00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133.322,00</w:t>
            </w:r>
          </w:p>
        </w:tc>
      </w:tr>
      <w:tr w:rsidR="002D4BFA" w:rsidRPr="002D4BFA" w:rsidTr="000B7CEC">
        <w:trPr>
          <w:jc w:val="center"/>
        </w:trPr>
        <w:tc>
          <w:tcPr>
            <w:tcW w:w="2835" w:type="pct"/>
            <w:gridSpan w:val="3"/>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TOTAL ALTAS DE GASTOS</w:t>
            </w:r>
          </w:p>
        </w:tc>
        <w:tc>
          <w:tcPr>
            <w:tcW w:w="743"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324.217,37</w:t>
            </w:r>
          </w:p>
        </w:tc>
        <w:tc>
          <w:tcPr>
            <w:tcW w:w="724"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57.214,48</w:t>
            </w:r>
          </w:p>
        </w:tc>
        <w:tc>
          <w:tcPr>
            <w:tcW w:w="698"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381.431,85</w:t>
            </w:r>
          </w:p>
        </w:tc>
      </w:tr>
    </w:tbl>
    <w:p w:rsidR="002D4BFA" w:rsidRPr="002D4BFA" w:rsidRDefault="002D4BFA" w:rsidP="002D4BFA">
      <w:pPr>
        <w:widowControl w:val="0"/>
        <w:spacing w:before="0"/>
        <w:rPr>
          <w:rFonts w:ascii="Verdana" w:eastAsia="Times New Roman" w:hAnsi="Verdana" w:cs="Arial"/>
          <w:b/>
          <w:i/>
          <w:sz w:val="22"/>
          <w:szCs w:val="22"/>
          <w:highlight w:val="yellow"/>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val="es-ES" w:eastAsia="es-ES"/>
        </w:rPr>
      </w:pPr>
      <w:r w:rsidRPr="002D4BFA">
        <w:rPr>
          <w:rFonts w:ascii="Verdana" w:eastAsia="Times New Roman" w:hAnsi="Verdana" w:cs="Arial"/>
          <w:b/>
          <w:i/>
          <w:sz w:val="16"/>
          <w:szCs w:val="22"/>
          <w:u w:val="single"/>
          <w:lang w:val="es-ES" w:eastAsia="es-ES"/>
        </w:rPr>
        <w:t>BAJAS DE GASTOS</w:t>
      </w:r>
    </w:p>
    <w:p w:rsidR="002D4BFA" w:rsidRPr="002D4BFA" w:rsidRDefault="002D4BFA" w:rsidP="002D4BFA">
      <w:pPr>
        <w:widowControl w:val="0"/>
        <w:spacing w:before="0"/>
        <w:rPr>
          <w:rFonts w:ascii="Verdana" w:eastAsia="Times New Roman" w:hAnsi="Verdana" w:cs="Arial"/>
          <w:b/>
          <w:i/>
          <w:sz w:val="16"/>
          <w:szCs w:val="22"/>
          <w:lang w:val="es-ES" w:eastAsia="es-ES"/>
        </w:rPr>
      </w:pPr>
    </w:p>
    <w:tbl>
      <w:tblPr>
        <w:tblStyle w:val="Tablaconcuadrcula"/>
        <w:tblW w:w="5000" w:type="pct"/>
        <w:tblLook w:val="01E0" w:firstRow="1" w:lastRow="1" w:firstColumn="1" w:lastColumn="1" w:noHBand="0" w:noVBand="0"/>
      </w:tblPr>
      <w:tblGrid>
        <w:gridCol w:w="2047"/>
        <w:gridCol w:w="932"/>
        <w:gridCol w:w="1821"/>
        <w:gridCol w:w="1340"/>
        <w:gridCol w:w="1338"/>
        <w:gridCol w:w="1242"/>
      </w:tblGrid>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Aplicación</w:t>
            </w:r>
          </w:p>
        </w:tc>
        <w:tc>
          <w:tcPr>
            <w:tcW w:w="538"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Proy.</w:t>
            </w:r>
          </w:p>
        </w:tc>
        <w:tc>
          <w:tcPr>
            <w:tcW w:w="1046"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Denominación</w:t>
            </w:r>
          </w:p>
        </w:tc>
        <w:tc>
          <w:tcPr>
            <w:tcW w:w="771"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Importe FEDER</w:t>
            </w:r>
          </w:p>
        </w:tc>
        <w:tc>
          <w:tcPr>
            <w:tcW w:w="770"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Importe CABILDO</w:t>
            </w:r>
          </w:p>
        </w:tc>
        <w:tc>
          <w:tcPr>
            <w:tcW w:w="698"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Total</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19.0000.9201.14300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19/0658</w:t>
            </w: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Personal Convenios</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5.168,22</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5.168,22</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19.0000.9201.16001</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19/0658</w:t>
            </w: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Personal Convenios</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1.703,26</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1.703,26</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19.0501.4333.22708</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Servicios Recaudación</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25.395,00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25.395,00</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19.0502.2411.22602</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Publicidad y Propaganda</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3.375,00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3.375,00</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19.0502.2412.62500</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19/0346</w:t>
            </w: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Mobiliario</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1.575,00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1.575,00</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19.0714.9263.22706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Estudios y Trab.Tcos.</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19.998,00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19.998,00</w:t>
            </w:r>
          </w:p>
        </w:tc>
      </w:tr>
      <w:tr w:rsidR="002D4BFA" w:rsidRPr="002D4BFA" w:rsidTr="000B7CEC">
        <w:tc>
          <w:tcPr>
            <w:tcW w:w="1177"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19.0711.9261.22706</w:t>
            </w:r>
          </w:p>
        </w:tc>
        <w:tc>
          <w:tcPr>
            <w:tcW w:w="53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19/0289</w:t>
            </w:r>
          </w:p>
        </w:tc>
        <w:tc>
          <w:tcPr>
            <w:tcW w:w="1046"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CRM Social</w:t>
            </w:r>
          </w:p>
        </w:tc>
        <w:tc>
          <w:tcPr>
            <w:tcW w:w="771"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204.000,00</w:t>
            </w:r>
          </w:p>
        </w:tc>
        <w:tc>
          <w:tcPr>
            <w:tcW w:w="770"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0,00</w:t>
            </w:r>
          </w:p>
        </w:tc>
        <w:tc>
          <w:tcPr>
            <w:tcW w:w="698" w:type="pct"/>
            <w:vAlign w:val="center"/>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204.000,00</w:t>
            </w:r>
          </w:p>
        </w:tc>
      </w:tr>
      <w:tr w:rsidR="002D4BFA" w:rsidRPr="002D4BFA" w:rsidTr="000B7CEC">
        <w:tc>
          <w:tcPr>
            <w:tcW w:w="2762" w:type="pct"/>
            <w:gridSpan w:val="3"/>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TOTAL BAJAS DE GASTOS</w:t>
            </w:r>
          </w:p>
        </w:tc>
        <w:tc>
          <w:tcPr>
            <w:tcW w:w="771"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204.000,00</w:t>
            </w:r>
          </w:p>
        </w:tc>
        <w:tc>
          <w:tcPr>
            <w:tcW w:w="770"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57.214,48</w:t>
            </w:r>
          </w:p>
        </w:tc>
        <w:tc>
          <w:tcPr>
            <w:tcW w:w="698" w:type="pct"/>
            <w:vAlign w:val="center"/>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261.214,48</w:t>
            </w:r>
          </w:p>
        </w:tc>
      </w:tr>
    </w:tbl>
    <w:p w:rsidR="002D4BFA" w:rsidRPr="002D4BFA" w:rsidRDefault="002D4BFA" w:rsidP="002D4BFA">
      <w:pPr>
        <w:widowControl w:val="0"/>
        <w:spacing w:before="0"/>
        <w:rPr>
          <w:rFonts w:ascii="Verdana" w:eastAsia="Times New Roman" w:hAnsi="Verdana" w:cs="Arial"/>
          <w:b/>
          <w:i/>
          <w:sz w:val="22"/>
          <w:szCs w:val="22"/>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val="es-ES" w:eastAsia="es-ES"/>
        </w:rPr>
      </w:pPr>
      <w:r w:rsidRPr="002D4BFA">
        <w:rPr>
          <w:rFonts w:ascii="Verdana" w:eastAsia="Times New Roman" w:hAnsi="Verdana" w:cs="Arial"/>
          <w:b/>
          <w:i/>
          <w:sz w:val="16"/>
          <w:szCs w:val="22"/>
          <w:u w:val="single"/>
          <w:lang w:val="es-ES" w:eastAsia="es-ES"/>
        </w:rPr>
        <w:t>ALTAS DE INGRESOS</w:t>
      </w:r>
    </w:p>
    <w:p w:rsidR="002D4BFA" w:rsidRPr="002D4BFA" w:rsidRDefault="002D4BFA" w:rsidP="002D4BFA">
      <w:pPr>
        <w:widowControl w:val="0"/>
        <w:spacing w:before="0"/>
        <w:rPr>
          <w:rFonts w:ascii="Verdana" w:eastAsia="Times New Roman" w:hAnsi="Verdana" w:cs="Arial"/>
          <w:b/>
          <w:i/>
          <w:sz w:val="16"/>
          <w:szCs w:val="22"/>
          <w:u w:val="single"/>
          <w:lang w:val="es-ES" w:eastAsia="es-ES"/>
        </w:rPr>
      </w:pPr>
    </w:p>
    <w:tbl>
      <w:tblPr>
        <w:tblStyle w:val="Tablaconcuadrcula"/>
        <w:tblW w:w="5000" w:type="pct"/>
        <w:jc w:val="center"/>
        <w:tblLook w:val="01E0" w:firstRow="1" w:lastRow="1" w:firstColumn="1" w:lastColumn="1" w:noHBand="0" w:noVBand="0"/>
      </w:tblPr>
      <w:tblGrid>
        <w:gridCol w:w="2329"/>
        <w:gridCol w:w="4445"/>
        <w:gridCol w:w="1946"/>
      </w:tblGrid>
      <w:tr w:rsidR="002D4BFA" w:rsidRPr="002D4BFA" w:rsidTr="000B7CEC">
        <w:trPr>
          <w:jc w:val="center"/>
        </w:trPr>
        <w:tc>
          <w:tcPr>
            <w:tcW w:w="1335"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Aplicación</w:t>
            </w:r>
          </w:p>
        </w:tc>
        <w:tc>
          <w:tcPr>
            <w:tcW w:w="2549"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Denominación</w:t>
            </w:r>
          </w:p>
        </w:tc>
        <w:tc>
          <w:tcPr>
            <w:tcW w:w="1116"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Importe FEDER</w:t>
            </w:r>
          </w:p>
        </w:tc>
      </w:tr>
      <w:tr w:rsidR="002D4BFA" w:rsidRPr="002D4BFA" w:rsidTr="000B7CEC">
        <w:trPr>
          <w:jc w:val="center"/>
        </w:trPr>
        <w:tc>
          <w:tcPr>
            <w:tcW w:w="1335"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19.4915027</w:t>
            </w:r>
          </w:p>
        </w:tc>
        <w:tc>
          <w:tcPr>
            <w:tcW w:w="2549"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Del FEDER para Estrategia DUSI Suroeste</w:t>
            </w:r>
          </w:p>
        </w:tc>
        <w:tc>
          <w:tcPr>
            <w:tcW w:w="111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315.292,37</w:t>
            </w:r>
          </w:p>
        </w:tc>
      </w:tr>
      <w:tr w:rsidR="002D4BFA" w:rsidRPr="002D4BFA" w:rsidTr="000B7CEC">
        <w:trPr>
          <w:jc w:val="center"/>
        </w:trPr>
        <w:tc>
          <w:tcPr>
            <w:tcW w:w="1335"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19.7915015</w:t>
            </w:r>
          </w:p>
        </w:tc>
        <w:tc>
          <w:tcPr>
            <w:tcW w:w="2549"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Del FEDER para Estrategia DUSI Suroeste</w:t>
            </w:r>
          </w:p>
        </w:tc>
        <w:tc>
          <w:tcPr>
            <w:tcW w:w="111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8.925,00</w:t>
            </w:r>
          </w:p>
        </w:tc>
      </w:tr>
      <w:tr w:rsidR="002D4BFA" w:rsidRPr="002D4BFA" w:rsidTr="000B7CEC">
        <w:trPr>
          <w:jc w:val="center"/>
        </w:trPr>
        <w:tc>
          <w:tcPr>
            <w:tcW w:w="3884" w:type="pct"/>
            <w:gridSpan w:val="2"/>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TOTAL ALTAS DE INGRESOS</w:t>
            </w:r>
          </w:p>
        </w:tc>
        <w:tc>
          <w:tcPr>
            <w:tcW w:w="1116"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324.217,37</w:t>
            </w:r>
          </w:p>
        </w:tc>
      </w:tr>
    </w:tbl>
    <w:p w:rsidR="002D4BFA" w:rsidRPr="002D4BFA" w:rsidRDefault="002D4BFA" w:rsidP="002D4BFA">
      <w:pPr>
        <w:widowControl w:val="0"/>
        <w:spacing w:before="0"/>
        <w:rPr>
          <w:rFonts w:ascii="Verdana" w:eastAsia="Times New Roman" w:hAnsi="Verdana" w:cs="Arial"/>
          <w:b/>
          <w:i/>
          <w:sz w:val="16"/>
          <w:szCs w:val="22"/>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val="es-ES" w:eastAsia="es-ES"/>
        </w:rPr>
      </w:pPr>
      <w:r w:rsidRPr="002D4BFA">
        <w:rPr>
          <w:rFonts w:ascii="Verdana" w:eastAsia="Times New Roman" w:hAnsi="Verdana" w:cs="Arial"/>
          <w:b/>
          <w:i/>
          <w:sz w:val="16"/>
          <w:szCs w:val="22"/>
          <w:u w:val="single"/>
          <w:lang w:val="es-ES" w:eastAsia="es-ES"/>
        </w:rPr>
        <w:t>BAJA DE INGRESOS</w:t>
      </w:r>
    </w:p>
    <w:p w:rsidR="002D4BFA" w:rsidRPr="002D4BFA" w:rsidRDefault="002D4BFA" w:rsidP="002D4BFA">
      <w:pPr>
        <w:widowControl w:val="0"/>
        <w:spacing w:before="0"/>
        <w:rPr>
          <w:rFonts w:ascii="Verdana" w:eastAsia="Times New Roman" w:hAnsi="Verdana" w:cs="Arial"/>
          <w:b/>
          <w:i/>
          <w:sz w:val="16"/>
          <w:szCs w:val="22"/>
          <w:u w:val="single"/>
          <w:lang w:val="es-ES" w:eastAsia="es-ES"/>
        </w:rPr>
      </w:pPr>
    </w:p>
    <w:tbl>
      <w:tblPr>
        <w:tblStyle w:val="Tablaconcuadrcula"/>
        <w:tblW w:w="5000" w:type="pct"/>
        <w:jc w:val="center"/>
        <w:tblLook w:val="01E0" w:firstRow="1" w:lastRow="1" w:firstColumn="1" w:lastColumn="1" w:noHBand="0" w:noVBand="0"/>
      </w:tblPr>
      <w:tblGrid>
        <w:gridCol w:w="2329"/>
        <w:gridCol w:w="4445"/>
        <w:gridCol w:w="1946"/>
      </w:tblGrid>
      <w:tr w:rsidR="002D4BFA" w:rsidRPr="002D4BFA" w:rsidTr="000B7CEC">
        <w:trPr>
          <w:jc w:val="center"/>
        </w:trPr>
        <w:tc>
          <w:tcPr>
            <w:tcW w:w="1335"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Aplicación</w:t>
            </w:r>
          </w:p>
        </w:tc>
        <w:tc>
          <w:tcPr>
            <w:tcW w:w="2549"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Denominación</w:t>
            </w:r>
          </w:p>
        </w:tc>
        <w:tc>
          <w:tcPr>
            <w:tcW w:w="1116"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Importe FEDER</w:t>
            </w:r>
          </w:p>
        </w:tc>
      </w:tr>
      <w:tr w:rsidR="002D4BFA" w:rsidRPr="002D4BFA" w:rsidTr="000B7CEC">
        <w:trPr>
          <w:jc w:val="center"/>
        </w:trPr>
        <w:tc>
          <w:tcPr>
            <w:tcW w:w="1335"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19.4915027</w:t>
            </w:r>
          </w:p>
        </w:tc>
        <w:tc>
          <w:tcPr>
            <w:tcW w:w="2549"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Del FEDER para Estrategia DUSI Suroeste</w:t>
            </w:r>
          </w:p>
        </w:tc>
        <w:tc>
          <w:tcPr>
            <w:tcW w:w="1116" w:type="pct"/>
          </w:tcPr>
          <w:p w:rsidR="002D4BFA" w:rsidRPr="002D4BFA" w:rsidRDefault="002D4BFA" w:rsidP="002D4BFA">
            <w:pPr>
              <w:widowControl w:val="0"/>
              <w:spacing w:before="0"/>
              <w:rPr>
                <w:rFonts w:ascii="Verdana" w:eastAsia="Times New Roman" w:hAnsi="Verdana" w:cs="Arial"/>
                <w:i/>
                <w:sz w:val="16"/>
                <w:szCs w:val="22"/>
                <w:lang w:val="es-ES"/>
              </w:rPr>
            </w:pPr>
            <w:r w:rsidRPr="002D4BFA">
              <w:rPr>
                <w:rFonts w:ascii="Verdana" w:eastAsia="Times New Roman" w:hAnsi="Verdana" w:cs="Arial"/>
                <w:i/>
                <w:sz w:val="16"/>
                <w:szCs w:val="22"/>
                <w:lang w:val="es-ES"/>
              </w:rPr>
              <w:t>204.000,00</w:t>
            </w:r>
          </w:p>
        </w:tc>
      </w:tr>
      <w:tr w:rsidR="002D4BFA" w:rsidRPr="002D4BFA" w:rsidTr="000B7CEC">
        <w:trPr>
          <w:jc w:val="center"/>
        </w:trPr>
        <w:tc>
          <w:tcPr>
            <w:tcW w:w="3884" w:type="pct"/>
            <w:gridSpan w:val="2"/>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TOTAL BAJAS DE INGRESOS</w:t>
            </w:r>
          </w:p>
        </w:tc>
        <w:tc>
          <w:tcPr>
            <w:tcW w:w="1116" w:type="pct"/>
          </w:tcPr>
          <w:p w:rsidR="002D4BFA" w:rsidRPr="002D4BFA" w:rsidRDefault="002D4BFA" w:rsidP="002D4BFA">
            <w:pPr>
              <w:widowControl w:val="0"/>
              <w:spacing w:before="0"/>
              <w:rPr>
                <w:rFonts w:ascii="Verdana" w:eastAsia="Times New Roman" w:hAnsi="Verdana" w:cs="Arial"/>
                <w:b/>
                <w:i/>
                <w:sz w:val="16"/>
                <w:szCs w:val="22"/>
                <w:lang w:val="es-ES"/>
              </w:rPr>
            </w:pPr>
            <w:r w:rsidRPr="002D4BFA">
              <w:rPr>
                <w:rFonts w:ascii="Verdana" w:eastAsia="Times New Roman" w:hAnsi="Verdana" w:cs="Arial"/>
                <w:b/>
                <w:i/>
                <w:sz w:val="16"/>
                <w:szCs w:val="22"/>
                <w:lang w:val="es-ES"/>
              </w:rPr>
              <w:t>204.000,00</w:t>
            </w:r>
          </w:p>
        </w:tc>
      </w:tr>
      <w:bookmarkEnd w:id="8"/>
    </w:tbl>
    <w:p w:rsidR="002D4BFA" w:rsidRPr="002D4BFA" w:rsidRDefault="002D4BFA" w:rsidP="002D4BFA">
      <w:pPr>
        <w:widowControl w:val="0"/>
        <w:spacing w:before="0"/>
        <w:rPr>
          <w:rFonts w:ascii="Verdana" w:eastAsia="Times New Roman" w:hAnsi="Verdana" w:cs="Arial"/>
          <w:b/>
          <w:i/>
          <w:sz w:val="22"/>
          <w:szCs w:val="22"/>
          <w:u w:val="single"/>
          <w:lang w:val="es-ES" w:eastAsia="es-ES"/>
        </w:rPr>
      </w:pPr>
    </w:p>
    <w:p w:rsidR="002D4BFA" w:rsidRPr="002D4BFA" w:rsidRDefault="002D4BFA" w:rsidP="002D4BFA">
      <w:pPr>
        <w:widowControl w:val="0"/>
        <w:spacing w:before="0"/>
        <w:rPr>
          <w:rFonts w:ascii="Verdana" w:eastAsia="Times New Roman" w:hAnsi="Verdana" w:cs="Arial"/>
          <w:b/>
          <w:i/>
          <w:sz w:val="22"/>
          <w:szCs w:val="22"/>
          <w:highlight w:val="yellow"/>
          <w:u w:val="single"/>
          <w:lang w:val="es-ES" w:eastAsia="es-ES"/>
        </w:rPr>
      </w:pPr>
    </w:p>
    <w:p w:rsidR="002D4BFA" w:rsidRPr="002D4BFA" w:rsidRDefault="002D4BFA" w:rsidP="002D4BFA">
      <w:pPr>
        <w:widowControl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Igualmente, a la vista del sobrante en la aportación Cabildo (15%) por importe de 36.000,00 euros, asignado al Proyecto CRM Social, el Sr. Consejero con Delegación Especial en TIC y Sociedad de la Información, propone la siguiente modificación en el proyecto de presupuesto de su área:</w:t>
      </w:r>
    </w:p>
    <w:p w:rsidR="002D4BFA" w:rsidRPr="002D4BFA" w:rsidRDefault="002D4BFA" w:rsidP="002D4BFA">
      <w:pPr>
        <w:widowControl w:val="0"/>
        <w:spacing w:before="0"/>
        <w:rPr>
          <w:rFonts w:ascii="Verdana" w:eastAsia="Times New Roman" w:hAnsi="Verdana" w:cs="Arial"/>
          <w:i/>
          <w:sz w:val="22"/>
          <w:szCs w:val="22"/>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19.0712.9261.22706</w:t>
      </w:r>
      <w:r w:rsidRPr="002D4BFA">
        <w:rPr>
          <w:rFonts w:ascii="Verdana" w:eastAsia="Times New Roman" w:hAnsi="Verdana" w:cs="Arial"/>
          <w:i/>
          <w:sz w:val="16"/>
          <w:szCs w:val="22"/>
          <w:lang w:val="es-ES" w:eastAsia="es-ES"/>
        </w:rPr>
        <w:tab/>
        <w:t>Estudios y Trab.Tcos./Comunicaciones Internas</w:t>
      </w:r>
      <w:r w:rsidRPr="002D4BFA">
        <w:rPr>
          <w:rFonts w:ascii="Verdana" w:eastAsia="Times New Roman" w:hAnsi="Verdana" w:cs="Arial"/>
          <w:i/>
          <w:sz w:val="16"/>
          <w:szCs w:val="22"/>
          <w:lang w:val="es-ES" w:eastAsia="es-ES"/>
        </w:rPr>
        <w:tab/>
        <w:t>36.000,00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16"/>
          <w:szCs w:val="22"/>
          <w:highlight w:val="yellow"/>
          <w:u w:val="single"/>
          <w:lang w:val="es-ES"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19.0711.9261.22706</w:t>
      </w:r>
      <w:r w:rsidRPr="002D4BFA">
        <w:rPr>
          <w:rFonts w:ascii="Verdana" w:eastAsia="Times New Roman" w:hAnsi="Verdana" w:cs="Arial"/>
          <w:i/>
          <w:sz w:val="16"/>
          <w:szCs w:val="22"/>
          <w:lang w:val="es-ES" w:eastAsia="es-ES"/>
        </w:rPr>
        <w:tab/>
        <w:t>Estudios y Trab.Tcos./Comunicaciones Internas</w:t>
      </w:r>
      <w:r w:rsidRPr="002D4BFA">
        <w:rPr>
          <w:rFonts w:ascii="Verdana" w:eastAsia="Times New Roman" w:hAnsi="Verdana" w:cs="Arial"/>
          <w:i/>
          <w:sz w:val="16"/>
          <w:szCs w:val="22"/>
          <w:lang w:val="es-ES" w:eastAsia="es-ES"/>
        </w:rPr>
        <w:tab/>
        <w:t>36.000,00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19/0289- CRM Social)</w:t>
      </w:r>
    </w:p>
    <w:p w:rsidR="002D4BFA" w:rsidRPr="002D4BFA" w:rsidRDefault="002D4BFA" w:rsidP="002D4BFA">
      <w:pPr>
        <w:widowControl w:val="0"/>
        <w:spacing w:before="480" w:after="480"/>
        <w:rPr>
          <w:rFonts w:ascii="Verdana" w:eastAsia="Times New Roman" w:hAnsi="Verdana" w:cs="Arial"/>
          <w:i/>
          <w:sz w:val="22"/>
          <w:szCs w:val="22"/>
          <w:lang w:eastAsia="es-ES"/>
        </w:rPr>
      </w:pPr>
      <w:r w:rsidRPr="002D4BFA">
        <w:rPr>
          <w:rFonts w:ascii="Verdana" w:eastAsia="Times New Roman" w:hAnsi="Verdana" w:cs="Arial"/>
          <w:b/>
          <w:i/>
          <w:sz w:val="22"/>
          <w:szCs w:val="22"/>
          <w:u w:val="single"/>
          <w:lang w:val="es-ES" w:eastAsia="es-ES"/>
        </w:rPr>
        <w:t>OCTAVA.-</w:t>
      </w:r>
      <w:r w:rsidRPr="002D4BFA">
        <w:rPr>
          <w:rFonts w:ascii="Verdana" w:eastAsia="Times New Roman" w:hAnsi="Verdana" w:cs="Arial"/>
          <w:i/>
          <w:sz w:val="22"/>
          <w:szCs w:val="22"/>
          <w:lang w:val="es-ES" w:eastAsia="es-ES"/>
        </w:rPr>
        <w:t xml:space="preserve"> A propuesta de la Presidencia del O.A.L. Instituto de Atención </w:t>
      </w:r>
      <w:r w:rsidRPr="002D4BFA">
        <w:rPr>
          <w:rFonts w:ascii="Verdana" w:eastAsia="Times New Roman" w:hAnsi="Verdana" w:cs="Arial"/>
          <w:i/>
          <w:sz w:val="22"/>
          <w:szCs w:val="22"/>
          <w:lang w:val="es-ES" w:eastAsia="es-ES"/>
        </w:rPr>
        <w:lastRenderedPageBreak/>
        <w:t>Social y Sociosanitaria (IASS), y como consecuencia del error detectado en la consignación presupuestaria de gastos previstos a realizar el próximo ejercicio, correspondientes al capítulo VII (Transferencias de Capital) dentro de la Unidad Orgánica de Violencia de Género</w:t>
      </w:r>
      <w:r w:rsidRPr="002D4BFA">
        <w:rPr>
          <w:rFonts w:ascii="Verdana" w:eastAsia="Times New Roman" w:hAnsi="Verdana" w:cs="Arial"/>
          <w:i/>
          <w:sz w:val="22"/>
          <w:szCs w:val="22"/>
          <w:lang w:eastAsia="es-ES"/>
        </w:rPr>
        <w:t>, se propone la siguiente modificación del Presupuesto del O.A.L. IASS inicialmente aprobado por el Consejo de Gobierno Insular el pasado 8 de noviembre, sin que ello altere el importe total del presupuesto de gastos, consistiendo la misma en lo siguiente:</w:t>
      </w:r>
    </w:p>
    <w:p w:rsidR="002D4BFA" w:rsidRPr="002D4BFA" w:rsidRDefault="002D4BFA" w:rsidP="002D4BFA">
      <w:pPr>
        <w:widowControl w:val="0"/>
        <w:spacing w:before="0"/>
        <w:ind w:firstLine="709"/>
        <w:rPr>
          <w:rFonts w:ascii="Verdana" w:eastAsia="Times New Roman" w:hAnsi="Verdana" w:cs="Arial"/>
          <w:i/>
          <w:sz w:val="22"/>
          <w:szCs w:val="22"/>
          <w:lang w:eastAsia="es-ES"/>
        </w:rPr>
      </w:pPr>
      <w:r w:rsidRPr="002D4BFA">
        <w:rPr>
          <w:rFonts w:ascii="Verdana" w:eastAsia="Times New Roman" w:hAnsi="Verdana" w:cs="Arial"/>
          <w:b/>
          <w:i/>
          <w:sz w:val="22"/>
          <w:szCs w:val="22"/>
          <w:lang w:eastAsia="es-ES"/>
        </w:rPr>
        <w:t>Primero.-</w:t>
      </w:r>
      <w:r w:rsidRPr="002D4BFA">
        <w:rPr>
          <w:rFonts w:ascii="Verdana" w:eastAsia="Times New Roman" w:hAnsi="Verdana" w:cs="Arial"/>
          <w:i/>
          <w:sz w:val="22"/>
          <w:szCs w:val="22"/>
          <w:lang w:eastAsia="es-ES"/>
        </w:rPr>
        <w:t xml:space="preserve"> Consignar 13.500,00  euros en la aplicación presupuestaria 5A.231.762 (Unidad de Violencia de Género, Subvenciones de capital), para dar cobertura al equipamiento de la Unidad de la Mujer del Ayuntamiento de La Laguna, según compromisos adquiridos entre ambas administraciones, tras la puesta a disposición a este Organismo por parte del Ayuntamiento de los locales situados en la planta baja del Edificio “Los Molinos” para su acondicionamiento y habilitación con destino a la ubicación del Servicio Insular de Atención a la Mujer (Red Insular de Atención a Víctimas de Violencia de Género) y de la Unidad de la Mujer de dicho Ayuntamiento.</w:t>
      </w:r>
    </w:p>
    <w:p w:rsidR="002D4BFA" w:rsidRPr="002D4BFA" w:rsidRDefault="002D4BFA" w:rsidP="002D4BFA">
      <w:pPr>
        <w:widowControl w:val="0"/>
        <w:spacing w:after="240"/>
        <w:ind w:firstLine="709"/>
        <w:rPr>
          <w:rFonts w:ascii="Verdana" w:eastAsia="Times New Roman" w:hAnsi="Verdana" w:cs="Arial"/>
          <w:i/>
          <w:sz w:val="22"/>
          <w:szCs w:val="22"/>
          <w:lang w:eastAsia="es-ES"/>
        </w:rPr>
      </w:pPr>
      <w:r w:rsidRPr="002D4BFA">
        <w:rPr>
          <w:rFonts w:ascii="Verdana" w:eastAsia="Times New Roman" w:hAnsi="Verdana" w:cs="Arial"/>
          <w:b/>
          <w:i/>
          <w:sz w:val="22"/>
          <w:szCs w:val="22"/>
          <w:lang w:eastAsia="es-ES"/>
        </w:rPr>
        <w:t xml:space="preserve">Segundo.- </w:t>
      </w:r>
      <w:r w:rsidRPr="002D4BFA">
        <w:rPr>
          <w:rFonts w:ascii="Verdana" w:eastAsia="Times New Roman" w:hAnsi="Verdana" w:cs="Arial"/>
          <w:i/>
          <w:sz w:val="22"/>
          <w:szCs w:val="22"/>
          <w:lang w:eastAsia="es-ES"/>
        </w:rPr>
        <w:t>Minorar la aplicación presupuestaria 1H.231.632 por importe de 13.500,00 euros, modificando asimismo el Anexo de Inversiones, según el siguiente detalle:</w:t>
      </w:r>
    </w:p>
    <w:tbl>
      <w:tblPr>
        <w:tblW w:w="5000" w:type="pct"/>
        <w:jc w:val="center"/>
        <w:tblCellMar>
          <w:left w:w="70" w:type="dxa"/>
          <w:right w:w="70" w:type="dxa"/>
        </w:tblCellMar>
        <w:tblLook w:val="0000" w:firstRow="0" w:lastRow="0" w:firstColumn="0" w:lastColumn="0" w:noHBand="0" w:noVBand="0"/>
      </w:tblPr>
      <w:tblGrid>
        <w:gridCol w:w="1173"/>
        <w:gridCol w:w="1503"/>
        <w:gridCol w:w="2189"/>
        <w:gridCol w:w="1262"/>
        <w:gridCol w:w="1364"/>
        <w:gridCol w:w="1153"/>
      </w:tblGrid>
      <w:tr w:rsidR="002D4BFA" w:rsidRPr="002D4BFA" w:rsidTr="000B7CEC">
        <w:trPr>
          <w:trHeight w:val="300"/>
          <w:jc w:val="center"/>
        </w:trPr>
        <w:tc>
          <w:tcPr>
            <w:tcW w:w="678" w:type="pct"/>
            <w:tcBorders>
              <w:top w:val="single" w:sz="4" w:space="0" w:color="auto"/>
              <w:left w:val="single" w:sz="4" w:space="0" w:color="auto"/>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Aplicación</w:t>
            </w:r>
          </w:p>
        </w:tc>
        <w:tc>
          <w:tcPr>
            <w:tcW w:w="869" w:type="pct"/>
            <w:tcBorders>
              <w:top w:val="single" w:sz="4" w:space="0" w:color="auto"/>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Proyecto</w:t>
            </w:r>
          </w:p>
        </w:tc>
        <w:tc>
          <w:tcPr>
            <w:tcW w:w="1265" w:type="pct"/>
            <w:tcBorders>
              <w:top w:val="single" w:sz="4" w:space="0" w:color="auto"/>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Descripción</w:t>
            </w:r>
          </w:p>
        </w:tc>
        <w:tc>
          <w:tcPr>
            <w:tcW w:w="730" w:type="pct"/>
            <w:tcBorders>
              <w:top w:val="single" w:sz="4" w:space="0" w:color="auto"/>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Imp. actual</w:t>
            </w:r>
          </w:p>
        </w:tc>
        <w:tc>
          <w:tcPr>
            <w:tcW w:w="789" w:type="pct"/>
            <w:tcBorders>
              <w:top w:val="single" w:sz="4" w:space="0" w:color="auto"/>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Modificación</w:t>
            </w:r>
          </w:p>
        </w:tc>
        <w:tc>
          <w:tcPr>
            <w:tcW w:w="667" w:type="pct"/>
            <w:tcBorders>
              <w:top w:val="single" w:sz="4" w:space="0" w:color="auto"/>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b/>
                <w:bCs/>
                <w:i/>
                <w:sz w:val="16"/>
                <w:szCs w:val="22"/>
                <w:lang w:eastAsia="es-ES"/>
              </w:rPr>
            </w:pPr>
            <w:r w:rsidRPr="002D4BFA">
              <w:rPr>
                <w:rFonts w:ascii="Verdana" w:eastAsia="Times New Roman" w:hAnsi="Verdana" w:cs="Arial"/>
                <w:b/>
                <w:bCs/>
                <w:i/>
                <w:sz w:val="16"/>
                <w:szCs w:val="22"/>
                <w:lang w:eastAsia="es-ES"/>
              </w:rPr>
              <w:t>Imp. final</w:t>
            </w:r>
          </w:p>
        </w:tc>
      </w:tr>
      <w:tr w:rsidR="002D4BFA" w:rsidRPr="002D4BFA" w:rsidTr="000B7CEC">
        <w:trPr>
          <w:trHeight w:val="300"/>
          <w:jc w:val="center"/>
        </w:trPr>
        <w:tc>
          <w:tcPr>
            <w:tcW w:w="678" w:type="pct"/>
            <w:tcBorders>
              <w:top w:val="nil"/>
              <w:left w:val="single" w:sz="4" w:space="0" w:color="auto"/>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1H.231.632</w:t>
            </w:r>
          </w:p>
        </w:tc>
        <w:tc>
          <w:tcPr>
            <w:tcW w:w="869" w:type="pct"/>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2019/2/INVO/4</w:t>
            </w:r>
          </w:p>
        </w:tc>
        <w:tc>
          <w:tcPr>
            <w:tcW w:w="1265" w:type="pct"/>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Obras C.O. Valle Colino</w:t>
            </w:r>
          </w:p>
        </w:tc>
        <w:tc>
          <w:tcPr>
            <w:tcW w:w="730" w:type="pct"/>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900.000,00</w:t>
            </w:r>
          </w:p>
        </w:tc>
        <w:tc>
          <w:tcPr>
            <w:tcW w:w="789" w:type="pct"/>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-13.500,00</w:t>
            </w:r>
          </w:p>
        </w:tc>
        <w:tc>
          <w:tcPr>
            <w:tcW w:w="667" w:type="pct"/>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886.500,00</w:t>
            </w:r>
          </w:p>
        </w:tc>
      </w:tr>
    </w:tbl>
    <w:p w:rsidR="002D4BFA" w:rsidRPr="002D4BFA" w:rsidRDefault="002D4BFA" w:rsidP="002D4BFA">
      <w:pPr>
        <w:widowControl w:val="0"/>
        <w:spacing w:after="240"/>
        <w:ind w:firstLine="709"/>
        <w:rPr>
          <w:rFonts w:ascii="Verdana" w:eastAsia="Times New Roman" w:hAnsi="Verdana" w:cs="Arial"/>
          <w:i/>
          <w:sz w:val="22"/>
          <w:szCs w:val="22"/>
          <w:lang w:eastAsia="es-ES"/>
        </w:rPr>
      </w:pPr>
      <w:r w:rsidRPr="002D4BFA">
        <w:rPr>
          <w:rFonts w:ascii="Verdana" w:eastAsia="Times New Roman" w:hAnsi="Verdana" w:cs="Arial"/>
          <w:b/>
          <w:i/>
          <w:sz w:val="22"/>
          <w:szCs w:val="22"/>
          <w:lang w:eastAsia="es-ES"/>
        </w:rPr>
        <w:t>Tercero.-</w:t>
      </w:r>
      <w:r w:rsidRPr="002D4BFA">
        <w:rPr>
          <w:rFonts w:ascii="Verdana" w:eastAsia="Times New Roman" w:hAnsi="Verdana" w:cs="Arial"/>
          <w:i/>
          <w:sz w:val="22"/>
          <w:szCs w:val="22"/>
          <w:lang w:eastAsia="es-ES"/>
        </w:rPr>
        <w:t xml:space="preserve"> Modificar el Anexo IV de las Bases de Ejecución del Presupuesto de la Corporación Insular relativo a las aportaciones específicas de capital a favor de este Organismo Autónomo en el siguiente sentido: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026"/>
        <w:gridCol w:w="1505"/>
        <w:gridCol w:w="1520"/>
        <w:gridCol w:w="1040"/>
        <w:gridCol w:w="1520"/>
      </w:tblGrid>
      <w:tr w:rsidR="002D4BFA" w:rsidRPr="002D4BFA" w:rsidTr="000B7CEC">
        <w:trPr>
          <w:jc w:val="center"/>
        </w:trPr>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Aplicación del gasto</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Proyecto</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Descripción del gasto</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Importe Inicial</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Modific.</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Importe Final</w:t>
            </w:r>
          </w:p>
        </w:tc>
      </w:tr>
      <w:tr w:rsidR="002D4BFA" w:rsidRPr="002D4BFA" w:rsidTr="000B7CEC">
        <w:trPr>
          <w:jc w:val="center"/>
        </w:trPr>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2019.0303.2311.71600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20180567</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Plan Infraestructuras</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22.401.687,06</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0,00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22.401.687,06</w:t>
            </w:r>
          </w:p>
        </w:tc>
      </w:tr>
      <w:tr w:rsidR="002D4BFA" w:rsidRPr="002D4BFA" w:rsidTr="000B7CEC">
        <w:trPr>
          <w:jc w:val="center"/>
        </w:trPr>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2019.0303.2311.71600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20190555</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Obras y equipamiento centros propios y delegados</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4.310.586,27</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-13.500,00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4.297.086,27</w:t>
            </w:r>
          </w:p>
        </w:tc>
      </w:tr>
      <w:tr w:rsidR="002D4BFA" w:rsidRPr="002D4BFA" w:rsidTr="000B7CEC">
        <w:trPr>
          <w:jc w:val="center"/>
        </w:trPr>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2019.0303.2311.71600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20190553</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Subvenciones</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2.265.000,00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13.500,00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2.278.500,00</w:t>
            </w:r>
          </w:p>
        </w:tc>
      </w:tr>
      <w:tr w:rsidR="002D4BFA" w:rsidRPr="002D4BFA" w:rsidTr="000B7CEC">
        <w:trPr>
          <w:jc w:val="center"/>
        </w:trPr>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2019.0303.2311.71600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20190550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Gastos de amortización</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1.322.726,67</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0,00</w:t>
            </w:r>
          </w:p>
        </w:tc>
        <w:tc>
          <w:tcPr>
            <w:tcW w:w="0" w:type="auto"/>
            <w:vAlign w:val="center"/>
          </w:tcPr>
          <w:p w:rsidR="002D4BFA" w:rsidRPr="002D4BFA" w:rsidRDefault="002D4BFA" w:rsidP="002D4BFA">
            <w:pPr>
              <w:widowControl w:val="0"/>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1.322.726,67</w:t>
            </w:r>
          </w:p>
        </w:tc>
      </w:tr>
      <w:tr w:rsidR="002D4BFA" w:rsidRPr="002D4BFA" w:rsidTr="000B7CEC">
        <w:trPr>
          <w:jc w:val="center"/>
        </w:trPr>
        <w:tc>
          <w:tcPr>
            <w:tcW w:w="0" w:type="auto"/>
            <w:gridSpan w:val="3"/>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TOTAL TRANSFERENCIAS DE CAPITAL:</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30.300.000,00</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0,00</w:t>
            </w:r>
          </w:p>
        </w:tc>
        <w:tc>
          <w:tcPr>
            <w:tcW w:w="0" w:type="auto"/>
            <w:vAlign w:val="center"/>
          </w:tcPr>
          <w:p w:rsidR="002D4BFA" w:rsidRPr="002D4BFA" w:rsidRDefault="002D4BFA" w:rsidP="002D4BFA">
            <w:pPr>
              <w:widowControl w:val="0"/>
              <w:spacing w:before="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30.300.000,00</w:t>
            </w:r>
          </w:p>
        </w:tc>
      </w:tr>
    </w:tbl>
    <w:p w:rsidR="002D4BFA" w:rsidRPr="002D4BFA" w:rsidRDefault="002D4BFA" w:rsidP="002D4BFA">
      <w:pPr>
        <w:widowControl w:val="0"/>
        <w:spacing w:before="0"/>
        <w:rPr>
          <w:rFonts w:ascii="Verdana" w:eastAsia="Times New Roman" w:hAnsi="Verdana" w:cs="Arial"/>
          <w:i/>
          <w:sz w:val="22"/>
          <w:szCs w:val="22"/>
          <w:lang w:eastAsia="es-ES"/>
        </w:rPr>
      </w:pPr>
    </w:p>
    <w:p w:rsidR="002D4BFA" w:rsidRPr="002D4BFA" w:rsidRDefault="002D4BFA" w:rsidP="002D4BFA">
      <w:pPr>
        <w:widowControl w:val="0"/>
        <w:spacing w:before="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A la vista de lo expuesto, la distribución del presupuesto de gastos por capítulos para el ejercicio 2019 quedaría de la siguiente forma:</w:t>
      </w:r>
    </w:p>
    <w:p w:rsidR="002D4BFA" w:rsidRPr="002D4BFA" w:rsidRDefault="002D4BFA" w:rsidP="002D4BFA">
      <w:pPr>
        <w:widowControl w:val="0"/>
        <w:spacing w:before="0"/>
        <w:ind w:firstLine="709"/>
        <w:rPr>
          <w:rFonts w:ascii="Verdana" w:eastAsia="Times New Roman" w:hAnsi="Verdana" w:cs="Arial"/>
          <w:i/>
          <w:sz w:val="22"/>
          <w:szCs w:val="22"/>
          <w:lang w:eastAsia="es-ES"/>
        </w:rPr>
      </w:pP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
        <w:gridCol w:w="3996"/>
        <w:gridCol w:w="1637"/>
      </w:tblGrid>
      <w:tr w:rsidR="002D4BFA" w:rsidRPr="002D4BFA" w:rsidTr="000B7CEC">
        <w:trPr>
          <w:cantSplit/>
          <w:tblHeader/>
          <w:jc w:val="center"/>
        </w:trPr>
        <w:tc>
          <w:tcPr>
            <w:tcW w:w="0" w:type="auto"/>
            <w:vAlign w:val="center"/>
          </w:tcPr>
          <w:p w:rsidR="002D4BFA" w:rsidRPr="002D4BFA" w:rsidRDefault="002D4BFA" w:rsidP="002D4BFA">
            <w:pPr>
              <w:widowControl w:val="0"/>
              <w:spacing w:before="40" w:after="4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CAPÍTULO</w:t>
            </w:r>
          </w:p>
        </w:tc>
        <w:tc>
          <w:tcPr>
            <w:tcW w:w="0" w:type="auto"/>
            <w:vAlign w:val="center"/>
          </w:tcPr>
          <w:p w:rsidR="002D4BFA" w:rsidRPr="002D4BFA" w:rsidRDefault="002D4BFA" w:rsidP="002D4BFA">
            <w:pPr>
              <w:widowControl w:val="0"/>
              <w:spacing w:before="40" w:after="4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DENOMINACIÓN</w:t>
            </w:r>
          </w:p>
        </w:tc>
        <w:tc>
          <w:tcPr>
            <w:tcW w:w="0" w:type="auto"/>
            <w:vAlign w:val="center"/>
          </w:tcPr>
          <w:p w:rsidR="002D4BFA" w:rsidRPr="002D4BFA" w:rsidRDefault="002D4BFA" w:rsidP="002D4BFA">
            <w:pPr>
              <w:widowControl w:val="0"/>
              <w:spacing w:before="40" w:after="40"/>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Importe €</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GASTOS DE PERSONAL</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54.299.483,49</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GASTOS EN BIENES CORRIENTES Y SERVICIOS</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97.874.419,18</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3</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GASTOS FINANCIEROS</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880.034,58</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lastRenderedPageBreak/>
              <w:t>4</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TRANSFERENCIAS CORRIENTES</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6.537.391,00</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6</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INVERSIONES REALES</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25.148.710,77</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7</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TRANSFERENCIAS DE CAPITAL</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5.778.500,00</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8</w:t>
            </w: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ACTIVOS FINANCIEROS</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1.200.000,00</w:t>
            </w:r>
          </w:p>
        </w:tc>
      </w:tr>
      <w:tr w:rsidR="002D4BFA" w:rsidRPr="002D4BFA" w:rsidTr="000B7CEC">
        <w:trPr>
          <w:cantSplit/>
          <w:jc w:val="center"/>
        </w:trPr>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p>
        </w:tc>
        <w:tc>
          <w:tcPr>
            <w:tcW w:w="0" w:type="auto"/>
            <w:vAlign w:val="center"/>
          </w:tcPr>
          <w:p w:rsidR="002D4BFA" w:rsidRPr="002D4BFA" w:rsidRDefault="002D4BFA" w:rsidP="002D4BFA">
            <w:pPr>
              <w:widowControl w:val="0"/>
              <w:spacing w:before="60" w:after="60"/>
              <w:rPr>
                <w:rFonts w:ascii="Verdana" w:eastAsia="Times New Roman" w:hAnsi="Verdana" w:cs="Arial"/>
                <w:i/>
                <w:sz w:val="16"/>
                <w:szCs w:val="22"/>
                <w:lang w:eastAsia="es-ES"/>
              </w:rPr>
            </w:pPr>
            <w:r w:rsidRPr="002D4BFA">
              <w:rPr>
                <w:rFonts w:ascii="Verdana" w:eastAsia="Times New Roman" w:hAnsi="Verdana" w:cs="Arial"/>
                <w:b/>
                <w:i/>
                <w:sz w:val="16"/>
                <w:szCs w:val="22"/>
                <w:lang w:eastAsia="es-ES"/>
              </w:rPr>
              <w:t>TOTAL</w:t>
            </w:r>
          </w:p>
        </w:tc>
        <w:tc>
          <w:tcPr>
            <w:tcW w:w="0" w:type="auto"/>
            <w:vAlign w:val="center"/>
          </w:tcPr>
          <w:p w:rsidR="002D4BFA" w:rsidRPr="002D4BFA" w:rsidRDefault="002D4BFA" w:rsidP="002D4BFA">
            <w:pPr>
              <w:widowControl w:val="0"/>
              <w:spacing w:before="60" w:after="60"/>
              <w:ind w:right="72"/>
              <w:rPr>
                <w:rFonts w:ascii="Verdana" w:eastAsia="Times New Roman" w:hAnsi="Verdana" w:cs="Arial"/>
                <w:b/>
                <w:i/>
                <w:sz w:val="16"/>
                <w:szCs w:val="22"/>
                <w:lang w:eastAsia="es-ES"/>
              </w:rPr>
            </w:pPr>
            <w:r w:rsidRPr="002D4BFA">
              <w:rPr>
                <w:rFonts w:ascii="Verdana" w:eastAsia="Times New Roman" w:hAnsi="Verdana" w:cs="Arial"/>
                <w:b/>
                <w:i/>
                <w:sz w:val="16"/>
                <w:szCs w:val="22"/>
                <w:lang w:eastAsia="es-ES"/>
              </w:rPr>
              <w:t>191.718.539,02</w:t>
            </w:r>
          </w:p>
        </w:tc>
      </w:tr>
    </w:tbl>
    <w:p w:rsidR="002D4BFA" w:rsidRPr="002D4BFA" w:rsidRDefault="002D4BFA" w:rsidP="002D4BFA">
      <w:pPr>
        <w:widowControl w:val="0"/>
        <w:spacing w:before="480" w:after="480"/>
        <w:rPr>
          <w:rFonts w:ascii="Verdana" w:eastAsia="Times New Roman" w:hAnsi="Verdana" w:cs="Arial"/>
          <w:i/>
          <w:sz w:val="22"/>
          <w:szCs w:val="22"/>
          <w:lang w:eastAsia="es-ES"/>
        </w:rPr>
      </w:pPr>
      <w:r w:rsidRPr="002D4BFA">
        <w:rPr>
          <w:rFonts w:ascii="Verdana" w:eastAsia="Times New Roman" w:hAnsi="Verdana" w:cs="Arial"/>
          <w:b/>
          <w:i/>
          <w:sz w:val="22"/>
          <w:szCs w:val="22"/>
          <w:u w:val="single"/>
          <w:lang w:eastAsia="es-ES"/>
        </w:rPr>
        <w:t>NOVENA</w:t>
      </w:r>
      <w:r w:rsidRPr="002D4BFA">
        <w:rPr>
          <w:rFonts w:ascii="Verdana" w:eastAsia="Times New Roman" w:hAnsi="Verdana" w:cs="Arial"/>
          <w:b/>
          <w:i/>
          <w:sz w:val="22"/>
          <w:szCs w:val="22"/>
          <w:u w:val="single"/>
          <w:lang w:val="es-ES" w:eastAsia="es-ES"/>
        </w:rPr>
        <w:t>.-</w:t>
      </w:r>
      <w:r w:rsidRPr="002D4BFA">
        <w:rPr>
          <w:rFonts w:ascii="Verdana" w:eastAsia="Times New Roman" w:hAnsi="Verdana" w:cs="Arial"/>
          <w:i/>
          <w:sz w:val="22"/>
          <w:szCs w:val="22"/>
          <w:lang w:val="es-ES" w:eastAsia="es-ES"/>
        </w:rPr>
        <w:t xml:space="preserve"> A la vista de la propuesta del </w:t>
      </w:r>
      <w:r w:rsidRPr="002D4BFA">
        <w:rPr>
          <w:rFonts w:ascii="Verdana" w:eastAsia="Times New Roman" w:hAnsi="Verdana" w:cs="Arial"/>
          <w:b/>
          <w:i/>
          <w:sz w:val="22"/>
          <w:szCs w:val="22"/>
          <w:lang w:val="es-ES" w:eastAsia="es-ES"/>
        </w:rPr>
        <w:t>Sr. Director Insular de Hacienda</w:t>
      </w:r>
      <w:r w:rsidRPr="002D4BFA">
        <w:rPr>
          <w:rFonts w:ascii="Verdana" w:eastAsia="Times New Roman" w:hAnsi="Verdana" w:cs="Arial"/>
          <w:i/>
          <w:sz w:val="22"/>
          <w:szCs w:val="22"/>
          <w:lang w:val="es-ES" w:eastAsia="es-ES"/>
        </w:rPr>
        <w:t xml:space="preserve"> relativa a</w:t>
      </w:r>
      <w:r w:rsidRPr="002D4BFA">
        <w:rPr>
          <w:rFonts w:ascii="Verdana" w:eastAsia="Times New Roman" w:hAnsi="Verdana" w:cs="Arial"/>
          <w:i/>
          <w:sz w:val="22"/>
          <w:szCs w:val="22"/>
          <w:lang w:eastAsia="es-ES"/>
        </w:rPr>
        <w:t xml:space="preserve"> la necesidad de introducir modificaciones al Proyecto de Presupuestos del Excmo. Cabildo de Tenerife para el ejercicio 2019 aprobado como propuesta al Pleno por el Consejo de Gobierno Insular de fecha 8 de noviembre de 2018, se propone lo siguiente: </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b/>
          <w:i/>
          <w:sz w:val="22"/>
          <w:szCs w:val="22"/>
          <w:lang w:eastAsia="es-ES"/>
        </w:rPr>
        <w:tab/>
      </w:r>
      <w:r w:rsidRPr="002D4BFA">
        <w:rPr>
          <w:rFonts w:ascii="Verdana" w:eastAsia="Times New Roman" w:hAnsi="Verdana" w:cs="Arial"/>
          <w:b/>
          <w:i/>
          <w:sz w:val="22"/>
          <w:szCs w:val="22"/>
          <w:u w:val="single"/>
          <w:lang w:eastAsia="es-ES"/>
        </w:rPr>
        <w:t>Primera</w:t>
      </w:r>
      <w:r w:rsidRPr="002D4BFA">
        <w:rPr>
          <w:rFonts w:ascii="Verdana" w:eastAsia="Times New Roman" w:hAnsi="Verdana" w:cs="Arial"/>
          <w:i/>
          <w:sz w:val="22"/>
          <w:szCs w:val="22"/>
          <w:u w:val="single"/>
          <w:lang w:val="es-ES" w:eastAsia="es-ES"/>
        </w:rPr>
        <w:t>.-</w:t>
      </w:r>
      <w:r w:rsidRPr="002D4BFA">
        <w:rPr>
          <w:rFonts w:ascii="Verdana" w:eastAsia="Times New Roman" w:hAnsi="Verdana" w:cs="Arial"/>
          <w:i/>
          <w:sz w:val="22"/>
          <w:szCs w:val="22"/>
          <w:lang w:val="es-ES" w:eastAsia="es-ES"/>
        </w:rPr>
        <w:t xml:space="preserve"> Con la finalidad de adecuar el Presupuesto </w:t>
      </w:r>
      <w:smartTag w:uri="urn:schemas-microsoft-com:office:smarttags" w:element="metricconverter">
        <w:smartTagPr>
          <w:attr w:name="ProductID" w:val="2019 a"/>
        </w:smartTagPr>
        <w:r w:rsidRPr="002D4BFA">
          <w:rPr>
            <w:rFonts w:ascii="Verdana" w:eastAsia="Times New Roman" w:hAnsi="Verdana" w:cs="Arial"/>
            <w:i/>
            <w:sz w:val="22"/>
            <w:szCs w:val="22"/>
            <w:lang w:val="es-ES" w:eastAsia="es-ES"/>
          </w:rPr>
          <w:t>2019 a</w:t>
        </w:r>
      </w:smartTag>
      <w:r w:rsidRPr="002D4BFA">
        <w:rPr>
          <w:rFonts w:ascii="Verdana" w:eastAsia="Times New Roman" w:hAnsi="Verdana" w:cs="Arial"/>
          <w:i/>
          <w:sz w:val="22"/>
          <w:szCs w:val="22"/>
          <w:lang w:val="es-ES" w:eastAsia="es-ES"/>
        </w:rPr>
        <w:t xml:space="preserve"> los gastos futuros informados por parte del Servicio Administrativo de Presupuesto y Gasto Público, en trámite de aprobación, con cobertura económica suficiente pero cuya alta se ha generado con posterioridad a la elaboración y aprobación del Proyecto de Presupuestos, y que por tanto se consignaron en números de proyecto del ejercicio 2019, o que por error se consignaron en números de proyecto inadecuados, se propone la aprobación de las modificaciones entre proyectos de gastos que seguidamente se detallan:</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tbl>
      <w:tblPr>
        <w:tblW w:w="5000" w:type="pct"/>
        <w:jc w:val="center"/>
        <w:tblCellMar>
          <w:left w:w="70" w:type="dxa"/>
          <w:right w:w="70" w:type="dxa"/>
        </w:tblCellMar>
        <w:tblLook w:val="0000" w:firstRow="0" w:lastRow="0" w:firstColumn="0" w:lastColumn="0" w:noHBand="0" w:noVBand="0"/>
      </w:tblPr>
      <w:tblGrid>
        <w:gridCol w:w="799"/>
        <w:gridCol w:w="819"/>
        <w:gridCol w:w="838"/>
        <w:gridCol w:w="1053"/>
        <w:gridCol w:w="1155"/>
        <w:gridCol w:w="1385"/>
        <w:gridCol w:w="1307"/>
        <w:gridCol w:w="1288"/>
      </w:tblGrid>
      <w:tr w:rsidR="002D4BFA" w:rsidRPr="002D4BFA" w:rsidTr="000B7CEC">
        <w:trPr>
          <w:trHeight w:val="672"/>
          <w:jc w:val="center"/>
        </w:trPr>
        <w:tc>
          <w:tcPr>
            <w:tcW w:w="462"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EJER</w:t>
            </w:r>
          </w:p>
        </w:tc>
        <w:tc>
          <w:tcPr>
            <w:tcW w:w="47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ORG</w:t>
            </w:r>
          </w:p>
        </w:tc>
        <w:tc>
          <w:tcPr>
            <w:tcW w:w="48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PROG</w:t>
            </w:r>
          </w:p>
        </w:tc>
        <w:tc>
          <w:tcPr>
            <w:tcW w:w="609"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ECON</w:t>
            </w:r>
          </w:p>
        </w:tc>
        <w:tc>
          <w:tcPr>
            <w:tcW w:w="668"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INGRESO</w:t>
            </w:r>
          </w:p>
        </w:tc>
        <w:tc>
          <w:tcPr>
            <w:tcW w:w="801"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IMPORTE</w:t>
            </w:r>
          </w:p>
        </w:tc>
        <w:tc>
          <w:tcPr>
            <w:tcW w:w="756"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Proyecto de BAJA</w:t>
            </w:r>
          </w:p>
        </w:tc>
        <w:tc>
          <w:tcPr>
            <w:tcW w:w="74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Proyecto de ALTA</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0901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4326</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20.000,00</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2019-0020</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2018-0968</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0702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4632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22799</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16.044,65</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2019-0200</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2018-0972</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0501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4333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47900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90.000,00</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2019-0227</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2018-0975</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411.331,63</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2019-0141</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2018-0109</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142.594,17</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2019-0127</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2018-0118</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0603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4195</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78940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300.000,00</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2019-0270</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2018-0988</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0601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4123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100.000,00</w:t>
            </w:r>
          </w:p>
        </w:tc>
        <w:tc>
          <w:tcPr>
            <w:tcW w:w="756" w:type="pct"/>
            <w:vMerge w:val="restar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2017-1140</w:t>
            </w:r>
          </w:p>
        </w:tc>
        <w:tc>
          <w:tcPr>
            <w:tcW w:w="745" w:type="pct"/>
            <w:vMerge w:val="restar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2018-0993</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0601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4123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77040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100.000,00</w:t>
            </w:r>
          </w:p>
        </w:tc>
        <w:tc>
          <w:tcPr>
            <w:tcW w:w="756" w:type="pct"/>
            <w:vMerge/>
            <w:tcBorders>
              <w:top w:val="nil"/>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vMerge/>
            <w:tcBorders>
              <w:top w:val="nil"/>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0601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4123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77140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500.000,00</w:t>
            </w:r>
          </w:p>
        </w:tc>
        <w:tc>
          <w:tcPr>
            <w:tcW w:w="756" w:type="pct"/>
            <w:vMerge/>
            <w:tcBorders>
              <w:top w:val="nil"/>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vMerge/>
            <w:tcBorders>
              <w:top w:val="nil"/>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122.222,32</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2019-0652</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2018-0969</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0404</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1720</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53.617,95</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2019-0185</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2018-0065</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0501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4333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2.328.516,27</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2019-0101</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2018-0995</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lastRenderedPageBreak/>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0501</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4333</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7625073</w:t>
            </w: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136.395,98</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2019-0101</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2018-0995</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0714</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9221</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26.076,89</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2019-0372</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2018-0996</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1725</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133.200,00</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2019-0544</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2018-0331</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1725</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7945001</w:t>
            </w: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1.018.980,00</w:t>
            </w:r>
          </w:p>
        </w:tc>
        <w:tc>
          <w:tcPr>
            <w:tcW w:w="756"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2019-0543</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2018-0243</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0403</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1725</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179.820,00</w:t>
            </w:r>
          </w:p>
        </w:tc>
        <w:tc>
          <w:tcPr>
            <w:tcW w:w="756" w:type="pct"/>
            <w:tcBorders>
              <w:top w:val="nil"/>
              <w:left w:val="nil"/>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2019-0543</w:t>
            </w:r>
          </w:p>
        </w:tc>
        <w:tc>
          <w:tcPr>
            <w:tcW w:w="74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2018-0243</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52.500,00</w:t>
            </w:r>
          </w:p>
        </w:tc>
        <w:tc>
          <w:tcPr>
            <w:tcW w:w="756" w:type="pct"/>
            <w:vMerge w:val="restart"/>
            <w:tcBorders>
              <w:left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2018-0274</w:t>
            </w: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2018-0998</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80.500,00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2018-0999</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133.875,00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2018-1000</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29.085,41</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2018-1001</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25.175,00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2018-1002</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50.350,00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2018-1003</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37.050,00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2018-1004</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66.500,00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2018-1005</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117.753,51</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2018-1006</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100.231,50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2018-1007</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40.102,07</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2018-1008</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58.194,64</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2018-1009</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17.508,36</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2018-1010</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70.688,80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2018-1011</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160.000,00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2018-1012</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195.000,00</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2018-1013</w:t>
            </w:r>
          </w:p>
        </w:tc>
      </w:tr>
      <w:tr w:rsidR="002D4BFA" w:rsidRPr="002D4BFA" w:rsidTr="000B7CEC">
        <w:trPr>
          <w:trHeight w:val="504"/>
          <w:jc w:val="center"/>
        </w:trPr>
        <w:tc>
          <w:tcPr>
            <w:tcW w:w="462"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474"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0202</w:t>
            </w:r>
          </w:p>
        </w:tc>
        <w:tc>
          <w:tcPr>
            <w:tcW w:w="485"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1522</w:t>
            </w:r>
          </w:p>
        </w:tc>
        <w:tc>
          <w:tcPr>
            <w:tcW w:w="609"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76240</w:t>
            </w:r>
          </w:p>
        </w:tc>
        <w:tc>
          <w:tcPr>
            <w:tcW w:w="668"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01" w:type="pct"/>
            <w:tcBorders>
              <w:top w:val="nil"/>
              <w:left w:val="nil"/>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103.701,08</w:t>
            </w:r>
          </w:p>
        </w:tc>
        <w:tc>
          <w:tcPr>
            <w:tcW w:w="756" w:type="pct"/>
            <w:vMerge/>
            <w:tcBorders>
              <w:left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745" w:type="pct"/>
            <w:tcBorders>
              <w:top w:val="nil"/>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2018-1014</w:t>
            </w:r>
          </w:p>
        </w:tc>
      </w:tr>
    </w:tbl>
    <w:p w:rsidR="002D4BFA" w:rsidRPr="002D4BFA" w:rsidRDefault="002D4BFA" w:rsidP="002D4BFA">
      <w:pPr>
        <w:widowControl w:val="0"/>
        <w:tabs>
          <w:tab w:val="left" w:pos="600"/>
          <w:tab w:val="left" w:pos="5800"/>
          <w:tab w:val="right" w:pos="8505"/>
        </w:tabs>
        <w:spacing w:after="240"/>
        <w:rPr>
          <w:rFonts w:ascii="Verdana" w:eastAsia="Times New Roman" w:hAnsi="Verdana" w:cs="Arial"/>
          <w:i/>
          <w:sz w:val="22"/>
          <w:szCs w:val="22"/>
          <w:lang w:val="es-ES" w:eastAsia="es-ES"/>
        </w:rPr>
      </w:pPr>
      <w:r w:rsidRPr="002D4BFA">
        <w:rPr>
          <w:rFonts w:ascii="Verdana" w:eastAsia="Times New Roman" w:hAnsi="Verdana" w:cs="Arial"/>
          <w:b/>
          <w:i/>
          <w:sz w:val="22"/>
          <w:szCs w:val="22"/>
          <w:lang w:eastAsia="es-ES"/>
        </w:rPr>
        <w:tab/>
      </w:r>
      <w:r w:rsidRPr="002D4BFA">
        <w:rPr>
          <w:rFonts w:ascii="Verdana" w:eastAsia="Times New Roman" w:hAnsi="Verdana" w:cs="Arial"/>
          <w:b/>
          <w:i/>
          <w:sz w:val="22"/>
          <w:szCs w:val="22"/>
          <w:u w:val="single"/>
          <w:lang w:eastAsia="es-ES"/>
        </w:rPr>
        <w:t>Segunda</w:t>
      </w:r>
      <w:r w:rsidRPr="002D4BFA">
        <w:rPr>
          <w:rFonts w:ascii="Verdana" w:eastAsia="Times New Roman" w:hAnsi="Verdana" w:cs="Arial"/>
          <w:i/>
          <w:sz w:val="22"/>
          <w:szCs w:val="22"/>
          <w:u w:val="single"/>
          <w:lang w:val="es-ES" w:eastAsia="es-ES"/>
        </w:rPr>
        <w:t>.-</w:t>
      </w:r>
      <w:r w:rsidRPr="002D4BFA">
        <w:rPr>
          <w:rFonts w:ascii="Verdana" w:eastAsia="Times New Roman" w:hAnsi="Verdana" w:cs="Arial"/>
          <w:i/>
          <w:sz w:val="22"/>
          <w:szCs w:val="22"/>
          <w:lang w:val="es-ES" w:eastAsia="es-ES"/>
        </w:rPr>
        <w:t xml:space="preserve"> Al objeto de poder realizar la contratación anticipada del proyecto de obra denominado “Mejora Paisajística de Enlace TF-1 y la Vía Exterior”, con un presupuesto ascendente a 2.218.742,18 euros, se propone modificar las inversiones afectadas a la operación de préstamo prevista en el ejercicio 2019, de acuerdo al siguiente detalle:</w:t>
      </w:r>
    </w:p>
    <w:tbl>
      <w:tblPr>
        <w:tblW w:w="5000" w:type="pct"/>
        <w:jc w:val="center"/>
        <w:tblCellMar>
          <w:left w:w="70" w:type="dxa"/>
          <w:right w:w="70" w:type="dxa"/>
        </w:tblCellMar>
        <w:tblLook w:val="0000" w:firstRow="0" w:lastRow="0" w:firstColumn="0" w:lastColumn="0" w:noHBand="0" w:noVBand="0"/>
      </w:tblPr>
      <w:tblGrid>
        <w:gridCol w:w="715"/>
        <w:gridCol w:w="570"/>
        <w:gridCol w:w="672"/>
        <w:gridCol w:w="711"/>
        <w:gridCol w:w="1624"/>
        <w:gridCol w:w="1319"/>
        <w:gridCol w:w="1556"/>
        <w:gridCol w:w="1477"/>
      </w:tblGrid>
      <w:tr w:rsidR="002D4BFA" w:rsidRPr="002D4BFA" w:rsidTr="000B7CEC">
        <w:trPr>
          <w:trHeight w:val="264"/>
          <w:jc w:val="center"/>
        </w:trPr>
        <w:tc>
          <w:tcPr>
            <w:tcW w:w="41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Ejerc.</w:t>
            </w:r>
          </w:p>
        </w:tc>
        <w:tc>
          <w:tcPr>
            <w:tcW w:w="330"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Org.</w:t>
            </w:r>
          </w:p>
        </w:tc>
        <w:tc>
          <w:tcPr>
            <w:tcW w:w="38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Prog.</w:t>
            </w:r>
          </w:p>
        </w:tc>
        <w:tc>
          <w:tcPr>
            <w:tcW w:w="412"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Econ.</w:t>
            </w:r>
          </w:p>
        </w:tc>
        <w:tc>
          <w:tcPr>
            <w:tcW w:w="93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Econ. de ingreso</w:t>
            </w:r>
          </w:p>
        </w:tc>
        <w:tc>
          <w:tcPr>
            <w:tcW w:w="763"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Proyecto</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Altas de Gastos</w:t>
            </w: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Baja de Gastos</w:t>
            </w:r>
          </w:p>
        </w:tc>
      </w:tr>
      <w:tr w:rsidR="002D4BFA" w:rsidRPr="002D4BFA" w:rsidTr="000B7CEC">
        <w:trPr>
          <w:trHeight w:val="314"/>
          <w:jc w:val="center"/>
        </w:trPr>
        <w:tc>
          <w:tcPr>
            <w:tcW w:w="41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330"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0142</w:t>
            </w:r>
          </w:p>
        </w:tc>
        <w:tc>
          <w:tcPr>
            <w:tcW w:w="38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1728</w:t>
            </w:r>
          </w:p>
        </w:tc>
        <w:tc>
          <w:tcPr>
            <w:tcW w:w="412"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93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19.9130000</w:t>
            </w:r>
          </w:p>
        </w:tc>
        <w:tc>
          <w:tcPr>
            <w:tcW w:w="763"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2017-0965</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i/>
                <w:sz w:val="16"/>
                <w:szCs w:val="22"/>
                <w:lang w:val="es-ES" w:eastAsia="es-ES"/>
              </w:rPr>
            </w:pP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2.218.742,18</w:t>
            </w:r>
          </w:p>
        </w:tc>
      </w:tr>
      <w:tr w:rsidR="002D4BFA" w:rsidRPr="002D4BFA" w:rsidTr="000B7CEC">
        <w:trPr>
          <w:trHeight w:val="314"/>
          <w:jc w:val="center"/>
        </w:trPr>
        <w:tc>
          <w:tcPr>
            <w:tcW w:w="41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lastRenderedPageBreak/>
              <w:t>2019</w:t>
            </w:r>
          </w:p>
        </w:tc>
        <w:tc>
          <w:tcPr>
            <w:tcW w:w="330"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0141</w:t>
            </w:r>
          </w:p>
        </w:tc>
        <w:tc>
          <w:tcPr>
            <w:tcW w:w="38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4532</w:t>
            </w:r>
          </w:p>
        </w:tc>
        <w:tc>
          <w:tcPr>
            <w:tcW w:w="412"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93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19.9130000</w:t>
            </w:r>
          </w:p>
        </w:tc>
        <w:tc>
          <w:tcPr>
            <w:tcW w:w="763"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2019-0431</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113.000,00</w:t>
            </w: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r>
      <w:tr w:rsidR="002D4BFA" w:rsidRPr="002D4BFA" w:rsidTr="000B7CEC">
        <w:trPr>
          <w:trHeight w:val="314"/>
          <w:jc w:val="center"/>
        </w:trPr>
        <w:tc>
          <w:tcPr>
            <w:tcW w:w="41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330"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0141</w:t>
            </w:r>
          </w:p>
        </w:tc>
        <w:tc>
          <w:tcPr>
            <w:tcW w:w="38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4532</w:t>
            </w:r>
          </w:p>
        </w:tc>
        <w:tc>
          <w:tcPr>
            <w:tcW w:w="412"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93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19.9130000</w:t>
            </w:r>
          </w:p>
        </w:tc>
        <w:tc>
          <w:tcPr>
            <w:tcW w:w="763"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2019-0433</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1.250.000,00</w:t>
            </w: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r>
      <w:tr w:rsidR="002D4BFA" w:rsidRPr="002D4BFA" w:rsidTr="000B7CEC">
        <w:trPr>
          <w:trHeight w:val="314"/>
          <w:jc w:val="center"/>
        </w:trPr>
        <w:tc>
          <w:tcPr>
            <w:tcW w:w="41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330"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0141</w:t>
            </w:r>
          </w:p>
        </w:tc>
        <w:tc>
          <w:tcPr>
            <w:tcW w:w="38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4532</w:t>
            </w:r>
          </w:p>
        </w:tc>
        <w:tc>
          <w:tcPr>
            <w:tcW w:w="412"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93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19.9130000</w:t>
            </w:r>
          </w:p>
        </w:tc>
        <w:tc>
          <w:tcPr>
            <w:tcW w:w="763"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2019-0434</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750.000,00</w:t>
            </w: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r>
      <w:tr w:rsidR="002D4BFA" w:rsidRPr="002D4BFA" w:rsidTr="000B7CEC">
        <w:trPr>
          <w:trHeight w:val="314"/>
          <w:jc w:val="center"/>
        </w:trPr>
        <w:tc>
          <w:tcPr>
            <w:tcW w:w="41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w:t>
            </w:r>
          </w:p>
        </w:tc>
        <w:tc>
          <w:tcPr>
            <w:tcW w:w="330"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0141</w:t>
            </w:r>
          </w:p>
        </w:tc>
        <w:tc>
          <w:tcPr>
            <w:tcW w:w="38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4533</w:t>
            </w:r>
          </w:p>
        </w:tc>
        <w:tc>
          <w:tcPr>
            <w:tcW w:w="412"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65000</w:t>
            </w:r>
          </w:p>
        </w:tc>
        <w:tc>
          <w:tcPr>
            <w:tcW w:w="939"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19.9130000</w:t>
            </w:r>
          </w:p>
        </w:tc>
        <w:tc>
          <w:tcPr>
            <w:tcW w:w="763"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2019-0435</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105.742,18</w:t>
            </w: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i/>
                <w:sz w:val="16"/>
                <w:szCs w:val="22"/>
                <w:lang w:val="es-ES" w:eastAsia="es-ES"/>
              </w:rPr>
            </w:pPr>
          </w:p>
        </w:tc>
      </w:tr>
      <w:tr w:rsidR="002D4BFA" w:rsidRPr="002D4BFA" w:rsidTr="000B7CEC">
        <w:trPr>
          <w:trHeight w:val="314"/>
          <w:jc w:val="center"/>
        </w:trPr>
        <w:tc>
          <w:tcPr>
            <w:tcW w:w="3246" w:type="pct"/>
            <w:gridSpan w:val="6"/>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Total</w:t>
            </w:r>
          </w:p>
        </w:tc>
        <w:tc>
          <w:tcPr>
            <w:tcW w:w="900" w:type="pct"/>
            <w:tcBorders>
              <w:top w:val="single" w:sz="4" w:space="0" w:color="auto"/>
              <w:left w:val="single" w:sz="4" w:space="0" w:color="auto"/>
              <w:bottom w:val="single" w:sz="4" w:space="0" w:color="auto"/>
              <w:right w:val="single" w:sz="4" w:space="0" w:color="auto"/>
            </w:tcBorders>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2.218.742,18</w:t>
            </w:r>
          </w:p>
        </w:tc>
        <w:tc>
          <w:tcPr>
            <w:tcW w:w="854" w:type="pct"/>
            <w:tcBorders>
              <w:top w:val="single" w:sz="4" w:space="0" w:color="auto"/>
              <w:left w:val="single" w:sz="4" w:space="0" w:color="auto"/>
              <w:bottom w:val="single" w:sz="4" w:space="0" w:color="auto"/>
              <w:right w:val="single" w:sz="4" w:space="0" w:color="auto"/>
            </w:tcBorders>
            <w:noWrap/>
            <w:vAlign w:val="center"/>
          </w:tcPr>
          <w:p w:rsidR="002D4BFA" w:rsidRPr="002D4BFA" w:rsidRDefault="002D4BFA" w:rsidP="002D4BFA">
            <w:pPr>
              <w:widowControl w:val="0"/>
              <w:spacing w:before="0"/>
              <w:rPr>
                <w:rFonts w:ascii="Verdana" w:eastAsia="Times New Roman" w:hAnsi="Verdana" w:cs="Arial"/>
                <w:b/>
                <w:i/>
                <w:sz w:val="16"/>
                <w:szCs w:val="22"/>
                <w:lang w:val="es-ES" w:eastAsia="es-ES"/>
              </w:rPr>
            </w:pPr>
            <w:r w:rsidRPr="002D4BFA">
              <w:rPr>
                <w:rFonts w:ascii="Verdana" w:eastAsia="Times New Roman" w:hAnsi="Verdana" w:cs="Arial"/>
                <w:b/>
                <w:i/>
                <w:sz w:val="16"/>
                <w:szCs w:val="22"/>
                <w:lang w:val="es-ES" w:eastAsia="es-ES"/>
              </w:rPr>
              <w:t>2.218.742,18</w:t>
            </w:r>
          </w:p>
        </w:tc>
      </w:tr>
    </w:tbl>
    <w:p w:rsidR="002D4BFA" w:rsidRPr="002D4BFA" w:rsidRDefault="002D4BFA" w:rsidP="002D4BFA">
      <w:pPr>
        <w:widowControl w:val="0"/>
        <w:tabs>
          <w:tab w:val="left" w:pos="600"/>
          <w:tab w:val="left" w:pos="5800"/>
          <w:tab w:val="right" w:pos="8505"/>
        </w:tabs>
        <w:spacing w:after="240"/>
        <w:rPr>
          <w:rFonts w:ascii="Verdana" w:eastAsia="Times New Roman" w:hAnsi="Verdana" w:cs="Arial"/>
          <w:bCs/>
          <w:i/>
          <w:sz w:val="22"/>
          <w:szCs w:val="22"/>
          <w:lang w:eastAsia="es-ES"/>
        </w:rPr>
      </w:pPr>
      <w:r w:rsidRPr="002D4BFA">
        <w:rPr>
          <w:rFonts w:ascii="Verdana" w:eastAsia="Times New Roman" w:hAnsi="Verdana" w:cs="Arial"/>
          <w:b/>
          <w:i/>
          <w:sz w:val="22"/>
          <w:szCs w:val="22"/>
          <w:lang w:eastAsia="es-ES"/>
        </w:rPr>
        <w:tab/>
      </w:r>
      <w:r w:rsidRPr="002D4BFA">
        <w:rPr>
          <w:rFonts w:ascii="Verdana" w:eastAsia="Times New Roman" w:hAnsi="Verdana" w:cs="Arial"/>
          <w:b/>
          <w:i/>
          <w:sz w:val="22"/>
          <w:szCs w:val="22"/>
          <w:u w:val="single"/>
          <w:lang w:eastAsia="es-ES"/>
        </w:rPr>
        <w:t>Tercera</w:t>
      </w:r>
      <w:r w:rsidRPr="002D4BFA">
        <w:rPr>
          <w:rFonts w:ascii="Verdana" w:eastAsia="Times New Roman" w:hAnsi="Verdana" w:cs="Arial"/>
          <w:i/>
          <w:sz w:val="22"/>
          <w:szCs w:val="22"/>
          <w:u w:val="single"/>
          <w:lang w:val="es-ES" w:eastAsia="es-ES"/>
        </w:rPr>
        <w:t>.-</w:t>
      </w:r>
      <w:r w:rsidRPr="002D4BFA">
        <w:rPr>
          <w:rFonts w:ascii="Verdana" w:eastAsia="Times New Roman" w:hAnsi="Verdana" w:cs="Arial"/>
          <w:i/>
          <w:sz w:val="22"/>
          <w:szCs w:val="22"/>
          <w:lang w:val="es-ES" w:eastAsia="es-ES"/>
        </w:rPr>
        <w:t xml:space="preserve"> Detectado error material en el importe reflejado en el Anexo IV de las Bases de Ejecución del Presupuesto en relación con la aportación específica al </w:t>
      </w:r>
      <w:r w:rsidRPr="002D4BFA">
        <w:rPr>
          <w:rFonts w:ascii="Verdana" w:eastAsia="Times New Roman" w:hAnsi="Verdana" w:cs="Arial"/>
          <w:b/>
          <w:bCs/>
          <w:i/>
          <w:sz w:val="22"/>
          <w:szCs w:val="22"/>
          <w:lang w:eastAsia="es-ES"/>
        </w:rPr>
        <w:t xml:space="preserve">Consorcio de Prevención, Extinción de Incendios y Salvamento de la Isla de Tenerife, </w:t>
      </w:r>
      <w:r w:rsidRPr="002D4BFA">
        <w:rPr>
          <w:rFonts w:ascii="Verdana" w:eastAsia="Times New Roman" w:hAnsi="Verdana" w:cs="Arial"/>
          <w:bCs/>
          <w:i/>
          <w:sz w:val="22"/>
          <w:szCs w:val="22"/>
          <w:lang w:eastAsia="es-ES"/>
        </w:rPr>
        <w:t>destinada a la financiación de inversiones generales en el citado Consorcio</w:t>
      </w:r>
      <w:r w:rsidRPr="002D4BFA">
        <w:rPr>
          <w:rFonts w:ascii="Verdana" w:eastAsia="Times New Roman" w:hAnsi="Verdana" w:cs="Arial"/>
          <w:b/>
          <w:bCs/>
          <w:i/>
          <w:sz w:val="22"/>
          <w:szCs w:val="22"/>
          <w:lang w:eastAsia="es-ES"/>
        </w:rPr>
        <w:t xml:space="preserve">, </w:t>
      </w:r>
      <w:r w:rsidRPr="002D4BFA">
        <w:rPr>
          <w:rFonts w:ascii="Verdana" w:eastAsia="Times New Roman" w:hAnsi="Verdana" w:cs="Arial"/>
          <w:bCs/>
          <w:i/>
          <w:sz w:val="22"/>
          <w:szCs w:val="22"/>
          <w:lang w:eastAsia="es-ES"/>
        </w:rPr>
        <w:t>se propone su corrección, conforme a lo siguiente:</w:t>
      </w:r>
    </w:p>
    <w:p w:rsidR="002D4BFA" w:rsidRPr="002D4BFA" w:rsidRDefault="002D4BFA" w:rsidP="002D4BFA">
      <w:pPr>
        <w:widowControl w:val="0"/>
        <w:spacing w:before="0"/>
        <w:ind w:left="720"/>
        <w:rPr>
          <w:rFonts w:ascii="Verdana" w:eastAsia="Times New Roman" w:hAnsi="Verdana" w:cs="Arial"/>
          <w:b/>
          <w:bCs/>
          <w:i/>
          <w:sz w:val="22"/>
          <w:szCs w:val="22"/>
          <w:lang w:eastAsia="es-ES"/>
        </w:rPr>
      </w:pPr>
      <w:r w:rsidRPr="002D4BFA">
        <w:rPr>
          <w:rFonts w:ascii="Verdana" w:eastAsia="Times New Roman" w:hAnsi="Verdana" w:cs="Arial"/>
          <w:b/>
          <w:bCs/>
          <w:i/>
          <w:sz w:val="22"/>
          <w:szCs w:val="22"/>
          <w:lang w:eastAsia="es-ES"/>
        </w:rPr>
        <w:t>Donde dice:</w:t>
      </w:r>
    </w:p>
    <w:tbl>
      <w:tblPr>
        <w:tblW w:w="5000" w:type="pct"/>
        <w:jc w:val="center"/>
        <w:tblCellMar>
          <w:left w:w="70" w:type="dxa"/>
          <w:right w:w="70" w:type="dxa"/>
        </w:tblCellMar>
        <w:tblLook w:val="00A0" w:firstRow="1" w:lastRow="0" w:firstColumn="1" w:lastColumn="0" w:noHBand="0" w:noVBand="0"/>
      </w:tblPr>
      <w:tblGrid>
        <w:gridCol w:w="693"/>
        <w:gridCol w:w="681"/>
        <w:gridCol w:w="683"/>
        <w:gridCol w:w="802"/>
        <w:gridCol w:w="1006"/>
        <w:gridCol w:w="3119"/>
        <w:gridCol w:w="1660"/>
      </w:tblGrid>
      <w:tr w:rsidR="002D4BFA" w:rsidRPr="002D4BFA" w:rsidTr="000B7CEC">
        <w:trPr>
          <w:trHeight w:val="724"/>
          <w:jc w:val="center"/>
        </w:trPr>
        <w:tc>
          <w:tcPr>
            <w:tcW w:w="400"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Ejerc.</w:t>
            </w:r>
          </w:p>
        </w:tc>
        <w:tc>
          <w:tcPr>
            <w:tcW w:w="39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Org.</w:t>
            </w:r>
          </w:p>
        </w:tc>
        <w:tc>
          <w:tcPr>
            <w:tcW w:w="39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Prog.</w:t>
            </w:r>
          </w:p>
        </w:tc>
        <w:tc>
          <w:tcPr>
            <w:tcW w:w="46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Econ. Gastos</w:t>
            </w:r>
          </w:p>
        </w:tc>
        <w:tc>
          <w:tcPr>
            <w:tcW w:w="582"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Proyecto</w:t>
            </w:r>
          </w:p>
        </w:tc>
        <w:tc>
          <w:tcPr>
            <w:tcW w:w="180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CONSORCIO DE PREVENCIÓN, EXTINCIÓN DE INCENDIOS Y SALVAMENTO DE LA ISLA DE TENERIFE</w:t>
            </w:r>
          </w:p>
        </w:tc>
        <w:tc>
          <w:tcPr>
            <w:tcW w:w="960"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Crédito Inicial</w:t>
            </w:r>
          </w:p>
        </w:tc>
      </w:tr>
      <w:tr w:rsidR="002D4BFA" w:rsidRPr="002D4BFA" w:rsidTr="000B7CEC">
        <w:trPr>
          <w:trHeight w:val="600"/>
          <w:jc w:val="center"/>
        </w:trPr>
        <w:tc>
          <w:tcPr>
            <w:tcW w:w="400"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w:t>
            </w:r>
          </w:p>
        </w:tc>
        <w:tc>
          <w:tcPr>
            <w:tcW w:w="39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0431</w:t>
            </w:r>
          </w:p>
        </w:tc>
        <w:tc>
          <w:tcPr>
            <w:tcW w:w="39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1361</w:t>
            </w:r>
          </w:p>
        </w:tc>
        <w:tc>
          <w:tcPr>
            <w:tcW w:w="46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76701</w:t>
            </w:r>
          </w:p>
        </w:tc>
        <w:tc>
          <w:tcPr>
            <w:tcW w:w="582"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20190560</w:t>
            </w:r>
          </w:p>
        </w:tc>
        <w:tc>
          <w:tcPr>
            <w:tcW w:w="180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CONSORCIO DE BOMBEROS, APORT. ESPECÍFICA CAPITAL, INVERSIONES GENERALES</w:t>
            </w:r>
          </w:p>
        </w:tc>
        <w:tc>
          <w:tcPr>
            <w:tcW w:w="960"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550.169,82</w:t>
            </w:r>
          </w:p>
        </w:tc>
      </w:tr>
    </w:tbl>
    <w:p w:rsidR="002D4BFA" w:rsidRPr="002D4BFA" w:rsidRDefault="002D4BFA" w:rsidP="002D4BFA">
      <w:pPr>
        <w:widowControl w:val="0"/>
        <w:spacing w:before="0"/>
        <w:ind w:left="720"/>
        <w:rPr>
          <w:rFonts w:ascii="Verdana" w:eastAsia="Times New Roman" w:hAnsi="Verdana" w:cs="Arial"/>
          <w:b/>
          <w:bCs/>
          <w:i/>
          <w:sz w:val="22"/>
          <w:szCs w:val="22"/>
          <w:lang w:eastAsia="es-ES"/>
        </w:rPr>
      </w:pPr>
    </w:p>
    <w:p w:rsidR="002D4BFA" w:rsidRPr="002D4BFA" w:rsidRDefault="002D4BFA" w:rsidP="002D4BFA">
      <w:pPr>
        <w:widowControl w:val="0"/>
        <w:spacing w:before="0"/>
        <w:ind w:left="720"/>
        <w:rPr>
          <w:rFonts w:ascii="Verdana" w:eastAsia="Times New Roman" w:hAnsi="Verdana" w:cs="Arial"/>
          <w:b/>
          <w:bCs/>
          <w:i/>
          <w:sz w:val="22"/>
          <w:szCs w:val="22"/>
          <w:lang w:eastAsia="es-ES"/>
        </w:rPr>
      </w:pPr>
      <w:r w:rsidRPr="002D4BFA">
        <w:rPr>
          <w:rFonts w:ascii="Verdana" w:eastAsia="Times New Roman" w:hAnsi="Verdana" w:cs="Arial"/>
          <w:b/>
          <w:bCs/>
          <w:i/>
          <w:sz w:val="22"/>
          <w:szCs w:val="22"/>
          <w:lang w:eastAsia="es-ES"/>
        </w:rPr>
        <w:t>Debe decir:</w:t>
      </w:r>
    </w:p>
    <w:tbl>
      <w:tblPr>
        <w:tblW w:w="5000" w:type="pct"/>
        <w:jc w:val="center"/>
        <w:tblCellMar>
          <w:left w:w="70" w:type="dxa"/>
          <w:right w:w="70" w:type="dxa"/>
        </w:tblCellMar>
        <w:tblLook w:val="00A0" w:firstRow="1" w:lastRow="0" w:firstColumn="1" w:lastColumn="0" w:noHBand="0" w:noVBand="0"/>
      </w:tblPr>
      <w:tblGrid>
        <w:gridCol w:w="693"/>
        <w:gridCol w:w="681"/>
        <w:gridCol w:w="683"/>
        <w:gridCol w:w="802"/>
        <w:gridCol w:w="1006"/>
        <w:gridCol w:w="3119"/>
        <w:gridCol w:w="1660"/>
      </w:tblGrid>
      <w:tr w:rsidR="002D4BFA" w:rsidRPr="002D4BFA" w:rsidTr="000B7CEC">
        <w:trPr>
          <w:trHeight w:val="724"/>
          <w:jc w:val="center"/>
        </w:trPr>
        <w:tc>
          <w:tcPr>
            <w:tcW w:w="400"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Ejerc.</w:t>
            </w:r>
          </w:p>
        </w:tc>
        <w:tc>
          <w:tcPr>
            <w:tcW w:w="39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Org.</w:t>
            </w:r>
          </w:p>
        </w:tc>
        <w:tc>
          <w:tcPr>
            <w:tcW w:w="39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Prog.</w:t>
            </w:r>
          </w:p>
        </w:tc>
        <w:tc>
          <w:tcPr>
            <w:tcW w:w="46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Econ. Gastos</w:t>
            </w:r>
          </w:p>
        </w:tc>
        <w:tc>
          <w:tcPr>
            <w:tcW w:w="582"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Proyecto</w:t>
            </w:r>
          </w:p>
        </w:tc>
        <w:tc>
          <w:tcPr>
            <w:tcW w:w="180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CONSORCIO DE PREVENCIÓN, EXTINCIÓN DE INCENDIOS Y SALVAMENTO DE LA ISLA DE TENERIFE</w:t>
            </w:r>
          </w:p>
        </w:tc>
        <w:tc>
          <w:tcPr>
            <w:tcW w:w="960"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Crédito Inicial</w:t>
            </w:r>
          </w:p>
        </w:tc>
      </w:tr>
      <w:tr w:rsidR="002D4BFA" w:rsidRPr="002D4BFA" w:rsidTr="000B7CEC">
        <w:trPr>
          <w:trHeight w:val="600"/>
          <w:jc w:val="center"/>
        </w:trPr>
        <w:tc>
          <w:tcPr>
            <w:tcW w:w="400"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w:t>
            </w:r>
          </w:p>
        </w:tc>
        <w:tc>
          <w:tcPr>
            <w:tcW w:w="39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0431</w:t>
            </w:r>
          </w:p>
        </w:tc>
        <w:tc>
          <w:tcPr>
            <w:tcW w:w="39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1361</w:t>
            </w:r>
          </w:p>
        </w:tc>
        <w:tc>
          <w:tcPr>
            <w:tcW w:w="46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76701</w:t>
            </w:r>
          </w:p>
        </w:tc>
        <w:tc>
          <w:tcPr>
            <w:tcW w:w="582"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20190560</w:t>
            </w:r>
          </w:p>
        </w:tc>
        <w:tc>
          <w:tcPr>
            <w:tcW w:w="180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CONSORCIO DE BOMBEROS, APORT. ESPECÍFICA CAPITAL, INVERSIONES GENERALES</w:t>
            </w:r>
          </w:p>
        </w:tc>
        <w:tc>
          <w:tcPr>
            <w:tcW w:w="960"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549.452,56</w:t>
            </w:r>
          </w:p>
        </w:tc>
      </w:tr>
    </w:tbl>
    <w:p w:rsidR="002D4BFA" w:rsidRPr="002D4BFA" w:rsidRDefault="002D4BFA" w:rsidP="002D4BFA">
      <w:pPr>
        <w:widowControl w:val="0"/>
        <w:tabs>
          <w:tab w:val="left" w:pos="600"/>
          <w:tab w:val="left" w:pos="5800"/>
          <w:tab w:val="right" w:pos="8505"/>
        </w:tabs>
        <w:spacing w:after="240"/>
        <w:rPr>
          <w:rFonts w:ascii="Verdana" w:eastAsia="Times New Roman" w:hAnsi="Verdana" w:cs="Arial"/>
          <w:i/>
          <w:sz w:val="22"/>
          <w:szCs w:val="22"/>
          <w:lang w:val="es-ES" w:eastAsia="es-ES"/>
        </w:rPr>
      </w:pPr>
      <w:r w:rsidRPr="002D4BFA">
        <w:rPr>
          <w:rFonts w:ascii="Verdana" w:eastAsia="Times New Roman" w:hAnsi="Verdana" w:cs="Arial"/>
          <w:b/>
          <w:i/>
          <w:sz w:val="22"/>
          <w:szCs w:val="22"/>
          <w:lang w:eastAsia="es-ES"/>
        </w:rPr>
        <w:tab/>
      </w:r>
      <w:r w:rsidRPr="002D4BFA">
        <w:rPr>
          <w:rFonts w:ascii="Verdana" w:eastAsia="Times New Roman" w:hAnsi="Verdana" w:cs="Arial"/>
          <w:b/>
          <w:i/>
          <w:sz w:val="22"/>
          <w:szCs w:val="22"/>
          <w:u w:val="single"/>
          <w:lang w:eastAsia="es-ES"/>
        </w:rPr>
        <w:t>Cuarta</w:t>
      </w:r>
      <w:r w:rsidRPr="002D4BFA">
        <w:rPr>
          <w:rFonts w:ascii="Verdana" w:eastAsia="Times New Roman" w:hAnsi="Verdana" w:cs="Arial"/>
          <w:i/>
          <w:sz w:val="22"/>
          <w:szCs w:val="22"/>
          <w:u w:val="single"/>
          <w:lang w:val="es-ES" w:eastAsia="es-ES"/>
        </w:rPr>
        <w:t>.-</w:t>
      </w:r>
      <w:r w:rsidRPr="002D4BFA">
        <w:rPr>
          <w:rFonts w:ascii="Verdana" w:eastAsia="Times New Roman" w:hAnsi="Verdana" w:cs="Arial"/>
          <w:i/>
          <w:sz w:val="22"/>
          <w:szCs w:val="22"/>
          <w:lang w:val="es-ES" w:eastAsia="es-ES"/>
        </w:rPr>
        <w:t xml:space="preserve"> Detectado error en el número de proyecto asignado a la subvención prevista para la “Rehabilitación de las construcciones e instalaciones anexas al Santuario del Santísimo Cristo de La Laguna, Fases 3 y 4 del Plan Director, y bienes muebles vinculados a ambas fases”, se propone su corrección, de acuerdo a lo siguiente:</w:t>
      </w: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ALTA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19.1003.3363.78940</w:t>
      </w:r>
      <w:r w:rsidRPr="002D4BFA">
        <w:rPr>
          <w:rFonts w:ascii="Verdana" w:eastAsia="Times New Roman" w:hAnsi="Verdana" w:cs="Arial"/>
          <w:i/>
          <w:sz w:val="16"/>
          <w:szCs w:val="22"/>
          <w:lang w:val="es-ES" w:eastAsia="es-ES"/>
        </w:rPr>
        <w:tab/>
        <w:t>Subv.O.Inst.Sin Fin Lucro/Protec.y Gestión Pat.Hco.</w:t>
      </w:r>
      <w:r w:rsidRPr="002D4BFA">
        <w:rPr>
          <w:rFonts w:ascii="Verdana" w:eastAsia="Times New Roman" w:hAnsi="Verdana" w:cs="Arial"/>
          <w:i/>
          <w:sz w:val="16"/>
          <w:szCs w:val="22"/>
          <w:lang w:val="es-ES" w:eastAsia="es-ES"/>
        </w:rPr>
        <w:tab/>
        <w:t>1.100.000,00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(Py. 19/0668.- Rehab.Construc.Anexas Cristo La Laguna, F. 3 y 4)</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19.1003.3363.78940</w:t>
      </w:r>
      <w:r w:rsidRPr="002D4BFA">
        <w:rPr>
          <w:rFonts w:ascii="Verdana" w:eastAsia="Times New Roman" w:hAnsi="Verdana" w:cs="Arial"/>
          <w:i/>
          <w:sz w:val="16"/>
          <w:szCs w:val="22"/>
          <w:lang w:val="es-ES" w:eastAsia="es-ES"/>
        </w:rPr>
        <w:tab/>
        <w:t>Subv.O.Inst.Sin Fin Lucro/Protec.y Gestión Pat.Hco.</w:t>
      </w:r>
      <w:r w:rsidRPr="002D4BFA">
        <w:rPr>
          <w:rFonts w:ascii="Verdana" w:eastAsia="Times New Roman" w:hAnsi="Verdana" w:cs="Arial"/>
          <w:i/>
          <w:sz w:val="16"/>
          <w:szCs w:val="22"/>
          <w:lang w:val="es-ES" w:eastAsia="es-ES"/>
        </w:rPr>
        <w:tab/>
        <w:t>1.100.000,00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(Py. 18/0607.- Rehab.Retablo Mayor Cristo La Laguna)</w:t>
      </w:r>
    </w:p>
    <w:p w:rsidR="002D4BFA" w:rsidRPr="002D4BFA" w:rsidRDefault="002D4BFA" w:rsidP="002D4BFA">
      <w:pPr>
        <w:widowControl w:val="0"/>
        <w:tabs>
          <w:tab w:val="left" w:pos="600"/>
          <w:tab w:val="left" w:pos="5800"/>
          <w:tab w:val="right" w:pos="8505"/>
        </w:tabs>
        <w:spacing w:after="240"/>
        <w:rPr>
          <w:rFonts w:ascii="Verdana" w:eastAsia="Times New Roman" w:hAnsi="Verdana" w:cs="Arial"/>
          <w:i/>
          <w:sz w:val="22"/>
          <w:szCs w:val="22"/>
          <w:lang w:eastAsia="es-ES"/>
        </w:rPr>
      </w:pPr>
      <w:r w:rsidRPr="002D4BFA">
        <w:rPr>
          <w:rFonts w:ascii="Verdana" w:eastAsia="Times New Roman" w:hAnsi="Verdana" w:cs="Arial"/>
          <w:b/>
          <w:i/>
          <w:sz w:val="22"/>
          <w:szCs w:val="22"/>
          <w:lang w:val="es-ES" w:eastAsia="es-ES"/>
        </w:rPr>
        <w:tab/>
      </w:r>
      <w:r w:rsidRPr="002D4BFA">
        <w:rPr>
          <w:rFonts w:ascii="Verdana" w:eastAsia="Times New Roman" w:hAnsi="Verdana" w:cs="Arial"/>
          <w:b/>
          <w:i/>
          <w:sz w:val="22"/>
          <w:szCs w:val="22"/>
          <w:u w:val="single"/>
          <w:lang w:eastAsia="es-ES"/>
        </w:rPr>
        <w:t>Quinta</w:t>
      </w:r>
      <w:r w:rsidRPr="002D4BFA">
        <w:rPr>
          <w:rFonts w:ascii="Verdana" w:eastAsia="Times New Roman" w:hAnsi="Verdana" w:cs="Arial"/>
          <w:b/>
          <w:i/>
          <w:sz w:val="22"/>
          <w:szCs w:val="22"/>
          <w:lang w:eastAsia="es-ES"/>
        </w:rPr>
        <w:t>:</w:t>
      </w:r>
      <w:r w:rsidRPr="002D4BFA">
        <w:rPr>
          <w:rFonts w:ascii="Verdana" w:eastAsia="Times New Roman" w:hAnsi="Verdana" w:cs="Arial"/>
          <w:i/>
          <w:sz w:val="22"/>
          <w:szCs w:val="22"/>
          <w:lang w:eastAsia="es-ES"/>
        </w:rPr>
        <w:t xml:space="preserve"> A la vista de las nuevas necesidades surgidas y no previstas en el proyecto de Presupuesto 2019 aprobado por el Consejo de Gobierno Insular de fecha 8 de noviembre pasado relativas a los siguientes expedientes:</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Obligaciones económicas derivadas de la aprobación del expediente de contratación del arrendamiento del Antiguo Hotel Taoro y parcela anexa, t.m. de Puerto de la Cruz, debiendo consignar en el Presupuesto del ejercicio 2019 un importe de 50.000,00 euros para tal finalidad.</w:t>
      </w:r>
    </w:p>
    <w:p w:rsidR="002D4BFA" w:rsidRPr="002D4BFA" w:rsidRDefault="002D4BFA" w:rsidP="002D4BFA">
      <w:pPr>
        <w:widowControl w:val="0"/>
        <w:spacing w:before="120" w:after="120"/>
        <w:ind w:right="45"/>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Subvenciones al Ayuntamiento de Garachico y Tacoronte, por importes de 300.000,00 y 100.000 euros, respectivamente, al objeto de sufragar los </w:t>
      </w:r>
      <w:r w:rsidRPr="002D4BFA">
        <w:rPr>
          <w:rFonts w:ascii="Verdana" w:eastAsia="Times New Roman" w:hAnsi="Verdana" w:cs="Arial"/>
          <w:i/>
          <w:sz w:val="22"/>
          <w:szCs w:val="22"/>
          <w:lang w:eastAsia="es-ES"/>
        </w:rPr>
        <w:lastRenderedPageBreak/>
        <w:t>gastos derivados de las reparaciones de infraestructuras y equipamientos dañados en los citados municipios como consecuencia del temporal marino ocurrido el día 17 de noviembre de 2018, en los términos acordados por el Consejo de Gobierno Insular de fecha 20 noviembre de 2018.</w:t>
      </w:r>
    </w:p>
    <w:p w:rsidR="002D4BFA" w:rsidRPr="002D4BFA" w:rsidRDefault="002D4BFA" w:rsidP="002D4BFA">
      <w:pPr>
        <w:widowControl w:val="0"/>
        <w:spacing w:before="120" w:after="120"/>
        <w:ind w:right="45"/>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Actuación de emergencia en la C.I. TF-42, entre los PP.KK. 9+300 y 10+100 como consecuencia del temporal marino ocurrido el día 17 de noviembre de 2018, en el t.m. de Garachico, por un importe de 150.286,89 euros.</w:t>
      </w:r>
    </w:p>
    <w:p w:rsidR="002D4BFA" w:rsidRPr="002D4BFA" w:rsidRDefault="002D4BFA" w:rsidP="002D4BFA">
      <w:pPr>
        <w:widowControl w:val="0"/>
        <w:spacing w:before="120" w:after="120"/>
        <w:ind w:right="45"/>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Subvención a las Sociedad Municipal de Viviendas y de Servicios de San Cristóbal de La Laguna, S.A.U. (MUVISA), por un importe de 250.000,00 euros para la financiación del proyecto “Haciendo Barrio </w:t>
      </w:r>
      <w:smartTag w:uri="urn:schemas-microsoft-com:office:smarttags" w:element="metricconverter">
        <w:smartTagPr>
          <w:attr w:name="ProductID" w:val="2.0”"/>
        </w:smartTagPr>
        <w:r w:rsidRPr="002D4BFA">
          <w:rPr>
            <w:rFonts w:ascii="Verdana" w:eastAsia="Times New Roman" w:hAnsi="Verdana" w:cs="Arial"/>
            <w:i/>
            <w:sz w:val="22"/>
            <w:szCs w:val="22"/>
            <w:lang w:eastAsia="es-ES"/>
          </w:rPr>
          <w:t>2.0”</w:t>
        </w:r>
      </w:smartTag>
      <w:r w:rsidRPr="002D4BFA">
        <w:rPr>
          <w:rFonts w:ascii="Verdana" w:eastAsia="Times New Roman" w:hAnsi="Verdana" w:cs="Arial"/>
          <w:i/>
          <w:sz w:val="22"/>
          <w:szCs w:val="22"/>
          <w:lang w:eastAsia="es-ES"/>
        </w:rPr>
        <w:t>.</w:t>
      </w:r>
    </w:p>
    <w:p w:rsidR="002D4BFA" w:rsidRPr="002D4BFA" w:rsidRDefault="002D4BFA" w:rsidP="002D4BFA">
      <w:pPr>
        <w:widowControl w:val="0"/>
        <w:spacing w:before="120" w:after="120"/>
        <w:ind w:right="45"/>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Actuación dentro del Programa Tenerife y el Mar relativa a la adecuación de parcela clasificada como uso deportivo, situada frente al litoral de Güímar y construir en la misma instalaciones que sirvan para la realización de actividades deportivas, con una dotación presupuestaria ascendente a 170.000,00 euros.</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eastAsia="es-ES"/>
        </w:rPr>
        <w:t>- A</w:t>
      </w:r>
      <w:r w:rsidRPr="002D4BFA">
        <w:rPr>
          <w:rFonts w:ascii="Verdana" w:eastAsia="Times New Roman" w:hAnsi="Verdana" w:cs="Arial"/>
          <w:i/>
          <w:sz w:val="22"/>
          <w:szCs w:val="22"/>
          <w:lang w:val="es-ES" w:eastAsia="es-ES"/>
        </w:rPr>
        <w:t>portación específica corriente a favor de IDECO, S.A. para financiar una campaña publicitaria de concienciación social para los jóvenes sobre la violencia de género en el marco de la estrategia TENERIFE 2030, por importe de 250.000,00 euros.</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Subvenciones al Ayuntamiento de Los Silos por importe de 80.000,00 euros y 15.000,00 euros, con la finalidad de sufragar los gastos derivados de la celebración del Festival del Cuento, así como para la Redacción del Plan de Emergencia Municipal (PEMU), respectivamente.</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Construcción de alberques juveniles por un importe de 100.000,00 euros.</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Actuación del programa “Tenerife y el Mar” denominada “Redacción del proyecto medioambiental Embarcadero de Teno, 1ª Fase”, por un importe de 100.000,00 euros.</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Rehabilitación de las instalaciones del Estadio Antonio Domínguez en el t.m. de Arona, dentro del programa de Mejora y Acondicionamiento de Instalaciones Deportivas Municipales, por importe de 386.000,00 euros</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Subvención al Ayuntamiento de El Tanque para la financiación del coste de la obra “Mejoras de Seguridad y Salubridad en Centro Cultural San José de Los Llanos”, por importe de 40.000,00 euros.</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Subvención al Ayuntamiento de Buenavista del Norte para la ejecución del proyecto de estructura de cubrición del yacimiento del conchero de Punta Negra, con la finalidad de ejecutar la obra de la cubierta cuyo presupuesto asciende a 25.000 euros, siendo de vital importancia, para protegerlo principalmente del agua de lluvia como la que proviene del campo de golf, además de frenar la insolación y protegerlo del viento.</w:t>
      </w:r>
    </w:p>
    <w:p w:rsidR="002D4BFA" w:rsidRPr="002D4BFA" w:rsidRDefault="002D4BFA" w:rsidP="002D4BFA">
      <w:pPr>
        <w:widowControl w:val="0"/>
        <w:spacing w:before="120" w:after="120"/>
        <w:ind w:right="45"/>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Rehabilitación de la Casa del Cuento en el municipio de Los Silos, por un importe de 49.599,23 euros, con la finalidad de completar la financiación del coste del proyecto.</w:t>
      </w:r>
    </w:p>
    <w:p w:rsidR="002D4BFA" w:rsidRPr="002D4BFA" w:rsidRDefault="002D4BFA" w:rsidP="002D4BFA">
      <w:pPr>
        <w:widowControl w:val="0"/>
        <w:spacing w:before="120" w:after="120"/>
        <w:ind w:right="45"/>
        <w:rPr>
          <w:rFonts w:ascii="Verdana" w:eastAsia="Times New Roman" w:hAnsi="Verdana" w:cs="Arial"/>
          <w:i/>
          <w:sz w:val="22"/>
          <w:szCs w:val="22"/>
          <w:lang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Y con la finalidad de incorporar al Proyecto de Presupuesto 2019 estas nuevas necesidades, se propone la siguiente modificación del mismo:</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bookmarkStart w:id="9" w:name="OLE_LINK5"/>
      <w:r w:rsidRPr="002D4BFA">
        <w:rPr>
          <w:rFonts w:ascii="Verdana" w:eastAsia="Times New Roman" w:hAnsi="Verdana" w:cs="Arial"/>
          <w:b/>
          <w:i/>
          <w:sz w:val="16"/>
          <w:szCs w:val="22"/>
          <w:u w:val="single"/>
          <w:lang w:eastAsia="es-ES"/>
        </w:rPr>
        <w:t xml:space="preserve">ALTAS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bookmarkStart w:id="10" w:name="OLE_LINK6"/>
      <w:r w:rsidRPr="002D4BFA">
        <w:rPr>
          <w:rFonts w:ascii="Verdana" w:eastAsia="Times New Roman" w:hAnsi="Verdana" w:cs="Arial"/>
          <w:i/>
          <w:sz w:val="16"/>
          <w:szCs w:val="22"/>
          <w:lang w:val="es-ES" w:eastAsia="es-ES"/>
        </w:rPr>
        <w:t>19.0901.4327.68210</w:t>
      </w:r>
      <w:r w:rsidRPr="002D4BFA">
        <w:rPr>
          <w:rFonts w:ascii="Verdana" w:eastAsia="Times New Roman" w:hAnsi="Verdana" w:cs="Arial"/>
          <w:i/>
          <w:sz w:val="16"/>
          <w:szCs w:val="22"/>
          <w:lang w:val="es-ES" w:eastAsia="es-ES"/>
        </w:rPr>
        <w:tab/>
        <w:t>Construcciones/Información y Promoción Turística</w:t>
      </w:r>
      <w:r w:rsidRPr="002D4BFA">
        <w:rPr>
          <w:rFonts w:ascii="Verdana" w:eastAsia="Times New Roman" w:hAnsi="Verdana" w:cs="Arial"/>
          <w:i/>
          <w:sz w:val="16"/>
          <w:szCs w:val="22"/>
          <w:lang w:val="es-ES" w:eastAsia="es-ES"/>
        </w:rPr>
        <w:tab/>
        <w:t>50.000,00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(Py. 18/0872.- Inversiones Antiguo Hotel Taoro)</w:t>
      </w:r>
    </w:p>
    <w:bookmarkEnd w:id="10"/>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19.0101.4592.76240</w:t>
      </w:r>
      <w:r w:rsidRPr="002D4BFA">
        <w:rPr>
          <w:rFonts w:ascii="Verdana" w:eastAsia="Times New Roman" w:hAnsi="Verdana" w:cs="Arial"/>
          <w:i/>
          <w:sz w:val="16"/>
          <w:szCs w:val="22"/>
          <w:lang w:val="es-ES" w:eastAsia="es-ES"/>
        </w:rPr>
        <w:tab/>
        <w:t>Subv.Cap.Aytos./Otras Infraestructuras</w:t>
      </w:r>
      <w:r w:rsidRPr="002D4BFA">
        <w:rPr>
          <w:rFonts w:ascii="Verdana" w:eastAsia="Times New Roman" w:hAnsi="Verdana" w:cs="Arial"/>
          <w:i/>
          <w:sz w:val="16"/>
          <w:szCs w:val="22"/>
          <w:lang w:val="es-ES" w:eastAsia="es-ES"/>
        </w:rPr>
        <w:tab/>
        <w:t>400.000,00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(Py. 19/0670.- Reparación daños temporal marino 17 Nov.18)</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19.0141.4532.65000</w:t>
      </w:r>
      <w:r w:rsidRPr="002D4BFA">
        <w:rPr>
          <w:rFonts w:ascii="Verdana" w:eastAsia="Times New Roman" w:hAnsi="Verdana" w:cs="Arial"/>
          <w:i/>
          <w:sz w:val="16"/>
          <w:szCs w:val="22"/>
          <w:lang w:val="es-ES" w:eastAsia="es-ES"/>
        </w:rPr>
        <w:tab/>
        <w:t>Invers.Gest.O.Entes/Carreteras</w:t>
      </w:r>
      <w:r w:rsidRPr="002D4BFA">
        <w:rPr>
          <w:rFonts w:ascii="Verdana" w:eastAsia="Times New Roman" w:hAnsi="Verdana" w:cs="Arial"/>
          <w:i/>
          <w:sz w:val="16"/>
          <w:szCs w:val="22"/>
          <w:lang w:val="es-ES" w:eastAsia="es-ES"/>
        </w:rPr>
        <w:tab/>
        <w:t>150.286,89</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r w:rsidRPr="002D4BFA">
        <w:rPr>
          <w:rFonts w:ascii="Verdana" w:eastAsia="Times New Roman" w:hAnsi="Verdana" w:cs="Arial"/>
          <w:i/>
          <w:sz w:val="16"/>
          <w:szCs w:val="22"/>
          <w:lang w:eastAsia="es-ES"/>
        </w:rPr>
        <w:t>(Py. 19/0672.- Actuac.Emergencia C.I. TF-42, PPKK 9+300 y 10+000)</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19.0502.2412.46240</w:t>
      </w:r>
      <w:r w:rsidRPr="002D4BFA">
        <w:rPr>
          <w:rFonts w:ascii="Verdana" w:eastAsia="Times New Roman" w:hAnsi="Verdana" w:cs="Arial"/>
          <w:i/>
          <w:sz w:val="16"/>
          <w:szCs w:val="22"/>
          <w:lang w:val="es-ES" w:eastAsia="es-ES"/>
        </w:rPr>
        <w:tab/>
        <w:t>Subv.Ctes.Aytos./Promoción Empleo</w:t>
      </w:r>
      <w:r w:rsidRPr="002D4BFA">
        <w:rPr>
          <w:rFonts w:ascii="Verdana" w:eastAsia="Times New Roman" w:hAnsi="Verdana" w:cs="Arial"/>
          <w:i/>
          <w:sz w:val="16"/>
          <w:szCs w:val="22"/>
          <w:lang w:val="es-ES" w:eastAsia="es-ES"/>
        </w:rPr>
        <w:tab/>
        <w:t>250.000,00</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19.0901.4326.65000</w:t>
      </w:r>
      <w:r w:rsidRPr="002D4BFA">
        <w:rPr>
          <w:rFonts w:ascii="Verdana" w:eastAsia="Times New Roman" w:hAnsi="Verdana" w:cs="Arial"/>
          <w:i/>
          <w:sz w:val="16"/>
          <w:szCs w:val="22"/>
          <w:lang w:val="es-ES" w:eastAsia="es-ES"/>
        </w:rPr>
        <w:tab/>
        <w:t>Invers.Gest.O.Entes/Información y Promoción Turística</w:t>
      </w:r>
      <w:r w:rsidRPr="002D4BFA">
        <w:rPr>
          <w:rFonts w:ascii="Verdana" w:eastAsia="Times New Roman" w:hAnsi="Verdana" w:cs="Arial"/>
          <w:i/>
          <w:sz w:val="16"/>
          <w:szCs w:val="22"/>
          <w:lang w:val="es-ES" w:eastAsia="es-ES"/>
        </w:rPr>
        <w:tab/>
        <w:t>170.000,00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19/0671.- Adecuación Uso Deportivo Parcela Litoral Güímar)</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19.0702.2312.44908</w:t>
      </w:r>
      <w:r w:rsidRPr="002D4BFA">
        <w:rPr>
          <w:rFonts w:ascii="Verdana" w:eastAsia="Times New Roman" w:hAnsi="Verdana" w:cs="Arial"/>
          <w:i/>
          <w:sz w:val="16"/>
          <w:szCs w:val="22"/>
          <w:lang w:val="es-ES" w:eastAsia="es-ES"/>
        </w:rPr>
        <w:tab/>
        <w:t>Subv.Ctes.IDECO/Asistencia Soc.Primaria</w:t>
      </w:r>
      <w:r w:rsidRPr="002D4BFA">
        <w:rPr>
          <w:rFonts w:ascii="Verdana" w:eastAsia="Times New Roman" w:hAnsi="Verdana" w:cs="Arial"/>
          <w:i/>
          <w:sz w:val="16"/>
          <w:szCs w:val="22"/>
          <w:lang w:val="es-ES" w:eastAsia="es-ES"/>
        </w:rPr>
        <w:tab/>
        <w:t>250.000,00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19/0669.- Campaña Concienciación Soc.Jóvenes Vilolencia Género)</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19.0731.3343.46240</w:t>
      </w:r>
      <w:r w:rsidRPr="002D4BFA">
        <w:rPr>
          <w:rFonts w:ascii="Verdana" w:eastAsia="Times New Roman" w:hAnsi="Verdana" w:cs="Arial"/>
          <w:i/>
          <w:sz w:val="16"/>
          <w:szCs w:val="22"/>
          <w:lang w:val="es-ES" w:eastAsia="es-ES"/>
        </w:rPr>
        <w:tab/>
        <w:t>Subv.Ctes.Aytos./Promoción Cultural</w:t>
      </w:r>
      <w:r w:rsidRPr="002D4BFA">
        <w:rPr>
          <w:rFonts w:ascii="Verdana" w:eastAsia="Times New Roman" w:hAnsi="Verdana" w:cs="Arial"/>
          <w:i/>
          <w:sz w:val="16"/>
          <w:szCs w:val="22"/>
          <w:lang w:val="es-ES" w:eastAsia="es-ES"/>
        </w:rPr>
        <w:tab/>
        <w:t>80.000,00</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19.0431.1351.46240</w:t>
      </w:r>
      <w:r w:rsidRPr="002D4BFA">
        <w:rPr>
          <w:rFonts w:ascii="Verdana" w:eastAsia="Times New Roman" w:hAnsi="Verdana" w:cs="Arial"/>
          <w:i/>
          <w:sz w:val="16"/>
          <w:szCs w:val="22"/>
          <w:lang w:val="es-ES" w:eastAsia="es-ES"/>
        </w:rPr>
        <w:tab/>
        <w:t>Subv.Ctes.Aytos./Protección Civil</w:t>
      </w:r>
      <w:r w:rsidRPr="002D4BFA">
        <w:rPr>
          <w:rFonts w:ascii="Verdana" w:eastAsia="Times New Roman" w:hAnsi="Verdana" w:cs="Arial"/>
          <w:i/>
          <w:sz w:val="16"/>
          <w:szCs w:val="22"/>
          <w:lang w:val="es-ES" w:eastAsia="es-ES"/>
        </w:rPr>
        <w:tab/>
        <w:t>15.000,00</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19.1001.3371.65000</w:t>
      </w:r>
      <w:r w:rsidRPr="002D4BFA">
        <w:rPr>
          <w:rFonts w:ascii="Verdana" w:eastAsia="Times New Roman" w:hAnsi="Verdana" w:cs="Arial"/>
          <w:i/>
          <w:sz w:val="16"/>
          <w:szCs w:val="22"/>
          <w:lang w:val="es-ES" w:eastAsia="es-ES"/>
        </w:rPr>
        <w:tab/>
        <w:t>Invers.Gest.O.Entes/Instalac.Ocupac.Tiempo Libre</w:t>
      </w:r>
      <w:r w:rsidRPr="002D4BFA">
        <w:rPr>
          <w:rFonts w:ascii="Verdana" w:eastAsia="Times New Roman" w:hAnsi="Verdana" w:cs="Arial"/>
          <w:i/>
          <w:sz w:val="16"/>
          <w:szCs w:val="22"/>
          <w:lang w:val="es-ES" w:eastAsia="es-ES"/>
        </w:rPr>
        <w:tab/>
        <w:t>100.000,00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19/0673.- Construcción Albergues Juveniles)</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19.0901.4326.65000</w:t>
      </w:r>
      <w:r w:rsidRPr="002D4BFA">
        <w:rPr>
          <w:rFonts w:ascii="Verdana" w:eastAsia="Times New Roman" w:hAnsi="Verdana" w:cs="Arial"/>
          <w:i/>
          <w:sz w:val="16"/>
          <w:szCs w:val="22"/>
          <w:lang w:val="es-ES" w:eastAsia="es-ES"/>
        </w:rPr>
        <w:tab/>
        <w:t>Invers.Gest.O.Entes/Información y Promoción Turística</w:t>
      </w:r>
      <w:r w:rsidRPr="002D4BFA">
        <w:rPr>
          <w:rFonts w:ascii="Verdana" w:eastAsia="Times New Roman" w:hAnsi="Verdana" w:cs="Arial"/>
          <w:i/>
          <w:sz w:val="16"/>
          <w:szCs w:val="22"/>
          <w:lang w:val="es-ES" w:eastAsia="es-ES"/>
        </w:rPr>
        <w:tab/>
        <w:t>100.000,00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19/0674.- Embarcadero de Teno 1ª Fase)</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19.0741.3425.65000</w:t>
      </w:r>
      <w:r w:rsidRPr="002D4BFA">
        <w:rPr>
          <w:rFonts w:ascii="Verdana" w:eastAsia="Times New Roman" w:hAnsi="Verdana" w:cs="Arial"/>
          <w:i/>
          <w:sz w:val="16"/>
          <w:szCs w:val="22"/>
          <w:lang w:val="es-ES" w:eastAsia="es-ES"/>
        </w:rPr>
        <w:tab/>
        <w:t>Invers.Gest.O.Entes/Instalaciones Deportivas</w:t>
      </w:r>
      <w:r w:rsidRPr="002D4BFA">
        <w:rPr>
          <w:rFonts w:ascii="Verdana" w:eastAsia="Times New Roman" w:hAnsi="Verdana" w:cs="Arial"/>
          <w:i/>
          <w:sz w:val="16"/>
          <w:szCs w:val="22"/>
          <w:lang w:val="es-ES" w:eastAsia="es-ES"/>
        </w:rPr>
        <w:tab/>
        <w:t>386.000,00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19/0675.- Arona, Mej.Estadio Antonio Domínguez)</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19.0731.3341.76240</w:t>
      </w:r>
      <w:r w:rsidRPr="002D4BFA">
        <w:rPr>
          <w:rFonts w:ascii="Verdana" w:eastAsia="Times New Roman" w:hAnsi="Verdana" w:cs="Arial"/>
          <w:i/>
          <w:sz w:val="16"/>
          <w:szCs w:val="22"/>
          <w:lang w:val="es-ES" w:eastAsia="es-ES"/>
        </w:rPr>
        <w:tab/>
        <w:t>Subv.Cap.Aytos./Promoción Cultural.</w:t>
      </w:r>
      <w:r w:rsidRPr="002D4BFA">
        <w:rPr>
          <w:rFonts w:ascii="Verdana" w:eastAsia="Times New Roman" w:hAnsi="Verdana" w:cs="Arial"/>
          <w:i/>
          <w:sz w:val="16"/>
          <w:szCs w:val="22"/>
          <w:lang w:val="es-ES" w:eastAsia="es-ES"/>
        </w:rPr>
        <w:tab/>
        <w:t>40.000,00</w:t>
      </w:r>
    </w:p>
    <w:p w:rsidR="002D4BFA" w:rsidRPr="002D4BFA" w:rsidRDefault="002D4BFA" w:rsidP="002D4BFA">
      <w:pPr>
        <w:widowControl w:val="0"/>
        <w:tabs>
          <w:tab w:val="left" w:pos="2268"/>
          <w:tab w:val="right" w:leader="dot" w:pos="8931"/>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(Py.19/0679.- Mej.Seg.y Salubridad C.Cultural S.Jose Llanos)</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19.1003.3362.76240</w:t>
      </w:r>
      <w:r w:rsidRPr="002D4BFA">
        <w:rPr>
          <w:rFonts w:ascii="Verdana" w:eastAsia="Times New Roman" w:hAnsi="Verdana" w:cs="Arial"/>
          <w:i/>
          <w:sz w:val="16"/>
          <w:szCs w:val="22"/>
          <w:lang w:val="es-ES" w:eastAsia="es-ES"/>
        </w:rPr>
        <w:tab/>
        <w:t>Subv.Cap.Aytos./Protec.y Gestión Pat.Hco.</w:t>
      </w:r>
      <w:r w:rsidRPr="002D4BFA">
        <w:rPr>
          <w:rFonts w:ascii="Verdana" w:eastAsia="Times New Roman" w:hAnsi="Verdana" w:cs="Arial"/>
          <w:i/>
          <w:sz w:val="16"/>
          <w:szCs w:val="22"/>
          <w:lang w:val="es-ES" w:eastAsia="es-ES"/>
        </w:rPr>
        <w:tab/>
        <w:t>25.000,00</w:t>
      </w:r>
    </w:p>
    <w:p w:rsidR="002D4BFA" w:rsidRPr="002D4BFA" w:rsidRDefault="002D4BFA" w:rsidP="002D4BFA">
      <w:pPr>
        <w:widowControl w:val="0"/>
        <w:tabs>
          <w:tab w:val="left" w:pos="2268"/>
          <w:tab w:val="right" w:pos="8931"/>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(Py.19/0678.- Cubrición Yacimiento Arqueol. “Los Concheros”)</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19.0731.3343.63210</w:t>
      </w:r>
      <w:r w:rsidRPr="002D4BFA">
        <w:rPr>
          <w:rFonts w:ascii="Verdana" w:eastAsia="Times New Roman" w:hAnsi="Verdana" w:cs="Arial"/>
          <w:i/>
          <w:sz w:val="16"/>
          <w:szCs w:val="22"/>
          <w:lang w:val="es-ES" w:eastAsia="es-ES"/>
        </w:rPr>
        <w:tab/>
        <w:t>Construcciones/Promoción Cultural.</w:t>
      </w:r>
      <w:r w:rsidRPr="002D4BFA">
        <w:rPr>
          <w:rFonts w:ascii="Verdana" w:eastAsia="Times New Roman" w:hAnsi="Verdana" w:cs="Arial"/>
          <w:i/>
          <w:sz w:val="16"/>
          <w:szCs w:val="22"/>
          <w:lang w:val="es-ES" w:eastAsia="es-ES"/>
        </w:rPr>
        <w:tab/>
      </w:r>
      <w:r w:rsidRPr="002D4BFA">
        <w:rPr>
          <w:rFonts w:ascii="Verdana" w:eastAsia="Times New Roman" w:hAnsi="Verdana" w:cs="Arial"/>
          <w:i/>
          <w:sz w:val="16"/>
          <w:szCs w:val="22"/>
          <w:u w:val="single"/>
          <w:lang w:val="es-ES" w:eastAsia="es-ES"/>
        </w:rPr>
        <w:t>49.599,23</w:t>
      </w:r>
    </w:p>
    <w:p w:rsidR="002D4BFA" w:rsidRPr="002D4BFA" w:rsidRDefault="002D4BFA" w:rsidP="002D4BFA">
      <w:pPr>
        <w:widowControl w:val="0"/>
        <w:tabs>
          <w:tab w:val="left" w:pos="2268"/>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(Py.19/0529.- Rehab.Casa del Cuento Los Silos)</w:t>
      </w:r>
      <w:r w:rsidRPr="002D4BFA">
        <w:rPr>
          <w:rFonts w:ascii="Verdana" w:eastAsia="Times New Roman" w:hAnsi="Verdana" w:cs="Arial"/>
          <w:i/>
          <w:sz w:val="16"/>
          <w:szCs w:val="22"/>
          <w:lang w:val="es-ES" w:eastAsia="es-ES"/>
        </w:rPr>
        <w:tab/>
        <w:t>2.065.886,12</w:t>
      </w:r>
    </w:p>
    <w:p w:rsidR="002D4BFA" w:rsidRPr="002D4BFA" w:rsidRDefault="002D4BFA" w:rsidP="002D4BFA">
      <w:pPr>
        <w:widowControl w:val="0"/>
        <w:spacing w:before="0"/>
        <w:rPr>
          <w:rFonts w:ascii="Verdana" w:eastAsia="Times New Roman" w:hAnsi="Verdana" w:cs="Arial"/>
          <w:b/>
          <w:i/>
          <w:sz w:val="16"/>
          <w:szCs w:val="22"/>
          <w:u w:val="single"/>
          <w:lang w:eastAsia="es-ES"/>
        </w:rPr>
      </w:pPr>
    </w:p>
    <w:p w:rsidR="002D4BFA" w:rsidRPr="002D4BFA" w:rsidRDefault="002D4BFA" w:rsidP="002D4BFA">
      <w:pPr>
        <w:widowControl w:val="0"/>
        <w:spacing w:before="0"/>
        <w:rPr>
          <w:rFonts w:ascii="Verdana" w:eastAsia="Times New Roman" w:hAnsi="Verdana" w:cs="Arial"/>
          <w:b/>
          <w:i/>
          <w:sz w:val="16"/>
          <w:szCs w:val="22"/>
          <w:u w:val="single"/>
          <w:lang w:eastAsia="es-ES"/>
        </w:rPr>
      </w:pPr>
      <w:r w:rsidRPr="002D4BFA">
        <w:rPr>
          <w:rFonts w:ascii="Verdana" w:eastAsia="Times New Roman" w:hAnsi="Verdana" w:cs="Arial"/>
          <w:b/>
          <w:i/>
          <w:sz w:val="16"/>
          <w:szCs w:val="22"/>
          <w:u w:val="single"/>
          <w:lang w:eastAsia="es-ES"/>
        </w:rPr>
        <w:t>BAJAS DE GASTOS</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19.0403.1723.65000</w:t>
      </w:r>
      <w:r w:rsidRPr="002D4BFA">
        <w:rPr>
          <w:rFonts w:ascii="Verdana" w:eastAsia="Times New Roman" w:hAnsi="Verdana" w:cs="Arial"/>
          <w:i/>
          <w:sz w:val="16"/>
          <w:szCs w:val="22"/>
          <w:lang w:val="es-ES" w:eastAsia="es-ES"/>
        </w:rPr>
        <w:tab/>
        <w:t>Inversiones Gest.O.Entes/Protec.y Mej.MA</w:t>
      </w:r>
      <w:r w:rsidRPr="002D4BFA">
        <w:rPr>
          <w:rFonts w:ascii="Verdana" w:eastAsia="Times New Roman" w:hAnsi="Verdana" w:cs="Arial"/>
          <w:i/>
          <w:sz w:val="16"/>
          <w:szCs w:val="22"/>
          <w:lang w:val="es-ES" w:eastAsia="es-ES"/>
        </w:rPr>
        <w:tab/>
        <w:t>25.000,00</w:t>
      </w:r>
    </w:p>
    <w:p w:rsidR="002D4BFA" w:rsidRPr="002D4BFA" w:rsidRDefault="002D4BFA" w:rsidP="002D4BFA">
      <w:pPr>
        <w:widowControl w:val="0"/>
        <w:tabs>
          <w:tab w:val="left" w:pos="2268"/>
          <w:tab w:val="right" w:leader="dot" w:pos="8931"/>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(Py. 19/0119.- Redac.Proy.Embarcadero Pta.Teno y Restaurac.)</w:t>
      </w:r>
    </w:p>
    <w:p w:rsidR="002D4BFA" w:rsidRPr="002D4BFA" w:rsidRDefault="002D4BFA" w:rsidP="002D4BFA">
      <w:pPr>
        <w:widowControl w:val="0"/>
        <w:tabs>
          <w:tab w:val="left" w:pos="2268"/>
          <w:tab w:val="right" w:leader="do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19.0000.9291.50000</w:t>
      </w:r>
      <w:r w:rsidRPr="002D4BFA">
        <w:rPr>
          <w:rFonts w:ascii="Verdana" w:eastAsia="Times New Roman" w:hAnsi="Verdana" w:cs="Arial"/>
          <w:i/>
          <w:sz w:val="16"/>
          <w:szCs w:val="22"/>
          <w:lang w:val="es-ES" w:eastAsia="es-ES"/>
        </w:rPr>
        <w:tab/>
        <w:t>Fondo Contingencia/Imprevistos</w:t>
      </w:r>
      <w:proofErr w:type="gramStart"/>
      <w:r w:rsidRPr="002D4BFA">
        <w:rPr>
          <w:rFonts w:ascii="Verdana" w:eastAsia="Times New Roman" w:hAnsi="Verdana" w:cs="Arial"/>
          <w:i/>
          <w:sz w:val="16"/>
          <w:szCs w:val="22"/>
          <w:lang w:val="es-ES" w:eastAsia="es-ES"/>
        </w:rPr>
        <w:t>,Situac.Transitorias</w:t>
      </w:r>
      <w:proofErr w:type="gramEnd"/>
      <w:r w:rsidRPr="002D4BFA">
        <w:rPr>
          <w:rFonts w:ascii="Verdana" w:eastAsia="Times New Roman" w:hAnsi="Verdana" w:cs="Arial"/>
          <w:i/>
          <w:sz w:val="16"/>
          <w:szCs w:val="22"/>
          <w:lang w:val="es-ES" w:eastAsia="es-ES"/>
        </w:rPr>
        <w:tab/>
      </w:r>
      <w:r w:rsidRPr="002D4BFA">
        <w:rPr>
          <w:rFonts w:ascii="Verdana" w:eastAsia="Times New Roman" w:hAnsi="Verdana" w:cs="Arial"/>
          <w:i/>
          <w:sz w:val="16"/>
          <w:szCs w:val="22"/>
          <w:u w:val="single"/>
          <w:lang w:val="es-ES" w:eastAsia="es-ES"/>
        </w:rPr>
        <w:t>2.040.886,12</w:t>
      </w:r>
    </w:p>
    <w:p w:rsidR="002D4BFA" w:rsidRPr="002D4BFA" w:rsidRDefault="002D4BFA" w:rsidP="002D4BFA">
      <w:pPr>
        <w:widowControl w:val="0"/>
        <w:tabs>
          <w:tab w:val="left" w:pos="2268"/>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ab/>
      </w:r>
      <w:r w:rsidRPr="002D4BFA">
        <w:rPr>
          <w:rFonts w:ascii="Verdana" w:eastAsia="Times New Roman" w:hAnsi="Verdana" w:cs="Arial"/>
          <w:i/>
          <w:sz w:val="16"/>
          <w:szCs w:val="22"/>
          <w:lang w:val="es-ES" w:eastAsia="es-ES"/>
        </w:rPr>
        <w:tab/>
        <w:t>2.065.886,12</w:t>
      </w:r>
    </w:p>
    <w:bookmarkEnd w:id="9"/>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Del mismo modo, se propone </w:t>
      </w:r>
      <w:r w:rsidRPr="002D4BFA">
        <w:rPr>
          <w:rFonts w:ascii="Verdana" w:eastAsia="Times New Roman" w:hAnsi="Verdana" w:cs="Arial"/>
          <w:i/>
          <w:sz w:val="22"/>
          <w:szCs w:val="22"/>
          <w:u w:val="single"/>
          <w:lang w:eastAsia="es-ES"/>
        </w:rPr>
        <w:t xml:space="preserve">la inclusión en el Anexo II de las Bases de Ejecución del Presupuesto “Subvenciones Nominativas y Cuotas de Participación”, </w:t>
      </w:r>
      <w:r w:rsidRPr="002D4BFA">
        <w:rPr>
          <w:rFonts w:ascii="Verdana" w:eastAsia="Times New Roman" w:hAnsi="Verdana" w:cs="Arial"/>
          <w:i/>
          <w:sz w:val="22"/>
          <w:szCs w:val="22"/>
          <w:lang w:eastAsia="es-ES"/>
        </w:rPr>
        <w:t>las subvenciones incorporadas en esta propuesta, y conforme al siguiente detalle: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p>
    <w:tbl>
      <w:tblPr>
        <w:tblW w:w="5047" w:type="pct"/>
        <w:jc w:val="center"/>
        <w:tblCellMar>
          <w:left w:w="30" w:type="dxa"/>
          <w:right w:w="30" w:type="dxa"/>
        </w:tblCellMar>
        <w:tblLook w:val="0000" w:firstRow="0" w:lastRow="0" w:firstColumn="0" w:lastColumn="0" w:noHBand="0" w:noVBand="0"/>
      </w:tblPr>
      <w:tblGrid>
        <w:gridCol w:w="1478"/>
        <w:gridCol w:w="510"/>
        <w:gridCol w:w="3079"/>
        <w:gridCol w:w="396"/>
        <w:gridCol w:w="1923"/>
        <w:gridCol w:w="80"/>
        <w:gridCol w:w="1179"/>
      </w:tblGrid>
      <w:tr w:rsidR="002D4BFA" w:rsidRPr="002D4BFA" w:rsidTr="000B7CEC">
        <w:trPr>
          <w:trHeight w:val="252"/>
          <w:jc w:val="center"/>
        </w:trPr>
        <w:tc>
          <w:tcPr>
            <w:tcW w:w="855"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Aplicación</w:t>
            </w:r>
          </w:p>
        </w:tc>
        <w:tc>
          <w:tcPr>
            <w:tcW w:w="294"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p>
        </w:tc>
        <w:tc>
          <w:tcPr>
            <w:tcW w:w="1781"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Objeto</w:t>
            </w:r>
          </w:p>
        </w:tc>
        <w:tc>
          <w:tcPr>
            <w:tcW w:w="229"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p>
        </w:tc>
        <w:tc>
          <w:tcPr>
            <w:tcW w:w="1112"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Tercero</w:t>
            </w:r>
          </w:p>
        </w:tc>
        <w:tc>
          <w:tcPr>
            <w:tcW w:w="46"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p>
        </w:tc>
        <w:tc>
          <w:tcPr>
            <w:tcW w:w="682" w:type="pct"/>
            <w:tcBorders>
              <w:top w:val="nil"/>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b/>
                <w:bCs/>
                <w:i/>
                <w:iCs/>
                <w:color w:val="000000"/>
                <w:sz w:val="16"/>
                <w:szCs w:val="22"/>
                <w:lang w:val="es-ES" w:eastAsia="es-ES"/>
              </w:rPr>
            </w:pPr>
            <w:r w:rsidRPr="002D4BFA">
              <w:rPr>
                <w:rFonts w:ascii="Verdana" w:eastAsia="Times New Roman" w:hAnsi="Verdana" w:cs="Arial"/>
                <w:b/>
                <w:bCs/>
                <w:i/>
                <w:iCs/>
                <w:color w:val="000000"/>
                <w:sz w:val="16"/>
                <w:szCs w:val="22"/>
                <w:lang w:val="es-ES" w:eastAsia="es-ES"/>
              </w:rPr>
              <w:t>Importe</w:t>
            </w:r>
          </w:p>
        </w:tc>
      </w:tr>
      <w:tr w:rsidR="002D4BFA" w:rsidRPr="002D4BFA" w:rsidTr="000B7CEC">
        <w:trPr>
          <w:trHeight w:val="185"/>
          <w:jc w:val="center"/>
        </w:trPr>
        <w:tc>
          <w:tcPr>
            <w:tcW w:w="115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19-0101-4592-76240</w:t>
            </w:r>
          </w:p>
        </w:tc>
        <w:tc>
          <w:tcPr>
            <w:tcW w:w="201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Reparación Daños Temporal 17 Nov.18</w:t>
            </w:r>
          </w:p>
        </w:tc>
        <w:tc>
          <w:tcPr>
            <w:tcW w:w="111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Ayto.Garachico</w:t>
            </w:r>
          </w:p>
        </w:tc>
        <w:tc>
          <w:tcPr>
            <w:tcW w:w="46"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300.000,00</w:t>
            </w:r>
          </w:p>
        </w:tc>
      </w:tr>
      <w:tr w:rsidR="002D4BFA" w:rsidRPr="002D4BFA" w:rsidTr="000B7CEC">
        <w:trPr>
          <w:trHeight w:val="185"/>
          <w:jc w:val="center"/>
        </w:trPr>
        <w:tc>
          <w:tcPr>
            <w:tcW w:w="115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19-0101-4592-76240</w:t>
            </w:r>
          </w:p>
        </w:tc>
        <w:tc>
          <w:tcPr>
            <w:tcW w:w="201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Reparación Daños Temporal 17 Nov.18</w:t>
            </w:r>
          </w:p>
        </w:tc>
        <w:tc>
          <w:tcPr>
            <w:tcW w:w="111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Ayto.Tacoronte</w:t>
            </w:r>
          </w:p>
        </w:tc>
        <w:tc>
          <w:tcPr>
            <w:tcW w:w="46"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100.000,00</w:t>
            </w:r>
          </w:p>
        </w:tc>
      </w:tr>
      <w:tr w:rsidR="002D4BFA" w:rsidRPr="002D4BFA" w:rsidTr="000B7CEC">
        <w:trPr>
          <w:trHeight w:val="185"/>
          <w:jc w:val="center"/>
        </w:trPr>
        <w:tc>
          <w:tcPr>
            <w:tcW w:w="115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highlight w:val="yellow"/>
                <w:lang w:val="es-ES" w:eastAsia="es-ES"/>
              </w:rPr>
            </w:pPr>
            <w:r w:rsidRPr="002D4BFA">
              <w:rPr>
                <w:rFonts w:ascii="Verdana" w:eastAsia="Times New Roman" w:hAnsi="Verdana" w:cs="Arial"/>
                <w:i/>
                <w:color w:val="000000"/>
                <w:sz w:val="16"/>
                <w:szCs w:val="22"/>
                <w:lang w:val="es-ES" w:eastAsia="es-ES"/>
              </w:rPr>
              <w:t>19-0502-2412-46240</w:t>
            </w:r>
          </w:p>
        </w:tc>
        <w:tc>
          <w:tcPr>
            <w:tcW w:w="201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Haciendo Barrio 2.0</w:t>
            </w:r>
          </w:p>
        </w:tc>
        <w:tc>
          <w:tcPr>
            <w:tcW w:w="111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MUVISA</w:t>
            </w:r>
          </w:p>
        </w:tc>
        <w:tc>
          <w:tcPr>
            <w:tcW w:w="46"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250.000,00</w:t>
            </w:r>
          </w:p>
        </w:tc>
      </w:tr>
      <w:tr w:rsidR="002D4BFA" w:rsidRPr="002D4BFA" w:rsidTr="000B7CEC">
        <w:trPr>
          <w:trHeight w:val="185"/>
          <w:jc w:val="center"/>
        </w:trPr>
        <w:tc>
          <w:tcPr>
            <w:tcW w:w="1150" w:type="pct"/>
            <w:gridSpan w:val="2"/>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19.0731.3343.46240</w:t>
            </w:r>
          </w:p>
        </w:tc>
        <w:tc>
          <w:tcPr>
            <w:tcW w:w="2010" w:type="pct"/>
            <w:gridSpan w:val="2"/>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Festival del Cuento</w:t>
            </w:r>
          </w:p>
        </w:tc>
        <w:tc>
          <w:tcPr>
            <w:tcW w:w="1112" w:type="pct"/>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Ayto. Los Silos</w:t>
            </w:r>
          </w:p>
        </w:tc>
        <w:tc>
          <w:tcPr>
            <w:tcW w:w="46" w:type="pct"/>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80.000,00</w:t>
            </w:r>
          </w:p>
        </w:tc>
      </w:tr>
      <w:tr w:rsidR="002D4BFA" w:rsidRPr="002D4BFA" w:rsidTr="000B7CEC">
        <w:trPr>
          <w:trHeight w:val="185"/>
          <w:jc w:val="center"/>
        </w:trPr>
        <w:tc>
          <w:tcPr>
            <w:tcW w:w="115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19.0431.1351.46240</w:t>
            </w:r>
          </w:p>
        </w:tc>
        <w:tc>
          <w:tcPr>
            <w:tcW w:w="201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sz w:val="16"/>
                <w:szCs w:val="22"/>
                <w:lang w:val="es-ES" w:eastAsia="es-ES"/>
              </w:rPr>
              <w:t>Redacción del Plan de Emergencia Municipal (PEMU)</w:t>
            </w:r>
          </w:p>
        </w:tc>
        <w:tc>
          <w:tcPr>
            <w:tcW w:w="111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Ayto. Los Silos</w:t>
            </w:r>
          </w:p>
        </w:tc>
        <w:tc>
          <w:tcPr>
            <w:tcW w:w="46"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15.000,00</w:t>
            </w:r>
          </w:p>
        </w:tc>
      </w:tr>
      <w:tr w:rsidR="002D4BFA" w:rsidRPr="002D4BFA" w:rsidTr="000B7CEC">
        <w:trPr>
          <w:trHeight w:val="185"/>
          <w:jc w:val="center"/>
        </w:trPr>
        <w:tc>
          <w:tcPr>
            <w:tcW w:w="115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19.0731.3341.76240</w:t>
            </w:r>
          </w:p>
        </w:tc>
        <w:tc>
          <w:tcPr>
            <w:tcW w:w="201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Mej.Seguridad y Salubridad Ctro.Cultural S.José de los Llanos</w:t>
            </w:r>
          </w:p>
        </w:tc>
        <w:tc>
          <w:tcPr>
            <w:tcW w:w="111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Ayto. El Tanque</w:t>
            </w:r>
          </w:p>
        </w:tc>
        <w:tc>
          <w:tcPr>
            <w:tcW w:w="46"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40.000,00</w:t>
            </w:r>
          </w:p>
        </w:tc>
      </w:tr>
      <w:tr w:rsidR="002D4BFA" w:rsidRPr="002D4BFA" w:rsidTr="000B7CEC">
        <w:trPr>
          <w:trHeight w:val="185"/>
          <w:jc w:val="center"/>
        </w:trPr>
        <w:tc>
          <w:tcPr>
            <w:tcW w:w="115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19.1003.3362.76240</w:t>
            </w:r>
          </w:p>
        </w:tc>
        <w:tc>
          <w:tcPr>
            <w:tcW w:w="2010" w:type="pct"/>
            <w:gridSpan w:val="2"/>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Cubrición Yacimiento Arqueológico “Los Concheros”</w:t>
            </w:r>
          </w:p>
        </w:tc>
        <w:tc>
          <w:tcPr>
            <w:tcW w:w="111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Ayto. Buenavista del Norte</w:t>
            </w:r>
          </w:p>
        </w:tc>
        <w:tc>
          <w:tcPr>
            <w:tcW w:w="46"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single" w:sz="4" w:space="0" w:color="auto"/>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25.000,00</w:t>
            </w:r>
          </w:p>
        </w:tc>
      </w:tr>
      <w:tr w:rsidR="002D4BFA" w:rsidRPr="002D4BFA" w:rsidTr="000B7CEC">
        <w:trPr>
          <w:trHeight w:val="185"/>
          <w:jc w:val="center"/>
        </w:trPr>
        <w:tc>
          <w:tcPr>
            <w:tcW w:w="1150" w:type="pct"/>
            <w:gridSpan w:val="2"/>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2010" w:type="pct"/>
            <w:gridSpan w:val="2"/>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sz w:val="16"/>
                <w:szCs w:val="22"/>
                <w:lang w:val="es-ES" w:eastAsia="es-ES"/>
              </w:rPr>
            </w:pPr>
          </w:p>
        </w:tc>
        <w:tc>
          <w:tcPr>
            <w:tcW w:w="1112" w:type="pct"/>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46" w:type="pct"/>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c>
          <w:tcPr>
            <w:tcW w:w="682" w:type="pct"/>
            <w:tcBorders>
              <w:top w:val="single" w:sz="4" w:space="0" w:color="auto"/>
              <w:left w:val="nil"/>
              <w:bottom w:val="nil"/>
              <w:right w:val="nil"/>
            </w:tcBorders>
            <w:vAlign w:val="center"/>
          </w:tcPr>
          <w:p w:rsidR="002D4BFA" w:rsidRPr="002D4BFA" w:rsidRDefault="002D4BFA" w:rsidP="002D4BFA">
            <w:pPr>
              <w:widowControl w:val="0"/>
              <w:autoSpaceDE w:val="0"/>
              <w:autoSpaceDN w:val="0"/>
              <w:adjustRightInd w:val="0"/>
              <w:spacing w:before="0"/>
              <w:rPr>
                <w:rFonts w:ascii="Verdana" w:eastAsia="Times New Roman" w:hAnsi="Verdana" w:cs="Arial"/>
                <w:i/>
                <w:color w:val="000000"/>
                <w:sz w:val="16"/>
                <w:szCs w:val="22"/>
                <w:lang w:val="es-ES" w:eastAsia="es-ES"/>
              </w:rPr>
            </w:pPr>
          </w:p>
        </w:tc>
      </w:tr>
    </w:tbl>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eastAsia="es-ES"/>
        </w:rPr>
        <w:t>Igualmente se propone la inclusión en el Anexo IV de las Bases de Ejecución del Presupuesto “Aportaciones Específicas”, la aportación consignada a favor de IDECO</w:t>
      </w:r>
      <w:r w:rsidRPr="002D4BFA">
        <w:rPr>
          <w:rFonts w:ascii="Verdana" w:eastAsia="Times New Roman" w:hAnsi="Verdana" w:cs="Arial"/>
          <w:i/>
          <w:sz w:val="22"/>
          <w:szCs w:val="22"/>
          <w:lang w:val="es-ES" w:eastAsia="es-ES"/>
        </w:rPr>
        <w:t>, de acuerdo al siguiente detalle: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tbl>
      <w:tblPr>
        <w:tblW w:w="5000" w:type="pct"/>
        <w:jc w:val="center"/>
        <w:tblCellMar>
          <w:left w:w="70" w:type="dxa"/>
          <w:right w:w="70" w:type="dxa"/>
        </w:tblCellMar>
        <w:tblLook w:val="00A0" w:firstRow="1" w:lastRow="0" w:firstColumn="1" w:lastColumn="0" w:noHBand="0" w:noVBand="0"/>
      </w:tblPr>
      <w:tblGrid>
        <w:gridCol w:w="693"/>
        <w:gridCol w:w="681"/>
        <w:gridCol w:w="683"/>
        <w:gridCol w:w="802"/>
        <w:gridCol w:w="1006"/>
        <w:gridCol w:w="3119"/>
        <w:gridCol w:w="1660"/>
      </w:tblGrid>
      <w:tr w:rsidR="002D4BFA" w:rsidRPr="002D4BFA" w:rsidTr="000B7CEC">
        <w:trPr>
          <w:trHeight w:val="724"/>
          <w:jc w:val="center"/>
        </w:trPr>
        <w:tc>
          <w:tcPr>
            <w:tcW w:w="401"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Ejerc.</w:t>
            </w:r>
          </w:p>
        </w:tc>
        <w:tc>
          <w:tcPr>
            <w:tcW w:w="39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Org.</w:t>
            </w:r>
          </w:p>
        </w:tc>
        <w:tc>
          <w:tcPr>
            <w:tcW w:w="39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Prog.</w:t>
            </w:r>
          </w:p>
        </w:tc>
        <w:tc>
          <w:tcPr>
            <w:tcW w:w="46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Econ. Gastos</w:t>
            </w:r>
          </w:p>
        </w:tc>
        <w:tc>
          <w:tcPr>
            <w:tcW w:w="582"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Proyecto</w:t>
            </w:r>
          </w:p>
        </w:tc>
        <w:tc>
          <w:tcPr>
            <w:tcW w:w="180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IDECO</w:t>
            </w:r>
          </w:p>
        </w:tc>
        <w:tc>
          <w:tcPr>
            <w:tcW w:w="960"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Crédito Inicial</w:t>
            </w:r>
          </w:p>
        </w:tc>
      </w:tr>
      <w:tr w:rsidR="002D4BFA" w:rsidRPr="002D4BFA" w:rsidTr="000B7CEC">
        <w:trPr>
          <w:trHeight w:val="600"/>
          <w:jc w:val="center"/>
        </w:trPr>
        <w:tc>
          <w:tcPr>
            <w:tcW w:w="401" w:type="pct"/>
            <w:tcBorders>
              <w:top w:val="single" w:sz="4" w:space="0" w:color="auto"/>
              <w:left w:val="single" w:sz="4" w:space="0" w:color="auto"/>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w:t>
            </w:r>
          </w:p>
        </w:tc>
        <w:tc>
          <w:tcPr>
            <w:tcW w:w="39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0702</w:t>
            </w:r>
          </w:p>
        </w:tc>
        <w:tc>
          <w:tcPr>
            <w:tcW w:w="395"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2311</w:t>
            </w:r>
          </w:p>
        </w:tc>
        <w:tc>
          <w:tcPr>
            <w:tcW w:w="46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44908</w:t>
            </w:r>
          </w:p>
        </w:tc>
        <w:tc>
          <w:tcPr>
            <w:tcW w:w="582"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20190669</w:t>
            </w:r>
          </w:p>
        </w:tc>
        <w:tc>
          <w:tcPr>
            <w:tcW w:w="1804"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IDECO, APORT. ESPECÍFICA CORRIENTE, CAMPAÑA CONCIENCIACIÓN SOCIAL JÓVENES VIOLENCIA DE GÉNERO</w:t>
            </w:r>
          </w:p>
        </w:tc>
        <w:tc>
          <w:tcPr>
            <w:tcW w:w="960" w:type="pct"/>
            <w:tcBorders>
              <w:top w:val="single" w:sz="4" w:space="0" w:color="auto"/>
              <w:left w:val="nil"/>
              <w:bottom w:val="single" w:sz="4" w:space="0" w:color="auto"/>
              <w:right w:val="single" w:sz="4" w:space="0" w:color="auto"/>
            </w:tcBorders>
            <w:vAlign w:val="center"/>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250.000,00</w:t>
            </w:r>
          </w:p>
        </w:tc>
      </w:tr>
    </w:tbl>
    <w:p w:rsidR="002D4BFA" w:rsidRPr="002D4BFA" w:rsidRDefault="002D4BFA" w:rsidP="002D4BFA">
      <w:pPr>
        <w:widowControl w:val="0"/>
        <w:tabs>
          <w:tab w:val="left" w:pos="600"/>
          <w:tab w:val="left" w:pos="5800"/>
          <w:tab w:val="right" w:pos="8505"/>
        </w:tabs>
        <w:spacing w:after="240"/>
        <w:rPr>
          <w:rFonts w:ascii="Verdana" w:eastAsia="Times New Roman" w:hAnsi="Verdana" w:cs="Arial"/>
          <w:i/>
          <w:sz w:val="22"/>
          <w:szCs w:val="22"/>
          <w:lang w:eastAsia="es-ES"/>
        </w:rPr>
      </w:pPr>
      <w:r w:rsidRPr="002D4BFA">
        <w:rPr>
          <w:rFonts w:ascii="Verdana" w:eastAsia="Times New Roman" w:hAnsi="Verdana" w:cs="Arial"/>
          <w:b/>
          <w:i/>
          <w:sz w:val="22"/>
          <w:szCs w:val="22"/>
          <w:lang w:eastAsia="es-ES"/>
        </w:rPr>
        <w:lastRenderedPageBreak/>
        <w:tab/>
      </w:r>
      <w:r w:rsidRPr="002D4BFA">
        <w:rPr>
          <w:rFonts w:ascii="Verdana" w:eastAsia="Times New Roman" w:hAnsi="Verdana" w:cs="Arial"/>
          <w:b/>
          <w:i/>
          <w:sz w:val="22"/>
          <w:szCs w:val="22"/>
          <w:u w:val="single"/>
          <w:lang w:eastAsia="es-ES"/>
        </w:rPr>
        <w:t>Sexta</w:t>
      </w:r>
      <w:r w:rsidRPr="002D4BFA">
        <w:rPr>
          <w:rFonts w:ascii="Verdana" w:eastAsia="Times New Roman" w:hAnsi="Verdana" w:cs="Arial"/>
          <w:i/>
          <w:sz w:val="22"/>
          <w:szCs w:val="22"/>
          <w:lang w:eastAsia="es-ES"/>
        </w:rPr>
        <w:t>.- A la vista del acuerdo adoptado por el Consejo de Gobierno Insular, en sesión celebrada el día 20 de noviembre, en relación con la adaptación a la Ley 9/2017, de 8 de noviembre, de Contratos del Sector Público, de la “Normativa Reguladora de la Adquisición de Material Inventariable”, incluida como Anexo VIII de las Bases de Ejecución del Presupuesto para 2019, se propone su sustitución, quedando el mismo con el siguiente tenor literal:</w:t>
      </w:r>
    </w:p>
    <w:p w:rsidR="002D4BFA" w:rsidRPr="002D4BFA" w:rsidRDefault="002D4BFA" w:rsidP="002D4BFA">
      <w:pPr>
        <w:widowControl w:val="0"/>
        <w:tabs>
          <w:tab w:val="left" w:pos="0"/>
          <w:tab w:val="left" w:pos="709"/>
        </w:tabs>
        <w:spacing w:before="12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“El Servicio de Hacienda y Patrimonio (en adelante S.A.H.P.) podrá requerir a los Servicios antes del comienzo de cada ejercicio económico, que realicen la </w:t>
      </w:r>
      <w:r w:rsidRPr="002D4BFA">
        <w:rPr>
          <w:rFonts w:ascii="Verdana" w:eastAsia="Times New Roman" w:hAnsi="Verdana" w:cs="Arial"/>
          <w:i/>
          <w:sz w:val="22"/>
          <w:szCs w:val="22"/>
          <w:u w:val="single"/>
          <w:lang w:eastAsia="es-ES"/>
        </w:rPr>
        <w:t>programación del material inventariable</w:t>
      </w:r>
      <w:r w:rsidRPr="002D4BFA">
        <w:rPr>
          <w:rFonts w:ascii="Verdana" w:eastAsia="Times New Roman" w:hAnsi="Verdana" w:cs="Arial"/>
          <w:i/>
          <w:sz w:val="22"/>
          <w:szCs w:val="22"/>
          <w:lang w:eastAsia="es-ES"/>
        </w:rPr>
        <w:t xml:space="preserve"> que prevean adquirir, que comprenderá como mínimo lo siguiente:</w:t>
      </w:r>
    </w:p>
    <w:p w:rsidR="002D4BFA" w:rsidRPr="002D4BFA" w:rsidRDefault="002D4BFA" w:rsidP="002D4BFA">
      <w:pPr>
        <w:widowControl w:val="0"/>
        <w:numPr>
          <w:ilvl w:val="0"/>
          <w:numId w:val="77"/>
        </w:numPr>
        <w:spacing w:before="12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Calendario previsto para su ejecución.</w:t>
      </w:r>
    </w:p>
    <w:p w:rsidR="002D4BFA" w:rsidRPr="002D4BFA" w:rsidRDefault="002D4BFA" w:rsidP="002D4BFA">
      <w:pPr>
        <w:widowControl w:val="0"/>
        <w:numPr>
          <w:ilvl w:val="0"/>
          <w:numId w:val="77"/>
        </w:numPr>
        <w:spacing w:before="12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Detalle pormenorizado por conceptos presupuestarios de todo el material que prevean adquirir, con independencia de su importe.</w:t>
      </w:r>
    </w:p>
    <w:p w:rsidR="002D4BFA" w:rsidRPr="002D4BFA" w:rsidRDefault="002D4BFA" w:rsidP="002D4BFA">
      <w:pPr>
        <w:widowControl w:val="0"/>
        <w:numPr>
          <w:ilvl w:val="0"/>
          <w:numId w:val="77"/>
        </w:numPr>
        <w:spacing w:before="12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Presupuesto aproximado de todas las adquisiciones programadas.</w:t>
      </w:r>
    </w:p>
    <w:p w:rsidR="002D4BFA" w:rsidRPr="002D4BFA" w:rsidRDefault="002D4BFA" w:rsidP="002D4BFA">
      <w:pPr>
        <w:widowControl w:val="0"/>
        <w:numPr>
          <w:ilvl w:val="0"/>
          <w:numId w:val="77"/>
        </w:numPr>
        <w:spacing w:before="12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Memoria justificativa.</w:t>
      </w:r>
    </w:p>
    <w:p w:rsidR="002D4BFA" w:rsidRPr="002D4BFA" w:rsidRDefault="002D4BFA" w:rsidP="002D4BFA">
      <w:pPr>
        <w:widowControl w:val="0"/>
        <w:spacing w:before="120"/>
        <w:ind w:firstLine="709"/>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 xml:space="preserve">Dicha programación deberá presentarse en el S.A.H.P antes del </w:t>
      </w:r>
      <w:r w:rsidRPr="002D4BFA">
        <w:rPr>
          <w:rFonts w:ascii="Verdana" w:eastAsia="Times New Roman" w:hAnsi="Verdana" w:cs="Arial"/>
          <w:i/>
          <w:sz w:val="22"/>
          <w:szCs w:val="22"/>
          <w:u w:val="single"/>
          <w:lang w:val="es-ES" w:eastAsia="es-ES"/>
        </w:rPr>
        <w:t>31 de enero</w:t>
      </w:r>
      <w:r w:rsidRPr="002D4BFA">
        <w:rPr>
          <w:rFonts w:ascii="Verdana" w:eastAsia="Times New Roman" w:hAnsi="Verdana" w:cs="Arial"/>
          <w:i/>
          <w:sz w:val="22"/>
          <w:szCs w:val="22"/>
          <w:lang w:val="es-ES" w:eastAsia="es-ES"/>
        </w:rPr>
        <w:t xml:space="preserve">, sin que pueda tramitarse ningún expediente de adquisición sin que ésta obre en la Unidad de Patrimonio Mobiliario (en adelante U.P.M.).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La programación prevista deberá quedar ejecutada con anterioridad al </w:t>
      </w:r>
      <w:r w:rsidRPr="002D4BFA">
        <w:rPr>
          <w:rFonts w:ascii="Verdana" w:eastAsia="Times New Roman" w:hAnsi="Verdana" w:cs="Arial"/>
          <w:i/>
          <w:sz w:val="22"/>
          <w:szCs w:val="22"/>
          <w:u w:val="single"/>
          <w:lang w:eastAsia="es-ES"/>
        </w:rPr>
        <w:t>31 de Octubre</w:t>
      </w:r>
      <w:r w:rsidRPr="002D4BFA">
        <w:rPr>
          <w:rFonts w:ascii="Verdana" w:eastAsia="Times New Roman" w:hAnsi="Verdana" w:cs="Arial"/>
          <w:i/>
          <w:sz w:val="22"/>
          <w:szCs w:val="22"/>
          <w:lang w:eastAsia="es-ES"/>
        </w:rPr>
        <w:t xml:space="preserve"> del correspondiente ejercicio.</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El S.A.H.P., vistas las programaciones efectuadas y remitidas a la U.P.M, agrupará por características similares el material que será objeto de adquisición durante el ejercicio y siempre que sea posible instará, de acuerdo con el procedimiento que corresponda en virtud de la cuantía resultante, los expedientes de suministro respectivos, intentando aunar en únicos expedientes las adquisiciones de idéntica naturaleza.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Con carácter previo al inicio de estos expedientes se uniformarán criterios de acuerdo con los Servicios interesados, solicitados los informes técnicos procedentes y en función de las necesidades puestas de manifiesto. En caso de que no se lograra un acuerdo previo, será el Consejo de Gobierno el que, a la vista de los informes técnicos emitidos sobre el particular, fijará los criterios de uniformidad, en virtud de los cuales serán definidas las características del objeto del correspondiente expediente.</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Toda variación que por cualquier circunstancia se produzca durante el desarrollo del ejercicio en la previsión efectuada, deberá ser comunicada con la suficiente antelación y siempre antes del </w:t>
      </w:r>
      <w:r w:rsidRPr="002D4BFA">
        <w:rPr>
          <w:rFonts w:ascii="Verdana" w:eastAsia="Times New Roman" w:hAnsi="Verdana" w:cs="Arial"/>
          <w:i/>
          <w:sz w:val="22"/>
          <w:szCs w:val="22"/>
          <w:u w:val="single"/>
          <w:lang w:eastAsia="es-ES"/>
        </w:rPr>
        <w:t>30 de Septiembre</w:t>
      </w:r>
      <w:r w:rsidRPr="002D4BFA">
        <w:rPr>
          <w:rFonts w:ascii="Verdana" w:eastAsia="Times New Roman" w:hAnsi="Verdana" w:cs="Arial"/>
          <w:i/>
          <w:sz w:val="22"/>
          <w:szCs w:val="22"/>
          <w:lang w:eastAsia="es-ES"/>
        </w:rPr>
        <w:t xml:space="preserve"> del ejercicio correspondiente.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Las propuestas de los correspondientes  </w:t>
      </w:r>
      <w:r w:rsidRPr="002D4BFA">
        <w:rPr>
          <w:rFonts w:ascii="Verdana" w:eastAsia="Times New Roman" w:hAnsi="Verdana" w:cs="Arial"/>
          <w:i/>
          <w:sz w:val="22"/>
          <w:szCs w:val="22"/>
          <w:u w:val="single"/>
          <w:lang w:eastAsia="es-ES"/>
        </w:rPr>
        <w:t>documentos contables</w:t>
      </w:r>
      <w:r w:rsidRPr="002D4BFA">
        <w:rPr>
          <w:rFonts w:ascii="Verdana" w:eastAsia="Times New Roman" w:hAnsi="Verdana" w:cs="Arial"/>
          <w:i/>
          <w:sz w:val="22"/>
          <w:szCs w:val="22"/>
          <w:lang w:eastAsia="es-ES"/>
        </w:rPr>
        <w:t xml:space="preserve"> que elaboren los Servicios adquirentes para remitir a la U.P.M. (A, AD, ADO ó ADOM) serán firmados por el Jefe del S.A.H.P. </w:t>
      </w:r>
    </w:p>
    <w:p w:rsidR="002D4BFA" w:rsidRPr="002D4BFA" w:rsidRDefault="002D4BFA" w:rsidP="002D4BFA">
      <w:pPr>
        <w:widowControl w:val="0"/>
        <w:tabs>
          <w:tab w:val="left" w:pos="1985"/>
        </w:tabs>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En la adquisición de material inventariable hay que distinguir los siguientes grupos de adquisiciones:</w:t>
      </w:r>
    </w:p>
    <w:p w:rsidR="002D4BFA" w:rsidRPr="002D4BFA" w:rsidRDefault="002D4BFA" w:rsidP="002D4BFA">
      <w:pPr>
        <w:widowControl w:val="0"/>
        <w:shd w:val="clear" w:color="auto" w:fill="E0E0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1) Adquisiciones por importe inferior o igual a 650 €.-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Se tramitará por el Servicio gestor, que elaborará el documento </w:t>
      </w:r>
      <w:r w:rsidRPr="002D4BFA">
        <w:rPr>
          <w:rFonts w:ascii="Verdana" w:eastAsia="Times New Roman" w:hAnsi="Verdana" w:cs="Arial"/>
          <w:i/>
          <w:sz w:val="22"/>
          <w:szCs w:val="22"/>
          <w:lang w:eastAsia="es-ES"/>
        </w:rPr>
        <w:lastRenderedPageBreak/>
        <w:t xml:space="preserve">contable correspondiente utilizando el procedimiento </w:t>
      </w:r>
      <w:r w:rsidRPr="002D4BFA">
        <w:rPr>
          <w:rFonts w:ascii="Verdana" w:eastAsia="Times New Roman" w:hAnsi="Verdana" w:cs="Arial"/>
          <w:b/>
          <w:i/>
          <w:sz w:val="22"/>
          <w:szCs w:val="22"/>
          <w:lang w:eastAsia="es-ES"/>
        </w:rPr>
        <w:t>ADOM,</w:t>
      </w:r>
      <w:r w:rsidRPr="002D4BFA">
        <w:rPr>
          <w:rFonts w:ascii="Verdana" w:eastAsia="Times New Roman" w:hAnsi="Verdana" w:cs="Arial"/>
          <w:i/>
          <w:sz w:val="22"/>
          <w:szCs w:val="22"/>
          <w:lang w:eastAsia="es-ES"/>
        </w:rPr>
        <w:t xml:space="preserve"> siempre que sea posible, de acuerdo con el marco competencial establecido en las Bases de Ejecución del Presupuesto, debiéndose remitir al S.A.H.P. la pertinente copia del documento acreditativo del suministro a los efectos de la inscripción del bien en el Inventario cuando proceda (bienes de carácter inventariable).</w:t>
      </w:r>
    </w:p>
    <w:p w:rsidR="002D4BFA" w:rsidRPr="002D4BFA" w:rsidRDefault="002D4BFA" w:rsidP="002D4BFA">
      <w:pPr>
        <w:widowControl w:val="0"/>
        <w:shd w:val="clear" w:color="auto" w:fill="E0E0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2) Adquisiciones por importe superior a 650 € e inferior a 15.000 €.-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b/>
          <w:i/>
          <w:sz w:val="22"/>
          <w:szCs w:val="22"/>
          <w:lang w:eastAsia="es-ES"/>
        </w:rPr>
        <w:t>1-</w:t>
      </w:r>
      <w:r w:rsidRPr="002D4BFA">
        <w:rPr>
          <w:rFonts w:ascii="Verdana" w:eastAsia="Times New Roman" w:hAnsi="Verdana" w:cs="Arial"/>
          <w:i/>
          <w:sz w:val="22"/>
          <w:szCs w:val="22"/>
          <w:lang w:eastAsia="es-ES"/>
        </w:rPr>
        <w:t xml:space="preserve">Estas adquisiciones serán tramitadas, con carácter general, por el procedimiento establecido para los gastos menores </w:t>
      </w:r>
      <w:r w:rsidRPr="002D4BFA">
        <w:rPr>
          <w:rFonts w:ascii="Verdana" w:eastAsia="Times New Roman" w:hAnsi="Verdana" w:cs="Arial"/>
          <w:b/>
          <w:i/>
          <w:sz w:val="22"/>
          <w:szCs w:val="22"/>
          <w:lang w:eastAsia="es-ES"/>
        </w:rPr>
        <w:t>ADOM,</w:t>
      </w:r>
      <w:r w:rsidRPr="002D4BFA">
        <w:rPr>
          <w:rFonts w:ascii="Verdana" w:eastAsia="Times New Roman" w:hAnsi="Verdana" w:cs="Arial"/>
          <w:i/>
          <w:sz w:val="22"/>
          <w:szCs w:val="22"/>
          <w:lang w:eastAsia="es-ES"/>
        </w:rPr>
        <w:t xml:space="preserve"> teniendo en cuenta lo siguiente:</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Como trámite previo, el servicio gestor que promueva la adquisición habrá de recabar </w:t>
      </w:r>
      <w:r w:rsidRPr="002D4BFA">
        <w:rPr>
          <w:rFonts w:ascii="Verdana" w:eastAsia="Times New Roman" w:hAnsi="Verdana" w:cs="Arial"/>
          <w:b/>
          <w:i/>
          <w:sz w:val="22"/>
          <w:szCs w:val="22"/>
          <w:u w:val="single"/>
          <w:lang w:eastAsia="es-ES"/>
        </w:rPr>
        <w:t>antes de efectuar un encargo</w:t>
      </w:r>
      <w:r w:rsidRPr="002D4BFA">
        <w:rPr>
          <w:rFonts w:ascii="Verdana" w:eastAsia="Times New Roman" w:hAnsi="Verdana" w:cs="Arial"/>
          <w:i/>
          <w:sz w:val="22"/>
          <w:szCs w:val="22"/>
          <w:lang w:eastAsia="es-ES"/>
        </w:rPr>
        <w:t xml:space="preserve">, </w:t>
      </w:r>
      <w:r w:rsidRPr="002D4BFA">
        <w:rPr>
          <w:rFonts w:ascii="Verdana" w:eastAsia="Times New Roman" w:hAnsi="Verdana" w:cs="Arial"/>
          <w:b/>
          <w:i/>
          <w:sz w:val="22"/>
          <w:szCs w:val="22"/>
          <w:lang w:eastAsia="es-ES"/>
        </w:rPr>
        <w:t>informe  al S.A.H.P. a efectos de verificar que el pretendido proveedor no ha suscrito en el último año contratos menores con el mismo objeto que individual o conjuntamente superen el límite de la cuantía de la contratación menor de suministros (15.000 €).</w:t>
      </w:r>
      <w:r w:rsidRPr="002D4BFA">
        <w:rPr>
          <w:rFonts w:ascii="Verdana" w:eastAsia="Times New Roman" w:hAnsi="Verdana" w:cs="Arial"/>
          <w:i/>
          <w:sz w:val="22"/>
          <w:szCs w:val="22"/>
          <w:lang w:eastAsia="es-ES"/>
        </w:rPr>
        <w:t xml:space="preserve">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Una vez emitido el informe que verifique el requisito anterior, el </w:t>
      </w:r>
      <w:r w:rsidRPr="002D4BFA">
        <w:rPr>
          <w:rFonts w:ascii="Verdana" w:eastAsia="Times New Roman" w:hAnsi="Verdana" w:cs="Arial"/>
          <w:i/>
          <w:sz w:val="22"/>
          <w:szCs w:val="22"/>
          <w:u w:val="single"/>
          <w:lang w:eastAsia="es-ES"/>
        </w:rPr>
        <w:t xml:space="preserve">Servicio gestor </w:t>
      </w:r>
      <w:r w:rsidRPr="002D4BFA">
        <w:rPr>
          <w:rFonts w:ascii="Verdana" w:eastAsia="Times New Roman" w:hAnsi="Verdana" w:cs="Arial"/>
          <w:i/>
          <w:sz w:val="22"/>
          <w:szCs w:val="22"/>
          <w:lang w:eastAsia="es-ES"/>
        </w:rPr>
        <w:t>remitirá a la U.P.M.:</w:t>
      </w:r>
    </w:p>
    <w:p w:rsidR="002D4BFA" w:rsidRPr="002D4BFA" w:rsidRDefault="002D4BFA" w:rsidP="002D4BFA">
      <w:pPr>
        <w:widowControl w:val="0"/>
        <w:numPr>
          <w:ilvl w:val="0"/>
          <w:numId w:val="75"/>
        </w:numPr>
        <w:spacing w:before="120" w:after="2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Justificación motivada de la necesidad del contrato así como de no  alteración de su objeto para evitar la aplicación de las reglas generales de contratación,</w:t>
      </w:r>
    </w:p>
    <w:p w:rsidR="002D4BFA" w:rsidRPr="002D4BFA" w:rsidRDefault="002D4BFA" w:rsidP="002D4BFA">
      <w:pPr>
        <w:widowControl w:val="0"/>
        <w:numPr>
          <w:ilvl w:val="0"/>
          <w:numId w:val="75"/>
        </w:numPr>
        <w:spacing w:before="120" w:after="2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Documento contable ADOM.</w:t>
      </w:r>
    </w:p>
    <w:p w:rsidR="002D4BFA" w:rsidRPr="002D4BFA" w:rsidRDefault="002D4BFA" w:rsidP="002D4BFA">
      <w:pPr>
        <w:widowControl w:val="0"/>
        <w:numPr>
          <w:ilvl w:val="2"/>
          <w:numId w:val="75"/>
        </w:numPr>
        <w:spacing w:before="120" w:after="2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Factura conformada correspondiente.</w:t>
      </w:r>
    </w:p>
    <w:p w:rsidR="002D4BFA" w:rsidRPr="002D4BFA" w:rsidRDefault="002D4BFA" w:rsidP="002D4BFA">
      <w:pPr>
        <w:widowControl w:val="0"/>
        <w:numPr>
          <w:ilvl w:val="0"/>
          <w:numId w:val="75"/>
        </w:numPr>
        <w:tabs>
          <w:tab w:val="num" w:pos="1134"/>
        </w:tabs>
        <w:spacing w:before="120" w:after="200"/>
        <w:ind w:firstLine="709"/>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El órgano competente</w:t>
      </w:r>
      <w:r w:rsidRPr="002D4BFA">
        <w:rPr>
          <w:rFonts w:ascii="Verdana" w:eastAsia="Times New Roman" w:hAnsi="Verdana" w:cs="Arial"/>
          <w:i/>
          <w:sz w:val="22"/>
          <w:szCs w:val="22"/>
          <w:lang w:eastAsia="es-ES"/>
        </w:rPr>
        <w:t xml:space="preserve"> para aprobar el ADOM que se genera en cada adquisición será el Consejero, Director Insular o Coordinador General competente en materia de Hacienda y Patrimonio, de acuerdo con las Bases de Ejecución del Presupuesto.</w:t>
      </w:r>
    </w:p>
    <w:p w:rsidR="002D4BFA" w:rsidRPr="002D4BFA" w:rsidRDefault="002D4BFA" w:rsidP="002D4BFA">
      <w:pPr>
        <w:widowControl w:val="0"/>
        <w:tabs>
          <w:tab w:val="left" w:pos="0"/>
        </w:tabs>
        <w:spacing w:before="12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ab/>
      </w:r>
      <w:r w:rsidRPr="002D4BFA">
        <w:rPr>
          <w:rFonts w:ascii="Verdana" w:eastAsia="Times New Roman" w:hAnsi="Verdana" w:cs="Arial"/>
          <w:b/>
          <w:i/>
          <w:sz w:val="22"/>
          <w:szCs w:val="22"/>
          <w:lang w:eastAsia="es-ES"/>
        </w:rPr>
        <w:t>2-</w:t>
      </w:r>
      <w:r w:rsidRPr="002D4BFA">
        <w:rPr>
          <w:rFonts w:ascii="Verdana" w:eastAsia="Times New Roman" w:hAnsi="Verdana" w:cs="Arial"/>
          <w:i/>
          <w:sz w:val="22"/>
          <w:szCs w:val="22"/>
          <w:lang w:eastAsia="es-ES"/>
        </w:rPr>
        <w:t>En el supuesto de que no proceda o no resulte conveniente la adquisición por el procedimiento anteriormente señalado, se seguirá la siguiente tramitación:</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Como trámite previo, el servicio gestor que promueva la adquisición habrá de recabar </w:t>
      </w:r>
      <w:r w:rsidRPr="002D4BFA">
        <w:rPr>
          <w:rFonts w:ascii="Verdana" w:eastAsia="Times New Roman" w:hAnsi="Verdana" w:cs="Arial"/>
          <w:b/>
          <w:i/>
          <w:sz w:val="22"/>
          <w:szCs w:val="22"/>
          <w:u w:val="single"/>
          <w:lang w:eastAsia="es-ES"/>
        </w:rPr>
        <w:t>antes de efectuar un encargo</w:t>
      </w:r>
      <w:r w:rsidRPr="002D4BFA">
        <w:rPr>
          <w:rFonts w:ascii="Verdana" w:eastAsia="Times New Roman" w:hAnsi="Verdana" w:cs="Arial"/>
          <w:i/>
          <w:sz w:val="22"/>
          <w:szCs w:val="22"/>
          <w:lang w:eastAsia="es-ES"/>
        </w:rPr>
        <w:t xml:space="preserve">, </w:t>
      </w:r>
      <w:r w:rsidRPr="002D4BFA">
        <w:rPr>
          <w:rFonts w:ascii="Verdana" w:eastAsia="Times New Roman" w:hAnsi="Verdana" w:cs="Arial"/>
          <w:b/>
          <w:i/>
          <w:sz w:val="22"/>
          <w:szCs w:val="22"/>
          <w:lang w:eastAsia="es-ES"/>
        </w:rPr>
        <w:t>informe  al S.A.H.P. a efectos de verificar que el pretendido proveedor no ha suscrito en el último año contratos menores con el mismo objeto que individual o conjuntamente superen el límite de la cuantía de la contratación menor de suministros (15.000 €).</w:t>
      </w:r>
      <w:r w:rsidRPr="002D4BFA">
        <w:rPr>
          <w:rFonts w:ascii="Verdana" w:eastAsia="Times New Roman" w:hAnsi="Verdana" w:cs="Arial"/>
          <w:i/>
          <w:sz w:val="22"/>
          <w:szCs w:val="22"/>
          <w:lang w:eastAsia="es-ES"/>
        </w:rPr>
        <w:t xml:space="preserve"> </w:t>
      </w:r>
    </w:p>
    <w:p w:rsidR="002D4BFA" w:rsidRPr="002D4BFA" w:rsidRDefault="002D4BFA" w:rsidP="002D4BFA">
      <w:pPr>
        <w:widowControl w:val="0"/>
        <w:numPr>
          <w:ilvl w:val="1"/>
          <w:numId w:val="75"/>
        </w:numPr>
        <w:spacing w:before="120" w:after="200"/>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 xml:space="preserve">El Servicio gestor </w:t>
      </w:r>
      <w:r w:rsidRPr="002D4BFA">
        <w:rPr>
          <w:rFonts w:ascii="Verdana" w:eastAsia="Times New Roman" w:hAnsi="Verdana" w:cs="Arial"/>
          <w:i/>
          <w:sz w:val="22"/>
          <w:szCs w:val="22"/>
          <w:lang w:eastAsia="es-ES"/>
        </w:rPr>
        <w:t>remitirá a la U.P.M.:</w:t>
      </w:r>
    </w:p>
    <w:p w:rsidR="002D4BFA" w:rsidRPr="002D4BFA" w:rsidRDefault="002D4BFA" w:rsidP="002D4BFA">
      <w:pPr>
        <w:widowControl w:val="0"/>
        <w:numPr>
          <w:ilvl w:val="2"/>
          <w:numId w:val="76"/>
        </w:numPr>
        <w:tabs>
          <w:tab w:val="left" w:pos="1418"/>
          <w:tab w:val="num" w:pos="1800"/>
        </w:tabs>
        <w:spacing w:before="120" w:after="200"/>
        <w:ind w:left="18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Orden de Compra (Anexo 1)</w:t>
      </w:r>
    </w:p>
    <w:p w:rsidR="002D4BFA" w:rsidRPr="002D4BFA" w:rsidRDefault="002D4BFA" w:rsidP="002D4BFA">
      <w:pPr>
        <w:widowControl w:val="0"/>
        <w:numPr>
          <w:ilvl w:val="2"/>
          <w:numId w:val="76"/>
        </w:numPr>
        <w:tabs>
          <w:tab w:val="num" w:pos="1800"/>
        </w:tabs>
        <w:spacing w:before="120" w:after="200"/>
        <w:ind w:left="18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Presupuesto o factura proforma del material que se va a adquirir. </w:t>
      </w:r>
    </w:p>
    <w:p w:rsidR="002D4BFA" w:rsidRPr="002D4BFA" w:rsidRDefault="002D4BFA" w:rsidP="002D4BFA">
      <w:pPr>
        <w:widowControl w:val="0"/>
        <w:numPr>
          <w:ilvl w:val="2"/>
          <w:numId w:val="76"/>
        </w:numPr>
        <w:tabs>
          <w:tab w:val="num" w:pos="1800"/>
        </w:tabs>
        <w:spacing w:before="120" w:after="200"/>
        <w:ind w:left="18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Documento contable en fase AD.</w:t>
      </w:r>
    </w:p>
    <w:p w:rsidR="002D4BFA" w:rsidRPr="002D4BFA" w:rsidRDefault="002D4BFA" w:rsidP="002D4BFA">
      <w:pPr>
        <w:widowControl w:val="0"/>
        <w:numPr>
          <w:ilvl w:val="2"/>
          <w:numId w:val="76"/>
        </w:numPr>
        <w:tabs>
          <w:tab w:val="num" w:pos="1800"/>
        </w:tabs>
        <w:spacing w:before="120" w:after="200"/>
        <w:ind w:left="18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La </w:t>
      </w:r>
      <w:r w:rsidRPr="002D4BFA">
        <w:rPr>
          <w:rFonts w:ascii="Verdana" w:eastAsia="Times New Roman" w:hAnsi="Verdana" w:cs="Arial"/>
          <w:i/>
          <w:sz w:val="22"/>
          <w:szCs w:val="22"/>
          <w:u w:val="single"/>
          <w:lang w:eastAsia="es-ES"/>
        </w:rPr>
        <w:t xml:space="preserve"> U.P.M</w:t>
      </w:r>
      <w:r w:rsidRPr="002D4BFA">
        <w:rPr>
          <w:rFonts w:ascii="Verdana" w:eastAsia="Times New Roman" w:hAnsi="Verdana" w:cs="Arial"/>
          <w:i/>
          <w:sz w:val="22"/>
          <w:szCs w:val="22"/>
          <w:lang w:eastAsia="es-ES"/>
        </w:rPr>
        <w:t xml:space="preserve">  tramitará el correspondiente expediente de </w:t>
      </w:r>
      <w:r w:rsidRPr="002D4BFA">
        <w:rPr>
          <w:rFonts w:ascii="Verdana" w:eastAsia="Times New Roman" w:hAnsi="Verdana" w:cs="Arial"/>
          <w:i/>
          <w:sz w:val="22"/>
          <w:szCs w:val="22"/>
          <w:lang w:eastAsia="es-ES"/>
        </w:rPr>
        <w:lastRenderedPageBreak/>
        <w:t>suministro.</w:t>
      </w:r>
    </w:p>
    <w:p w:rsidR="002D4BFA" w:rsidRPr="002D4BFA" w:rsidRDefault="002D4BFA" w:rsidP="002D4BFA">
      <w:pPr>
        <w:widowControl w:val="0"/>
        <w:numPr>
          <w:ilvl w:val="2"/>
          <w:numId w:val="76"/>
        </w:numPr>
        <w:tabs>
          <w:tab w:val="num" w:pos="1800"/>
        </w:tabs>
        <w:spacing w:before="120" w:after="200"/>
        <w:ind w:left="1800"/>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El órgano competente</w:t>
      </w:r>
      <w:r w:rsidRPr="002D4BFA">
        <w:rPr>
          <w:rFonts w:ascii="Verdana" w:eastAsia="Times New Roman" w:hAnsi="Verdana" w:cs="Arial"/>
          <w:i/>
          <w:sz w:val="22"/>
          <w:szCs w:val="22"/>
          <w:lang w:eastAsia="es-ES"/>
        </w:rPr>
        <w:t xml:space="preserve"> para aprobar el expediente será el  Consejero, Director Insular o Coordinador General competente en materia de Hacienda y Patrimonio, de conformidad con las Bases de Ejecución del Presupuesto.</w:t>
      </w:r>
    </w:p>
    <w:p w:rsidR="002D4BFA" w:rsidRPr="002D4BFA" w:rsidRDefault="002D4BFA" w:rsidP="002D4BFA">
      <w:pPr>
        <w:widowControl w:val="0"/>
        <w:numPr>
          <w:ilvl w:val="2"/>
          <w:numId w:val="76"/>
        </w:numPr>
        <w:tabs>
          <w:tab w:val="num" w:pos="1800"/>
        </w:tabs>
        <w:spacing w:before="120" w:after="200"/>
        <w:ind w:left="180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Adjudicado el contrato, se comunicará el acto administrativo al adjudicatario y al Servicio gestor, éste se encargará de la recepción del material debiendo enviar a la U.P.M. la factura conformada por el Jefe del Servicio Gestor, a los efectos de la expedición del documento contable “O” por la U.P.M. para proceder al pago.</w:t>
      </w:r>
    </w:p>
    <w:p w:rsidR="002D4BFA" w:rsidRPr="002D4BFA" w:rsidRDefault="002D4BFA" w:rsidP="002D4BFA">
      <w:pPr>
        <w:widowControl w:val="0"/>
        <w:shd w:val="clear" w:color="auto" w:fill="D9D9D9"/>
        <w:spacing w:befor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3) Adquisiciones por importe igual o superior a 15.000 €.-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Estas adquisiciones se adjudicarán de acuerdo con lo establecido en la</w:t>
      </w:r>
      <w:r w:rsidRPr="002D4BFA">
        <w:rPr>
          <w:rFonts w:ascii="Verdana" w:eastAsia="Times New Roman" w:hAnsi="Verdana" w:cs="Arial"/>
          <w:b/>
          <w:i/>
          <w:sz w:val="22"/>
          <w:szCs w:val="22"/>
          <w:lang w:eastAsia="es-ES"/>
        </w:rPr>
        <w:t xml:space="preserve"> </w:t>
      </w:r>
      <w:r w:rsidRPr="002D4BFA">
        <w:rPr>
          <w:rFonts w:ascii="Verdana" w:eastAsia="Times New Roman" w:hAnsi="Verdana" w:cs="Arial"/>
          <w:i/>
          <w:sz w:val="22"/>
          <w:szCs w:val="22"/>
          <w:lang w:eastAsia="es-ES"/>
        </w:rPr>
        <w:t>Ley 9/2017, de 8 de noviembre, de Contratos de Sector Público. En el supuesto de que proceda utilizar el procedimiento negociado, deberá justificarse convenientemente por el Servicio Gestor.</w:t>
      </w:r>
    </w:p>
    <w:p w:rsidR="002D4BFA" w:rsidRPr="002D4BFA" w:rsidRDefault="002D4BFA" w:rsidP="002D4BFA">
      <w:pPr>
        <w:widowControl w:val="0"/>
        <w:numPr>
          <w:ilvl w:val="0"/>
          <w:numId w:val="74"/>
        </w:numPr>
        <w:tabs>
          <w:tab w:val="num" w:pos="1134"/>
        </w:tabs>
        <w:spacing w:before="120" w:after="200"/>
        <w:ind w:left="1134" w:hanging="425"/>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 xml:space="preserve">El Servicio Gestor </w:t>
      </w:r>
      <w:r w:rsidRPr="002D4BFA">
        <w:rPr>
          <w:rFonts w:ascii="Verdana" w:eastAsia="Times New Roman" w:hAnsi="Verdana" w:cs="Arial"/>
          <w:i/>
          <w:sz w:val="22"/>
          <w:szCs w:val="22"/>
          <w:lang w:eastAsia="es-ES"/>
        </w:rPr>
        <w:t>remitirá a la U.P.M..</w:t>
      </w:r>
      <w:proofErr w:type="gramStart"/>
      <w:r w:rsidRPr="002D4BFA">
        <w:rPr>
          <w:rFonts w:ascii="Verdana" w:eastAsia="Times New Roman" w:hAnsi="Verdana" w:cs="Arial"/>
          <w:i/>
          <w:sz w:val="22"/>
          <w:szCs w:val="22"/>
          <w:lang w:eastAsia="es-ES"/>
        </w:rPr>
        <w:t>:</w:t>
      </w:r>
      <w:proofErr w:type="gramEnd"/>
    </w:p>
    <w:p w:rsidR="002D4BFA" w:rsidRPr="002D4BFA" w:rsidRDefault="002D4BFA" w:rsidP="002D4BFA">
      <w:pPr>
        <w:widowControl w:val="0"/>
        <w:numPr>
          <w:ilvl w:val="0"/>
          <w:numId w:val="74"/>
        </w:numPr>
        <w:tabs>
          <w:tab w:val="num" w:pos="1701"/>
        </w:tabs>
        <w:spacing w:before="120" w:after="200"/>
        <w:ind w:left="141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Orden de Compra (Anexo nº 2)</w:t>
      </w:r>
    </w:p>
    <w:p w:rsidR="002D4BFA" w:rsidRPr="002D4BFA" w:rsidRDefault="002D4BFA" w:rsidP="002D4BFA">
      <w:pPr>
        <w:widowControl w:val="0"/>
        <w:numPr>
          <w:ilvl w:val="0"/>
          <w:numId w:val="74"/>
        </w:numPr>
        <w:tabs>
          <w:tab w:val="num" w:pos="1701"/>
        </w:tabs>
        <w:spacing w:before="120" w:after="200"/>
        <w:ind w:left="141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Documento contable en fase “A” o “AD” según proceda.</w:t>
      </w:r>
    </w:p>
    <w:p w:rsidR="002D4BFA" w:rsidRPr="002D4BFA" w:rsidRDefault="002D4BFA" w:rsidP="002D4BFA">
      <w:pPr>
        <w:widowControl w:val="0"/>
        <w:numPr>
          <w:ilvl w:val="0"/>
          <w:numId w:val="74"/>
        </w:numPr>
        <w:tabs>
          <w:tab w:val="num" w:pos="1701"/>
        </w:tabs>
        <w:spacing w:before="120" w:after="200"/>
        <w:ind w:left="141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Pliego de Prescripciones Técnicas que han de regir el contrato  (</w:t>
      </w:r>
    </w:p>
    <w:p w:rsidR="002D4BFA" w:rsidRPr="002D4BFA" w:rsidRDefault="002D4BFA" w:rsidP="002D4BFA">
      <w:pPr>
        <w:widowControl w:val="0"/>
        <w:numPr>
          <w:ilvl w:val="0"/>
          <w:numId w:val="74"/>
        </w:numPr>
        <w:tabs>
          <w:tab w:val="num" w:pos="1134"/>
        </w:tabs>
        <w:spacing w:before="120" w:after="200"/>
        <w:ind w:left="1134" w:hanging="425"/>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 xml:space="preserve">En la U.P.M. </w:t>
      </w:r>
      <w:r w:rsidRPr="002D4BFA">
        <w:rPr>
          <w:rFonts w:ascii="Verdana" w:eastAsia="Times New Roman" w:hAnsi="Verdana" w:cs="Arial"/>
          <w:i/>
          <w:sz w:val="22"/>
          <w:szCs w:val="22"/>
          <w:lang w:eastAsia="es-ES"/>
        </w:rPr>
        <w:t>se tramitará el expediente de contratación.</w:t>
      </w:r>
    </w:p>
    <w:p w:rsidR="002D4BFA" w:rsidRPr="002D4BFA" w:rsidRDefault="002D4BFA" w:rsidP="002D4BFA">
      <w:pPr>
        <w:widowControl w:val="0"/>
        <w:numPr>
          <w:ilvl w:val="0"/>
          <w:numId w:val="74"/>
        </w:numPr>
        <w:tabs>
          <w:tab w:val="num" w:pos="1134"/>
        </w:tabs>
        <w:spacing w:before="120" w:after="200"/>
        <w:ind w:left="1134" w:hanging="425"/>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El órgano competente</w:t>
      </w:r>
      <w:r w:rsidRPr="002D4BFA">
        <w:rPr>
          <w:rFonts w:ascii="Verdana" w:eastAsia="Times New Roman" w:hAnsi="Verdana" w:cs="Arial"/>
          <w:i/>
          <w:sz w:val="22"/>
          <w:szCs w:val="22"/>
          <w:lang w:eastAsia="es-ES"/>
        </w:rPr>
        <w:t xml:space="preserve"> para la aprobación de estos expedientes será el que se establezca en las Bases de Ejecución del Presupuesto.</w:t>
      </w:r>
    </w:p>
    <w:p w:rsidR="002D4BFA" w:rsidRPr="002D4BFA" w:rsidRDefault="002D4BFA" w:rsidP="002D4BFA">
      <w:pPr>
        <w:widowControl w:val="0"/>
        <w:numPr>
          <w:ilvl w:val="0"/>
          <w:numId w:val="74"/>
        </w:numPr>
        <w:tabs>
          <w:tab w:val="num" w:pos="1134"/>
        </w:tabs>
        <w:spacing w:before="120" w:after="200"/>
        <w:ind w:left="1134" w:hanging="425"/>
        <w:rPr>
          <w:rFonts w:ascii="Verdana" w:eastAsia="Times New Roman" w:hAnsi="Verdana" w:cs="Arial"/>
          <w:i/>
          <w:sz w:val="22"/>
          <w:szCs w:val="22"/>
          <w:lang w:eastAsia="es-ES"/>
        </w:rPr>
      </w:pPr>
      <w:r w:rsidRPr="002D4BFA">
        <w:rPr>
          <w:rFonts w:ascii="Verdana" w:eastAsia="Times New Roman" w:hAnsi="Verdana" w:cs="Arial"/>
          <w:i/>
          <w:sz w:val="22"/>
          <w:szCs w:val="22"/>
          <w:u w:val="single"/>
          <w:lang w:eastAsia="es-ES"/>
        </w:rPr>
        <w:t>La U.P.M.</w:t>
      </w:r>
      <w:r w:rsidRPr="002D4BFA">
        <w:rPr>
          <w:rFonts w:ascii="Verdana" w:eastAsia="Times New Roman" w:hAnsi="Verdana" w:cs="Arial"/>
          <w:i/>
          <w:sz w:val="22"/>
          <w:szCs w:val="22"/>
          <w:lang w:eastAsia="es-ES"/>
        </w:rPr>
        <w:t xml:space="preserve"> comunicará al Servicio Gestor los actos adoptados por el órgano de contratación. </w:t>
      </w:r>
    </w:p>
    <w:p w:rsidR="002D4BFA" w:rsidRPr="002D4BFA" w:rsidRDefault="002D4BFA" w:rsidP="002D4BFA">
      <w:pPr>
        <w:widowControl w:val="0"/>
        <w:numPr>
          <w:ilvl w:val="0"/>
          <w:numId w:val="74"/>
        </w:numPr>
        <w:tabs>
          <w:tab w:val="num" w:pos="1134"/>
        </w:tabs>
        <w:spacing w:before="120" w:after="200"/>
        <w:ind w:left="1134" w:hanging="425"/>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Salvo en los supuestos recogidos en este Acuerdo, una vez recibido el material por </w:t>
      </w:r>
      <w:r w:rsidRPr="002D4BFA">
        <w:rPr>
          <w:rFonts w:ascii="Verdana" w:eastAsia="Times New Roman" w:hAnsi="Verdana" w:cs="Arial"/>
          <w:i/>
          <w:sz w:val="22"/>
          <w:szCs w:val="22"/>
          <w:u w:val="single"/>
          <w:lang w:eastAsia="es-ES"/>
        </w:rPr>
        <w:t>el Servicio Gestor,</w:t>
      </w:r>
      <w:r w:rsidRPr="002D4BFA">
        <w:rPr>
          <w:rFonts w:ascii="Verdana" w:eastAsia="Times New Roman" w:hAnsi="Verdana" w:cs="Arial"/>
          <w:i/>
          <w:sz w:val="22"/>
          <w:szCs w:val="22"/>
          <w:lang w:eastAsia="es-ES"/>
        </w:rPr>
        <w:t xml:space="preserve"> deberá levantar acta de recepción firmada por el Jefe del Servicio Gestor, el Técnico competente y el adjudicatario, remitiéndose a la U.P,M.. a los efectos de la tramitación del pago:</w:t>
      </w:r>
    </w:p>
    <w:p w:rsidR="002D4BFA" w:rsidRPr="002D4BFA" w:rsidRDefault="002D4BFA" w:rsidP="002D4BFA">
      <w:pPr>
        <w:widowControl w:val="0"/>
        <w:numPr>
          <w:ilvl w:val="0"/>
          <w:numId w:val="74"/>
        </w:numPr>
        <w:tabs>
          <w:tab w:val="num" w:pos="1778"/>
        </w:tabs>
        <w:spacing w:before="120" w:after="200"/>
        <w:ind w:left="177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Acta de Recepción.</w:t>
      </w:r>
    </w:p>
    <w:p w:rsidR="002D4BFA" w:rsidRPr="002D4BFA" w:rsidRDefault="002D4BFA" w:rsidP="002D4BFA">
      <w:pPr>
        <w:widowControl w:val="0"/>
        <w:numPr>
          <w:ilvl w:val="0"/>
          <w:numId w:val="74"/>
        </w:numPr>
        <w:tabs>
          <w:tab w:val="num" w:pos="1778"/>
        </w:tabs>
        <w:spacing w:before="120" w:after="200"/>
        <w:ind w:left="177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Factura conformada por el Jefe del Servicio Gestor. </w:t>
      </w:r>
    </w:p>
    <w:p w:rsidR="002D4BFA" w:rsidRPr="002D4BFA" w:rsidRDefault="002D4BFA" w:rsidP="002D4BFA">
      <w:pPr>
        <w:widowControl w:val="0"/>
        <w:shd w:val="clear" w:color="auto" w:fill="E0E0E0"/>
        <w:spacing w:befor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 xml:space="preserve">4) Adquisición de maquinaria industrial de cualquier tipo, así como vehículos especiales.- </w:t>
      </w:r>
    </w:p>
    <w:p w:rsidR="002D4BFA" w:rsidRPr="002D4BFA" w:rsidRDefault="002D4BFA" w:rsidP="002D4BFA">
      <w:pPr>
        <w:widowControl w:val="0"/>
        <w:spacing w:before="120"/>
        <w:ind w:firstLine="70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Será tramitada por cada Servicio Gestor mediante el </w:t>
      </w:r>
      <w:r w:rsidRPr="002D4BFA">
        <w:rPr>
          <w:rFonts w:ascii="Verdana" w:eastAsia="Times New Roman" w:hAnsi="Verdana" w:cs="Arial"/>
          <w:b/>
          <w:i/>
          <w:sz w:val="22"/>
          <w:szCs w:val="22"/>
          <w:lang w:eastAsia="es-ES"/>
        </w:rPr>
        <w:t>procedimiento legalmente previsto en atención a la cuantía del gasto y de conformidad con las Bases de Ejecución del Presupuesto,</w:t>
      </w:r>
      <w:r w:rsidRPr="002D4BFA">
        <w:rPr>
          <w:rFonts w:ascii="Verdana" w:eastAsia="Times New Roman" w:hAnsi="Verdana" w:cs="Arial"/>
          <w:i/>
          <w:sz w:val="22"/>
          <w:szCs w:val="22"/>
          <w:lang w:eastAsia="es-ES"/>
        </w:rPr>
        <w:t xml:space="preserve"> la adquisición de maquinaria industrial de cualquier tipo, así como vehículos especiales.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lastRenderedPageBreak/>
        <w:t xml:space="preserve">En los casos de adquisiciones de este tipo de bienes cuyo importe sea inferior a 15.000 euros, se requerirá la emisión de </w:t>
      </w:r>
      <w:r w:rsidRPr="002D4BFA">
        <w:rPr>
          <w:rFonts w:ascii="Verdana" w:eastAsia="Times New Roman" w:hAnsi="Verdana" w:cs="Arial"/>
          <w:i/>
          <w:sz w:val="22"/>
          <w:szCs w:val="22"/>
          <w:u w:val="single"/>
          <w:lang w:eastAsia="es-ES"/>
        </w:rPr>
        <w:t>informe previo del Servicio Técnico de  Patrimonio y Mantenimiento</w:t>
      </w:r>
      <w:r w:rsidRPr="002D4BFA">
        <w:rPr>
          <w:rFonts w:ascii="Verdana" w:eastAsia="Times New Roman" w:hAnsi="Verdana" w:cs="Arial"/>
          <w:i/>
          <w:sz w:val="22"/>
          <w:szCs w:val="22"/>
          <w:lang w:eastAsia="es-ES"/>
        </w:rPr>
        <w:t xml:space="preserve">. Si el importe fuera igual o superior, corresponderá al Servicio Técnico de  Patrimonio y Mantenimiento, la elaboración del </w:t>
      </w:r>
      <w:r w:rsidRPr="002D4BFA">
        <w:rPr>
          <w:rFonts w:ascii="Verdana" w:eastAsia="Times New Roman" w:hAnsi="Verdana" w:cs="Arial"/>
          <w:i/>
          <w:sz w:val="22"/>
          <w:szCs w:val="22"/>
          <w:u w:val="single"/>
          <w:lang w:eastAsia="es-ES"/>
        </w:rPr>
        <w:t>pliego de prescripciones técnicas</w:t>
      </w:r>
      <w:r w:rsidRPr="002D4BFA">
        <w:rPr>
          <w:rFonts w:ascii="Verdana" w:eastAsia="Times New Roman" w:hAnsi="Verdana" w:cs="Arial"/>
          <w:i/>
          <w:sz w:val="22"/>
          <w:szCs w:val="22"/>
          <w:lang w:eastAsia="es-ES"/>
        </w:rPr>
        <w:t>. En cualquier caso, el servicio gestor habrá de remitir la siguiente documentación:</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 Descripción del suministro con indicación de las características técnicas mínimas que   se requieren.</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 Justificación de la necesidad</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 Presupuesto máximo.</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Corresponderá al </w:t>
      </w:r>
      <w:r w:rsidRPr="002D4BFA">
        <w:rPr>
          <w:rFonts w:ascii="Verdana" w:eastAsia="Times New Roman" w:hAnsi="Verdana" w:cs="Arial"/>
          <w:i/>
          <w:sz w:val="22"/>
          <w:szCs w:val="22"/>
          <w:u w:val="single"/>
          <w:lang w:eastAsia="es-ES"/>
        </w:rPr>
        <w:t xml:space="preserve">Servicio Técnico de Patrimonio y Mantenimiento y al servicio gestor </w:t>
      </w:r>
      <w:r w:rsidRPr="002D4BFA">
        <w:rPr>
          <w:rFonts w:ascii="Verdana" w:eastAsia="Times New Roman" w:hAnsi="Verdana" w:cs="Arial"/>
          <w:i/>
          <w:sz w:val="22"/>
          <w:szCs w:val="22"/>
          <w:lang w:eastAsia="es-ES"/>
        </w:rPr>
        <w:t xml:space="preserve"> formalizar la entrega del bien mediante suscripción del </w:t>
      </w:r>
      <w:r w:rsidRPr="002D4BFA">
        <w:rPr>
          <w:rFonts w:ascii="Verdana" w:eastAsia="Times New Roman" w:hAnsi="Verdana" w:cs="Arial"/>
          <w:i/>
          <w:sz w:val="22"/>
          <w:szCs w:val="22"/>
          <w:u w:val="single"/>
          <w:lang w:eastAsia="es-ES"/>
        </w:rPr>
        <w:t>acta de recepción</w:t>
      </w:r>
      <w:r w:rsidRPr="002D4BFA">
        <w:rPr>
          <w:rFonts w:ascii="Verdana" w:eastAsia="Times New Roman" w:hAnsi="Verdana" w:cs="Arial"/>
          <w:i/>
          <w:sz w:val="22"/>
          <w:szCs w:val="22"/>
          <w:lang w:eastAsia="es-ES"/>
        </w:rPr>
        <w:t xml:space="preserve">, así como </w:t>
      </w:r>
      <w:r w:rsidRPr="002D4BFA">
        <w:rPr>
          <w:rFonts w:ascii="Verdana" w:eastAsia="Times New Roman" w:hAnsi="Verdana" w:cs="Arial"/>
          <w:i/>
          <w:sz w:val="22"/>
          <w:szCs w:val="22"/>
          <w:u w:val="single"/>
          <w:lang w:eastAsia="es-ES"/>
        </w:rPr>
        <w:t>conformar la oportuna factura</w:t>
      </w:r>
      <w:r w:rsidRPr="002D4BFA">
        <w:rPr>
          <w:rFonts w:ascii="Verdana" w:eastAsia="Times New Roman" w:hAnsi="Verdana" w:cs="Arial"/>
          <w:i/>
          <w:sz w:val="22"/>
          <w:szCs w:val="22"/>
          <w:lang w:eastAsia="es-ES"/>
        </w:rPr>
        <w:t>.</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No obstante lo anterior, el Servicio Técnico de Patrimonio y Mantenimiento a la vista de la descrita documentación remitida, podrá determinar </w:t>
      </w:r>
      <w:r w:rsidRPr="002D4BFA">
        <w:rPr>
          <w:rFonts w:ascii="Verdana" w:eastAsia="Times New Roman" w:hAnsi="Verdana" w:cs="Arial"/>
          <w:i/>
          <w:sz w:val="22"/>
          <w:szCs w:val="22"/>
          <w:u w:val="single"/>
          <w:lang w:eastAsia="es-ES"/>
        </w:rPr>
        <w:t>por razón de la especificidad</w:t>
      </w:r>
      <w:r w:rsidRPr="002D4BFA">
        <w:rPr>
          <w:rFonts w:ascii="Verdana" w:eastAsia="Times New Roman" w:hAnsi="Verdana" w:cs="Arial"/>
          <w:i/>
          <w:sz w:val="22"/>
          <w:szCs w:val="22"/>
          <w:lang w:eastAsia="es-ES"/>
        </w:rPr>
        <w:t xml:space="preserve"> de la maquinaria objeto de  adquisición, que la emisión del </w:t>
      </w:r>
      <w:r w:rsidRPr="002D4BFA">
        <w:rPr>
          <w:rFonts w:ascii="Verdana" w:eastAsia="Times New Roman" w:hAnsi="Verdana" w:cs="Arial"/>
          <w:i/>
          <w:sz w:val="22"/>
          <w:szCs w:val="22"/>
          <w:u w:val="single"/>
          <w:lang w:eastAsia="es-ES"/>
        </w:rPr>
        <w:t>informe  o elaboración del pliego de prescripciones técnicas debe corresponder al servicio gestor</w:t>
      </w:r>
      <w:r w:rsidRPr="002D4BFA">
        <w:rPr>
          <w:rFonts w:ascii="Verdana" w:eastAsia="Times New Roman" w:hAnsi="Verdana" w:cs="Arial"/>
          <w:i/>
          <w:sz w:val="22"/>
          <w:szCs w:val="22"/>
          <w:lang w:eastAsia="es-ES"/>
        </w:rPr>
        <w:t xml:space="preserve">, en cuyo caso, será competente para formalizar la entrega del bien mediante la suscripción del </w:t>
      </w:r>
      <w:r w:rsidRPr="002D4BFA">
        <w:rPr>
          <w:rFonts w:ascii="Verdana" w:eastAsia="Times New Roman" w:hAnsi="Verdana" w:cs="Arial"/>
          <w:i/>
          <w:sz w:val="22"/>
          <w:szCs w:val="22"/>
          <w:u w:val="single"/>
          <w:lang w:eastAsia="es-ES"/>
        </w:rPr>
        <w:t xml:space="preserve">acta de recepción, </w:t>
      </w:r>
      <w:r w:rsidRPr="002D4BFA">
        <w:rPr>
          <w:rFonts w:ascii="Verdana" w:eastAsia="Times New Roman" w:hAnsi="Verdana" w:cs="Arial"/>
          <w:i/>
          <w:sz w:val="22"/>
          <w:szCs w:val="22"/>
          <w:lang w:eastAsia="es-ES"/>
        </w:rPr>
        <w:t>y para</w:t>
      </w:r>
      <w:r w:rsidRPr="002D4BFA">
        <w:rPr>
          <w:rFonts w:ascii="Verdana" w:eastAsia="Times New Roman" w:hAnsi="Verdana" w:cs="Arial"/>
          <w:i/>
          <w:sz w:val="22"/>
          <w:szCs w:val="22"/>
          <w:u w:val="single"/>
          <w:lang w:eastAsia="es-ES"/>
        </w:rPr>
        <w:t xml:space="preserve"> conformar la oportuna factura</w:t>
      </w:r>
      <w:r w:rsidRPr="002D4BFA">
        <w:rPr>
          <w:rFonts w:ascii="Verdana" w:eastAsia="Times New Roman" w:hAnsi="Verdana" w:cs="Arial"/>
          <w:i/>
          <w:sz w:val="22"/>
          <w:szCs w:val="22"/>
          <w:lang w:eastAsia="es-ES"/>
        </w:rPr>
        <w:t xml:space="preserve">.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Deberá </w:t>
      </w:r>
      <w:r w:rsidRPr="002D4BFA">
        <w:rPr>
          <w:rFonts w:ascii="Verdana" w:eastAsia="Times New Roman" w:hAnsi="Verdana" w:cs="Arial"/>
          <w:i/>
          <w:sz w:val="22"/>
          <w:szCs w:val="22"/>
          <w:u w:val="single"/>
          <w:lang w:eastAsia="es-ES"/>
        </w:rPr>
        <w:t>comunicarse al S.A.H.P. el acuerdo o resolución de adquisición del bien, el acta de recepción</w:t>
      </w:r>
      <w:r w:rsidRPr="002D4BFA">
        <w:rPr>
          <w:rFonts w:ascii="Verdana" w:eastAsia="Times New Roman" w:hAnsi="Verdana" w:cs="Arial"/>
          <w:i/>
          <w:sz w:val="22"/>
          <w:szCs w:val="22"/>
          <w:lang w:eastAsia="es-ES"/>
        </w:rPr>
        <w:t xml:space="preserve"> y la acreditación de su pago mediante la correspondiente </w:t>
      </w:r>
      <w:r w:rsidRPr="002D4BFA">
        <w:rPr>
          <w:rFonts w:ascii="Verdana" w:eastAsia="Times New Roman" w:hAnsi="Verdana" w:cs="Arial"/>
          <w:i/>
          <w:sz w:val="22"/>
          <w:szCs w:val="22"/>
          <w:u w:val="single"/>
          <w:lang w:eastAsia="es-ES"/>
        </w:rPr>
        <w:t>factura</w:t>
      </w:r>
      <w:r w:rsidRPr="002D4BFA">
        <w:rPr>
          <w:rFonts w:ascii="Verdana" w:eastAsia="Times New Roman" w:hAnsi="Verdana" w:cs="Arial"/>
          <w:i/>
          <w:sz w:val="22"/>
          <w:szCs w:val="22"/>
          <w:lang w:eastAsia="es-ES"/>
        </w:rPr>
        <w:t>, a fin de proceder a su debida inscripción en el Inventario de Bienes de la Corporación”.</w:t>
      </w:r>
    </w:p>
    <w:p w:rsidR="002D4BFA" w:rsidRPr="002D4BFA" w:rsidRDefault="002D4BFA" w:rsidP="002D4BFA">
      <w:pPr>
        <w:widowControl w:val="0"/>
        <w:shd w:val="clear" w:color="auto" w:fill="E0E0E0"/>
        <w:outlineLvl w:val="0"/>
        <w:rPr>
          <w:rFonts w:ascii="Verdana" w:eastAsia="Times New Roman" w:hAnsi="Verdana" w:cs="Arial"/>
          <w:b/>
          <w:i/>
          <w:sz w:val="22"/>
          <w:szCs w:val="22"/>
          <w:u w:val="single"/>
          <w:shd w:val="clear" w:color="auto" w:fill="E0E0E0"/>
          <w:lang w:eastAsia="es-ES"/>
        </w:rPr>
      </w:pPr>
      <w:r w:rsidRPr="002D4BFA">
        <w:rPr>
          <w:rFonts w:ascii="Verdana" w:eastAsia="Times New Roman" w:hAnsi="Verdana" w:cs="Arial"/>
          <w:b/>
          <w:i/>
          <w:sz w:val="22"/>
          <w:szCs w:val="22"/>
          <w:u w:val="single"/>
          <w:shd w:val="clear" w:color="auto" w:fill="E0E0E0"/>
          <w:lang w:eastAsia="es-ES"/>
        </w:rPr>
        <w:t xml:space="preserve">5) Adquisición </w:t>
      </w:r>
      <w:r w:rsidRPr="002D4BFA">
        <w:rPr>
          <w:rFonts w:ascii="Verdana" w:eastAsia="Times New Roman" w:hAnsi="Verdana" w:cs="Arial"/>
          <w:b/>
          <w:i/>
          <w:sz w:val="22"/>
          <w:szCs w:val="22"/>
          <w:u w:val="single"/>
          <w:lang w:eastAsia="es-ES"/>
        </w:rPr>
        <w:t>de</w:t>
      </w:r>
      <w:r w:rsidRPr="002D4BFA">
        <w:rPr>
          <w:rFonts w:ascii="Verdana" w:eastAsia="Times New Roman" w:hAnsi="Verdana" w:cs="Arial"/>
          <w:b/>
          <w:i/>
          <w:sz w:val="22"/>
          <w:szCs w:val="22"/>
          <w:u w:val="single"/>
          <w:shd w:val="clear" w:color="auto" w:fill="E0E0E0"/>
          <w:lang w:eastAsia="es-ES"/>
        </w:rPr>
        <w:t xml:space="preserve"> material y programas informáticos de carácter inventariable, así como fotocopiadoras </w:t>
      </w:r>
      <w:proofErr w:type="gramStart"/>
      <w:r w:rsidRPr="002D4BFA">
        <w:rPr>
          <w:rFonts w:ascii="Verdana" w:eastAsia="Times New Roman" w:hAnsi="Verdana" w:cs="Arial"/>
          <w:b/>
          <w:i/>
          <w:sz w:val="22"/>
          <w:szCs w:val="22"/>
          <w:u w:val="single"/>
          <w:shd w:val="clear" w:color="auto" w:fill="E0E0E0"/>
          <w:lang w:eastAsia="es-ES"/>
        </w:rPr>
        <w:t>conectadas</w:t>
      </w:r>
      <w:proofErr w:type="gramEnd"/>
      <w:r w:rsidRPr="002D4BFA">
        <w:rPr>
          <w:rFonts w:ascii="Verdana" w:eastAsia="Times New Roman" w:hAnsi="Verdana" w:cs="Arial"/>
          <w:b/>
          <w:i/>
          <w:sz w:val="22"/>
          <w:szCs w:val="22"/>
          <w:u w:val="single"/>
          <w:shd w:val="clear" w:color="auto" w:fill="E0E0E0"/>
          <w:lang w:eastAsia="es-ES"/>
        </w:rPr>
        <w:t xml:space="preserve"> a la red.- </w:t>
      </w:r>
    </w:p>
    <w:p w:rsidR="002D4BFA" w:rsidRPr="002D4BFA" w:rsidRDefault="002D4BFA" w:rsidP="002D4BFA">
      <w:pPr>
        <w:widowControl w:val="0"/>
        <w:spacing w:before="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Se ajustarán en su tramitación a lo previsto en esta normativa para las diferentes adquisiciones en función de su importe. Debiéndose recabar por el Servicio adquirente, siempre que su importe supere la cuantía de 650 €, i</w:t>
      </w:r>
      <w:r w:rsidRPr="002D4BFA">
        <w:rPr>
          <w:rFonts w:ascii="Verdana" w:eastAsia="Times New Roman" w:hAnsi="Verdana" w:cs="Arial"/>
          <w:i/>
          <w:sz w:val="22"/>
          <w:szCs w:val="22"/>
          <w:u w:val="single"/>
          <w:lang w:eastAsia="es-ES"/>
        </w:rPr>
        <w:t>nforme del Instituto Insular de Informática y Comunicaciones</w:t>
      </w:r>
      <w:r w:rsidRPr="002D4BFA">
        <w:rPr>
          <w:rFonts w:ascii="Verdana" w:eastAsia="Times New Roman" w:hAnsi="Verdana" w:cs="Arial"/>
          <w:i/>
          <w:sz w:val="22"/>
          <w:szCs w:val="22"/>
          <w:lang w:eastAsia="es-ES"/>
        </w:rPr>
        <w:t xml:space="preserve"> que se adjuntará a la documentación que se remitirá a la U.P.M. La recepción también requerirá, cuando su importe supere dicha cuantía, el conforme del citado Instituto.</w:t>
      </w:r>
    </w:p>
    <w:p w:rsidR="002D4BFA" w:rsidRPr="002D4BFA" w:rsidRDefault="002D4BFA" w:rsidP="002D4BFA">
      <w:pPr>
        <w:widowControl w:val="0"/>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Asimismo, aquellas adquisiciones cuya cuantía no superen la citada cantidad de 650 €, deberán contar con el conforme del </w:t>
      </w:r>
      <w:r w:rsidRPr="002D4BFA">
        <w:rPr>
          <w:rFonts w:ascii="Verdana" w:eastAsia="Times New Roman" w:hAnsi="Verdana" w:cs="Arial"/>
          <w:i/>
          <w:sz w:val="22"/>
          <w:szCs w:val="22"/>
          <w:u w:val="single"/>
          <w:lang w:eastAsia="es-ES"/>
        </w:rPr>
        <w:t>Instituto Insular de Informática y Comunicaciones</w:t>
      </w:r>
      <w:r w:rsidRPr="002D4BFA">
        <w:rPr>
          <w:rFonts w:ascii="Verdana" w:eastAsia="Times New Roman" w:hAnsi="Verdana" w:cs="Arial"/>
          <w:i/>
          <w:sz w:val="22"/>
          <w:szCs w:val="22"/>
          <w:lang w:eastAsia="es-ES"/>
        </w:rPr>
        <w:t xml:space="preserve"> en la factura correspondiente.</w:t>
      </w:r>
    </w:p>
    <w:p w:rsidR="002D4BFA" w:rsidRPr="002D4BFA" w:rsidRDefault="002D4BFA" w:rsidP="002D4BFA">
      <w:pPr>
        <w:widowControl w:val="0"/>
        <w:shd w:val="clear" w:color="auto" w:fill="E0E0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 xml:space="preserve">6) Adquisición </w:t>
      </w:r>
      <w:r w:rsidRPr="002D4BFA">
        <w:rPr>
          <w:rFonts w:ascii="Verdana" w:eastAsia="Times New Roman" w:hAnsi="Verdana" w:cs="Arial"/>
          <w:b/>
          <w:i/>
          <w:sz w:val="22"/>
          <w:szCs w:val="22"/>
          <w:u w:val="single"/>
          <w:shd w:val="clear" w:color="auto" w:fill="E0E0E0"/>
          <w:lang w:eastAsia="es-ES"/>
        </w:rPr>
        <w:t>de</w:t>
      </w:r>
      <w:r w:rsidRPr="002D4BFA">
        <w:rPr>
          <w:rFonts w:ascii="Verdana" w:eastAsia="Times New Roman" w:hAnsi="Verdana" w:cs="Arial"/>
          <w:b/>
          <w:i/>
          <w:sz w:val="22"/>
          <w:szCs w:val="22"/>
          <w:u w:val="single"/>
          <w:lang w:eastAsia="es-ES"/>
        </w:rPr>
        <w:t xml:space="preserve"> vehículos (salvo los especiales).-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Las Áreas interesadas en la adquisición de vehículos, deberán remitir al inicio del ejercicio económico con anterioridad al </w:t>
      </w:r>
      <w:r w:rsidRPr="002D4BFA">
        <w:rPr>
          <w:rFonts w:ascii="Verdana" w:eastAsia="Times New Roman" w:hAnsi="Verdana" w:cs="Arial"/>
          <w:b/>
          <w:i/>
          <w:sz w:val="22"/>
          <w:szCs w:val="22"/>
          <w:lang w:eastAsia="es-ES"/>
        </w:rPr>
        <w:t>31 de enero</w:t>
      </w:r>
      <w:r w:rsidRPr="002D4BFA">
        <w:rPr>
          <w:rFonts w:ascii="Verdana" w:eastAsia="Times New Roman" w:hAnsi="Verdana" w:cs="Arial"/>
          <w:i/>
          <w:sz w:val="22"/>
          <w:szCs w:val="22"/>
          <w:lang w:eastAsia="es-ES"/>
        </w:rPr>
        <w:t>, una relación de los vehículos que prevean adquirir de acuerdo con lo establecido en el presente Anexo, con inclusión de la siguiente información relativa al uso del vehículo: urbano o interurbano; por carretera o por pistas sin asfaltar; frecuencia de uso semanal; previsión de kilometraje anual; lugar habitual de estacionamiento, así como si el servicio gestor lo estimas oportuno, aquellas características técnicas mínimas que estimase deba reunir el vehículo.</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lastRenderedPageBreak/>
        <w:t xml:space="preserve">Recibidas las propuestas de adquisición, el S.A.H.P. tramitará el expediente de contratación, a través del correspondiente procedimiento, que se dividirá, en su caso, en lotes, si la distinta tipología de los vehículos propuestos lo requiriere.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La formalización de la entrega de cada vehículo mediante la suscripción del acta de recepción, así como conformar la oportuna factura, corresponderá al Servicio Técnico de Patrimonio y Mantenimiento y al servicio gestor  </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Al margen del anterior procedimiento, sólo podrán adquirirse vehículos por motivos de necesidad debidamente justificados por el órgano de contratación, en cuyo caso, se aplicarán las siguientes reglas:</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El S. A. H.P. tramitará la adquisición  a través de un procedimiento en el que se garantice el principio de libre concurrencia, sin que pueda tramitarse la adquisición a través de la contratación menor, salvo causa excepcional e informe emitido por el Servicio Técnico de Patrimonio y Mantenimiento.</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Corresponderá al Servicio Técnico de Patrimonio y Mantenimiento la elaboración del pliego de prescripciones técnicas debiendo el servicio gestor, a tal efecto, remitir la siguiente documentación:</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Descripción del suministro con indicación de las características técnicas mínimas que se  requieren.</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 Presupuesto máximo.</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 - En el supuesto de contratación menor, justificación de la necesidad sobrevenida y urgente o de carácter excepcional, ello sin perjuicio de la observancia de las reglas aplicables a las adquisiciones por importe superior a 650 € e inferior a 15.000 €.</w:t>
      </w:r>
    </w:p>
    <w:p w:rsidR="002D4BFA" w:rsidRPr="002D4BFA" w:rsidRDefault="002D4BFA" w:rsidP="002D4BFA">
      <w:pPr>
        <w:widowControl w:val="0"/>
        <w:spacing w:before="120"/>
        <w:ind w:firstLine="708"/>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 xml:space="preserve">El Servicio Técnico de Patrimonio y Mantenimiento  formalizará  la entrega de los vehículos mediante la suscripción del acta de recepción y conformará  la factura. </w:t>
      </w:r>
    </w:p>
    <w:p w:rsidR="002D4BFA" w:rsidRPr="002D4BFA" w:rsidRDefault="002D4BFA" w:rsidP="002D4BFA">
      <w:pPr>
        <w:widowControl w:val="0"/>
        <w:shd w:val="clear" w:color="auto" w:fill="E0E0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7) Adquisición de material inventariable basada en un Acuerdo  Marco.-</w:t>
      </w:r>
    </w:p>
    <w:p w:rsidR="002D4BFA" w:rsidRPr="002D4BFA" w:rsidRDefault="002D4BFA" w:rsidP="002D4BFA">
      <w:pPr>
        <w:widowControl w:val="0"/>
        <w:spacing w:before="120"/>
        <w:ind w:firstLine="426"/>
        <w:rPr>
          <w:rFonts w:ascii="Verdana" w:eastAsia="Times New Roman" w:hAnsi="Verdana" w:cs="Arial"/>
          <w:i/>
          <w:sz w:val="22"/>
          <w:szCs w:val="22"/>
          <w:u w:val="single"/>
          <w:lang w:eastAsia="es-ES"/>
        </w:rPr>
      </w:pPr>
      <w:r w:rsidRPr="002D4BFA">
        <w:rPr>
          <w:rFonts w:ascii="Verdana" w:eastAsia="Times New Roman" w:hAnsi="Verdana" w:cs="Arial"/>
          <w:b/>
          <w:i/>
          <w:sz w:val="22"/>
          <w:szCs w:val="22"/>
          <w:u w:val="single"/>
          <w:lang w:eastAsia="es-ES"/>
        </w:rPr>
        <w:t>A)</w:t>
      </w:r>
      <w:r w:rsidRPr="002D4BFA">
        <w:rPr>
          <w:rFonts w:ascii="Verdana" w:eastAsia="Times New Roman" w:hAnsi="Verdana" w:cs="Arial"/>
          <w:i/>
          <w:sz w:val="22"/>
          <w:szCs w:val="22"/>
          <w:u w:val="single"/>
          <w:lang w:eastAsia="es-ES"/>
        </w:rPr>
        <w:t xml:space="preserve"> La adquisición de bienes basados en un A</w:t>
      </w:r>
      <w:r w:rsidRPr="002D4BFA">
        <w:rPr>
          <w:rFonts w:ascii="Verdana" w:eastAsia="Times New Roman" w:hAnsi="Verdana" w:cs="Arial"/>
          <w:b/>
          <w:i/>
          <w:sz w:val="22"/>
          <w:szCs w:val="22"/>
          <w:u w:val="single"/>
          <w:lang w:eastAsia="es-ES"/>
        </w:rPr>
        <w:t>cuerdo Marco</w:t>
      </w:r>
      <w:r w:rsidRPr="002D4BFA">
        <w:rPr>
          <w:rFonts w:ascii="Verdana" w:eastAsia="Times New Roman" w:hAnsi="Verdana" w:cs="Arial"/>
          <w:i/>
          <w:sz w:val="22"/>
          <w:szCs w:val="22"/>
          <w:u w:val="single"/>
          <w:lang w:eastAsia="es-ES"/>
        </w:rPr>
        <w:t xml:space="preserve"> se regirá por el procedimiento que en el mismo se establezca, así como por las instrucciones que en su caso, dicte el Consejero, Director Insular o Coordinador General competente en materia de Hacienda y Patrimonio. </w:t>
      </w:r>
    </w:p>
    <w:p w:rsidR="002D4BFA" w:rsidRPr="002D4BFA" w:rsidRDefault="002D4BFA" w:rsidP="002D4BFA">
      <w:pPr>
        <w:widowControl w:val="0"/>
        <w:shd w:val="clear" w:color="auto" w:fill="E0E0E0"/>
        <w:outlineLvl w:val="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 xml:space="preserve">8) Adquisición de material inventariable a través de la Contratación Centralizada en el ámbito </w:t>
      </w:r>
      <w:proofErr w:type="gramStart"/>
      <w:r w:rsidRPr="002D4BFA">
        <w:rPr>
          <w:rFonts w:ascii="Verdana" w:eastAsia="Times New Roman" w:hAnsi="Verdana" w:cs="Arial"/>
          <w:b/>
          <w:i/>
          <w:sz w:val="22"/>
          <w:szCs w:val="22"/>
          <w:u w:val="single"/>
          <w:lang w:eastAsia="es-ES"/>
        </w:rPr>
        <w:t>estatal .-</w:t>
      </w:r>
      <w:proofErr w:type="gramEnd"/>
    </w:p>
    <w:p w:rsidR="002D4BFA" w:rsidRPr="002D4BFA" w:rsidRDefault="002D4BFA" w:rsidP="002D4BFA">
      <w:pPr>
        <w:widowControl w:val="0"/>
        <w:spacing w:before="120"/>
        <w:ind w:firstLine="426"/>
        <w:rPr>
          <w:rFonts w:ascii="Verdana" w:eastAsia="Times New Roman" w:hAnsi="Verdana" w:cs="Arial"/>
          <w:i/>
          <w:sz w:val="22"/>
          <w:szCs w:val="22"/>
          <w:u w:val="single"/>
          <w:lang w:eastAsia="es-ES"/>
        </w:rPr>
      </w:pPr>
      <w:r w:rsidRPr="002D4BFA">
        <w:rPr>
          <w:rFonts w:ascii="Verdana" w:eastAsia="Times New Roman" w:hAnsi="Verdana" w:cs="Arial"/>
          <w:b/>
          <w:i/>
          <w:sz w:val="22"/>
          <w:szCs w:val="22"/>
          <w:u w:val="single"/>
          <w:lang w:eastAsia="es-ES"/>
        </w:rPr>
        <w:t>A)</w:t>
      </w:r>
      <w:r w:rsidRPr="002D4BFA">
        <w:rPr>
          <w:rFonts w:ascii="Verdana" w:eastAsia="Times New Roman" w:hAnsi="Verdana" w:cs="Arial"/>
          <w:i/>
          <w:sz w:val="22"/>
          <w:szCs w:val="22"/>
          <w:u w:val="single"/>
          <w:lang w:eastAsia="es-ES"/>
        </w:rPr>
        <w:t xml:space="preserve"> La adquisición de bienes a través de la contratación centralizada en el ámbito estatal se regirá por el procedimiento que se establezca en el Acuerdo Marco o Convenio, así como por las instrucciones que en su caso, dicte el Consejero, Director Insular o Coordinador General competente en materia de Hacienda y Patrimonio. </w:t>
      </w:r>
    </w:p>
    <w:p w:rsidR="002D4BFA" w:rsidRPr="002D4BFA" w:rsidRDefault="002D4BFA" w:rsidP="002D4BFA">
      <w:pPr>
        <w:widowControl w:val="0"/>
        <w:shd w:val="clear" w:color="auto" w:fill="E0E0E0"/>
        <w:outlineLvl w:val="0"/>
        <w:rPr>
          <w:rFonts w:ascii="Verdana" w:eastAsia="Times New Roman" w:hAnsi="Verdana" w:cs="Arial"/>
          <w:i/>
          <w:sz w:val="22"/>
          <w:szCs w:val="22"/>
          <w:lang w:eastAsia="es-ES"/>
        </w:rPr>
      </w:pPr>
      <w:r w:rsidRPr="002D4BFA">
        <w:rPr>
          <w:rFonts w:ascii="Verdana" w:eastAsia="Times New Roman" w:hAnsi="Verdana" w:cs="Arial"/>
          <w:b/>
          <w:i/>
          <w:sz w:val="22"/>
          <w:szCs w:val="22"/>
          <w:u w:val="single"/>
          <w:lang w:eastAsia="es-ES"/>
        </w:rPr>
        <w:t xml:space="preserve">9) </w:t>
      </w:r>
      <w:r w:rsidRPr="002D4BFA">
        <w:rPr>
          <w:rFonts w:ascii="Verdana" w:eastAsia="Times New Roman" w:hAnsi="Verdana" w:cs="Arial"/>
          <w:b/>
          <w:i/>
          <w:sz w:val="22"/>
          <w:szCs w:val="22"/>
          <w:u w:val="single"/>
          <w:shd w:val="clear" w:color="auto" w:fill="E0E0E0"/>
          <w:lang w:eastAsia="es-ES"/>
        </w:rPr>
        <w:t>Adquisiciones</w:t>
      </w:r>
      <w:r w:rsidRPr="002D4BFA">
        <w:rPr>
          <w:rFonts w:ascii="Verdana" w:eastAsia="Times New Roman" w:hAnsi="Verdana" w:cs="Arial"/>
          <w:b/>
          <w:i/>
          <w:sz w:val="22"/>
          <w:szCs w:val="22"/>
          <w:u w:val="single"/>
          <w:lang w:eastAsia="es-ES"/>
        </w:rPr>
        <w:t xml:space="preserve"> de material uniforme para diversos servicios si existiera programación de material inventariable.-</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lastRenderedPageBreak/>
        <w:t>En los supuestos de adquisición de material inventariable que por sus características deba tener carácter uniforme, el S.A.H.P. con carácter previo a la contratación recabará a los servicios implicados las características que deba reunir el material inventariable objeto de la adquisición</w:t>
      </w:r>
    </w:p>
    <w:p w:rsidR="002D4BFA" w:rsidRPr="002D4BFA" w:rsidRDefault="002D4BFA" w:rsidP="002D4BFA">
      <w:pPr>
        <w:widowControl w:val="0"/>
        <w:spacing w:before="120"/>
        <w:ind w:firstLine="709"/>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Consensuados los criterios/características técnicas entre los Servicios implicados, con la constancia en el expediente de la conformidad de los Jefes de Servicios interesados, los mismos serán  aprobados por el Consejo de Gobierno.</w:t>
      </w:r>
    </w:p>
    <w:p w:rsidR="002D4BFA" w:rsidRPr="002D4BFA" w:rsidRDefault="002D4BFA" w:rsidP="002D4BFA">
      <w:pPr>
        <w:widowControl w:val="0"/>
        <w:spacing w:before="120" w:after="200"/>
        <w:ind w:firstLine="709"/>
        <w:rPr>
          <w:rFonts w:ascii="Verdana" w:eastAsia="Times New Roman" w:hAnsi="Verdana" w:cs="Arial"/>
          <w:sz w:val="22"/>
          <w:szCs w:val="22"/>
          <w:lang w:val="es-ES"/>
        </w:rPr>
      </w:pPr>
    </w:p>
    <w:tbl>
      <w:tblPr>
        <w:tblStyle w:val="Tablaconcuadrcula"/>
        <w:tblW w:w="8178" w:type="dxa"/>
        <w:jc w:val="center"/>
        <w:tblLook w:val="01E0" w:firstRow="1" w:lastRow="1" w:firstColumn="1" w:lastColumn="1" w:noHBand="0" w:noVBand="0"/>
      </w:tblPr>
      <w:tblGrid>
        <w:gridCol w:w="1008"/>
        <w:gridCol w:w="1260"/>
        <w:gridCol w:w="900"/>
        <w:gridCol w:w="686"/>
        <w:gridCol w:w="1546"/>
        <w:gridCol w:w="288"/>
        <w:gridCol w:w="360"/>
        <w:gridCol w:w="1332"/>
        <w:gridCol w:w="798"/>
      </w:tblGrid>
      <w:tr w:rsidR="002D4BFA" w:rsidRPr="002D4BFA" w:rsidTr="000B7CEC">
        <w:trPr>
          <w:gridBefore w:val="2"/>
          <w:gridAfter w:val="3"/>
          <w:wBefore w:w="2268" w:type="dxa"/>
          <w:wAfter w:w="2490" w:type="dxa"/>
          <w:jc w:val="center"/>
        </w:trPr>
        <w:tc>
          <w:tcPr>
            <w:tcW w:w="3420" w:type="dxa"/>
            <w:gridSpan w:val="4"/>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ANEXO 1</w:t>
            </w:r>
          </w:p>
        </w:tc>
      </w:tr>
      <w:tr w:rsidR="002D4BFA" w:rsidRPr="002D4BFA" w:rsidTr="000B7CEC">
        <w:trPr>
          <w:gridBefore w:val="1"/>
          <w:gridAfter w:val="1"/>
          <w:wBefore w:w="1008" w:type="dxa"/>
          <w:wAfter w:w="798" w:type="dxa"/>
          <w:jc w:val="center"/>
        </w:trPr>
        <w:tc>
          <w:tcPr>
            <w:tcW w:w="6372" w:type="dxa"/>
            <w:gridSpan w:val="7"/>
            <w:tcBorders>
              <w:top w:val="nil"/>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7"/>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ORDEN DE ADQUISICIÓN DE MATERIAL INVENTARIABLE</w:t>
            </w:r>
          </w:p>
        </w:tc>
      </w:tr>
      <w:tr w:rsidR="002D4BFA" w:rsidRPr="002D4BFA" w:rsidTr="000B7CEC">
        <w:trPr>
          <w:gridBefore w:val="1"/>
          <w:gridAfter w:val="1"/>
          <w:wBefore w:w="1008" w:type="dxa"/>
          <w:wAfter w:w="798" w:type="dxa"/>
          <w:jc w:val="center"/>
        </w:trPr>
        <w:tc>
          <w:tcPr>
            <w:tcW w:w="6372" w:type="dxa"/>
            <w:gridSpan w:val="7"/>
            <w:tcBorders>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7"/>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CONTRATACIÓN MENOR</w:t>
            </w:r>
          </w:p>
        </w:tc>
      </w:tr>
      <w:tr w:rsidR="002D4BFA" w:rsidRPr="002D4BFA" w:rsidTr="000B7CEC">
        <w:trPr>
          <w:gridBefore w:val="1"/>
          <w:gridAfter w:val="1"/>
          <w:wBefore w:w="1008" w:type="dxa"/>
          <w:wAfter w:w="798" w:type="dxa"/>
          <w:jc w:val="center"/>
        </w:trPr>
        <w:tc>
          <w:tcPr>
            <w:tcW w:w="6372" w:type="dxa"/>
            <w:gridSpan w:val="7"/>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7"/>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superior a 650 € e inferior a 15.000 €</w:t>
            </w:r>
          </w:p>
        </w:tc>
      </w:tr>
      <w:tr w:rsidR="002D4BFA" w:rsidRPr="002D4BFA" w:rsidTr="000B7CEC">
        <w:trPr>
          <w:trHeight w:val="101"/>
          <w:jc w:val="center"/>
        </w:trPr>
        <w:tc>
          <w:tcPr>
            <w:tcW w:w="8178" w:type="dxa"/>
            <w:gridSpan w:val="9"/>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PETICIONARIO: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85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5"/>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u w:val="single"/>
                <w:lang w:val="es-ES"/>
              </w:rPr>
              <w:t>DESCRIPCIÓN</w:t>
            </w:r>
            <w:r w:rsidRPr="002D4BFA">
              <w:rPr>
                <w:rFonts w:ascii="Verdana" w:eastAsia="Times New Roman" w:hAnsi="Verdana" w:cs="Arial"/>
                <w:b/>
                <w:sz w:val="16"/>
                <w:szCs w:val="22"/>
                <w:lang w:val="es-ES"/>
              </w:rPr>
              <w:t>:</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JUSTIFICACIÓN DE LA NECESIDAD:</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JUSTIFICACIÓN MOTIVADA DE LA NECESIDAD DEL CONTRATO ASÍ COMO DE NO ALTERACIÓN DE SU OBJETO PARA EVITAR LA APLICACIÓN DE LAS REGLAS GENERALES DE LA CONTRATACIÓN</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numPr>
                <w:ilvl w:val="0"/>
                <w:numId w:val="79"/>
              </w:numPr>
              <w:tabs>
                <w:tab w:val="clear" w:pos="708"/>
                <w:tab w:val="num" w:pos="540"/>
                <w:tab w:val="right" w:leader="dot" w:pos="7371"/>
              </w:tabs>
              <w:spacing w:before="0"/>
              <w:ind w:left="540" w:hanging="54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INFORME DEL S.A.H.P. POR EL QUE SE VERIFIQUE QUE EL PRETENDIDO PROVEEDOR NO HA SUSCRITO EN EL ÚLTIMO AÑO CONTRATOS MENORES CON EL MISMO OBJETO QUE INDIVIDUAL O CONJUNTAMENTE SUPEREN EL LÍMITE DE LA CUANTÍA DE LA CONTRATACIÓN MENOR DE SUMINISTRO  </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85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5"/>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3168" w:type="dxa"/>
            <w:gridSpan w:val="3"/>
            <w:tcBorders>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PROVEEDOR:         </w:t>
            </w:r>
          </w:p>
        </w:tc>
        <w:tc>
          <w:tcPr>
            <w:tcW w:w="2880" w:type="dxa"/>
            <w:gridSpan w:val="4"/>
            <w:tcBorders>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euros</w:t>
            </w:r>
          </w:p>
        </w:tc>
        <w:tc>
          <w:tcPr>
            <w:tcW w:w="2130" w:type="dxa"/>
            <w:gridSpan w:val="2"/>
            <w:tcBorders>
              <w:left w:val="nil"/>
              <w:bottom w:val="nil"/>
            </w:tcBorders>
          </w:tcPr>
          <w:p w:rsidR="002D4BFA" w:rsidRPr="002D4BFA" w:rsidRDefault="002D4BFA" w:rsidP="002D4BFA">
            <w:pPr>
              <w:widowControl w:val="0"/>
              <w:spacing w:before="0"/>
              <w:ind w:left="252"/>
              <w:rPr>
                <w:rFonts w:ascii="Verdana" w:eastAsia="Times New Roman" w:hAnsi="Verdana" w:cs="Arial"/>
                <w:b/>
                <w:sz w:val="16"/>
                <w:szCs w:val="22"/>
                <w:lang w:val="es-ES"/>
              </w:rPr>
            </w:pPr>
            <w:r w:rsidRPr="002D4BFA">
              <w:rPr>
                <w:rFonts w:ascii="Verdana" w:eastAsia="Times New Roman" w:hAnsi="Verdana" w:cs="Arial"/>
                <w:b/>
                <w:sz w:val="16"/>
                <w:szCs w:val="22"/>
                <w:lang w:val="es-ES"/>
              </w:rPr>
              <w:t>NIT:</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PARTIDA:    / </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PROYECTO: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top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IMPORTE TOTAL:                               euros </w:t>
            </w:r>
          </w:p>
        </w:tc>
      </w:tr>
      <w:tr w:rsidR="002D4BFA" w:rsidRPr="002D4BFA" w:rsidTr="000B7CEC">
        <w:trPr>
          <w:jc w:val="center"/>
        </w:trPr>
        <w:tc>
          <w:tcPr>
            <w:tcW w:w="8178" w:type="dxa"/>
            <w:gridSpan w:val="9"/>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DESTINATARIO: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PERSONA QUE RECIBIRÁ EL SUMINISTRO: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Propuesto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Jefe del Servicio</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lastRenderedPageBreak/>
              <w:t xml:space="preserve">VºBº </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Consejero/Coordinador General/Director Insular,</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lastRenderedPageBreak/>
              <w:t xml:space="preserve">Recibido </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Unidad de Patrimonio Mobiliario</w:t>
            </w:r>
          </w:p>
        </w:tc>
      </w:tr>
      <w:tr w:rsidR="002D4BFA" w:rsidRPr="002D4BFA" w:rsidTr="000B7CEC">
        <w:trPr>
          <w:jc w:val="center"/>
        </w:trPr>
        <w:tc>
          <w:tcPr>
            <w:tcW w:w="2268" w:type="dxa"/>
            <w:gridSpan w:val="2"/>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Borders>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c>
          <w:tcPr>
            <w:tcW w:w="3132" w:type="dxa"/>
            <w:gridSpan w:val="3"/>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r>
      <w:tr w:rsidR="002D4BFA" w:rsidRPr="002D4BFA" w:rsidTr="000B7CEC">
        <w:trPr>
          <w:jc w:val="center"/>
        </w:trPr>
        <w:tc>
          <w:tcPr>
            <w:tcW w:w="2268" w:type="dxa"/>
            <w:gridSpan w:val="2"/>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bl>
    <w:p w:rsidR="002D4BFA" w:rsidRPr="002D4BFA" w:rsidRDefault="002D4BFA" w:rsidP="002D4BFA">
      <w:pPr>
        <w:widowControl w:val="0"/>
        <w:spacing w:before="0"/>
        <w:rPr>
          <w:rFonts w:ascii="Verdana" w:eastAsia="Times New Roman" w:hAnsi="Verdana"/>
          <w:sz w:val="22"/>
          <w:szCs w:val="22"/>
          <w:lang w:eastAsia="es-ES"/>
        </w:rPr>
      </w:pPr>
    </w:p>
    <w:p w:rsidR="002D4BFA" w:rsidRPr="002D4BFA" w:rsidRDefault="002D4BFA" w:rsidP="002D4BFA">
      <w:pPr>
        <w:widowControl w:val="0"/>
        <w:spacing w:before="0"/>
        <w:rPr>
          <w:rFonts w:ascii="Verdana" w:eastAsia="Times New Roman" w:hAnsi="Verdana"/>
          <w:sz w:val="22"/>
          <w:szCs w:val="22"/>
          <w:lang w:eastAsia="es-ES"/>
        </w:rPr>
      </w:pPr>
    </w:p>
    <w:tbl>
      <w:tblPr>
        <w:tblStyle w:val="Tablaconcuadrcula"/>
        <w:tblW w:w="8178" w:type="dxa"/>
        <w:jc w:val="center"/>
        <w:tblLook w:val="01E0" w:firstRow="1" w:lastRow="1" w:firstColumn="1" w:lastColumn="1" w:noHBand="0" w:noVBand="0"/>
      </w:tblPr>
      <w:tblGrid>
        <w:gridCol w:w="1008"/>
        <w:gridCol w:w="1260"/>
        <w:gridCol w:w="1272"/>
        <w:gridCol w:w="314"/>
        <w:gridCol w:w="1546"/>
        <w:gridCol w:w="288"/>
        <w:gridCol w:w="1692"/>
        <w:gridCol w:w="798"/>
      </w:tblGrid>
      <w:tr w:rsidR="002D4BFA" w:rsidRPr="002D4BFA" w:rsidTr="000B7CEC">
        <w:trPr>
          <w:gridBefore w:val="2"/>
          <w:gridAfter w:val="2"/>
          <w:wBefore w:w="2268" w:type="dxa"/>
          <w:wAfter w:w="2490" w:type="dxa"/>
          <w:jc w:val="center"/>
        </w:trPr>
        <w:tc>
          <w:tcPr>
            <w:tcW w:w="3420" w:type="dxa"/>
            <w:gridSpan w:val="4"/>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ANEXO 2</w:t>
            </w:r>
          </w:p>
        </w:tc>
      </w:tr>
      <w:tr w:rsidR="002D4BFA" w:rsidRPr="002D4BFA" w:rsidTr="000B7CEC">
        <w:trPr>
          <w:gridBefore w:val="1"/>
          <w:gridAfter w:val="1"/>
          <w:wBefore w:w="1008" w:type="dxa"/>
          <w:wAfter w:w="798" w:type="dxa"/>
          <w:jc w:val="center"/>
        </w:trPr>
        <w:tc>
          <w:tcPr>
            <w:tcW w:w="6372" w:type="dxa"/>
            <w:gridSpan w:val="6"/>
            <w:tcBorders>
              <w:top w:val="nil"/>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6"/>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ORDEN DE ADQUISICIÓN DE MATERIAL INVENTARIABLE</w:t>
            </w:r>
          </w:p>
        </w:tc>
      </w:tr>
      <w:tr w:rsidR="002D4BFA" w:rsidRPr="002D4BFA" w:rsidTr="000B7CEC">
        <w:trPr>
          <w:gridBefore w:val="1"/>
          <w:gridAfter w:val="1"/>
          <w:wBefore w:w="1008" w:type="dxa"/>
          <w:wAfter w:w="798" w:type="dxa"/>
          <w:jc w:val="center"/>
        </w:trPr>
        <w:tc>
          <w:tcPr>
            <w:tcW w:w="6372" w:type="dxa"/>
            <w:gridSpan w:val="6"/>
            <w:tcBorders>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6"/>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SUMINISTRO</w:t>
            </w:r>
          </w:p>
        </w:tc>
      </w:tr>
      <w:tr w:rsidR="002D4BFA" w:rsidRPr="002D4BFA" w:rsidTr="000B7CEC">
        <w:trPr>
          <w:gridBefore w:val="1"/>
          <w:gridAfter w:val="1"/>
          <w:wBefore w:w="1008" w:type="dxa"/>
          <w:wAfter w:w="798" w:type="dxa"/>
          <w:jc w:val="center"/>
        </w:trPr>
        <w:tc>
          <w:tcPr>
            <w:tcW w:w="6372" w:type="dxa"/>
            <w:gridSpan w:val="6"/>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6"/>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igual o superior a 15.000 €</w:t>
            </w:r>
          </w:p>
        </w:tc>
      </w:tr>
      <w:tr w:rsidR="002D4BFA" w:rsidRPr="002D4BFA" w:rsidTr="000B7CEC">
        <w:trPr>
          <w:jc w:val="center"/>
        </w:trPr>
        <w:tc>
          <w:tcPr>
            <w:tcW w:w="8178" w:type="dxa"/>
            <w:gridSpan w:val="8"/>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PETICIONARIO: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85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u w:val="single"/>
                <w:lang w:val="es-ES"/>
              </w:rPr>
              <w:t>DESCRIPCIÓN</w:t>
            </w:r>
            <w:r w:rsidRPr="002D4BFA">
              <w:rPr>
                <w:rFonts w:ascii="Verdana" w:eastAsia="Times New Roman" w:hAnsi="Verdana" w:cs="Arial"/>
                <w:b/>
                <w:sz w:val="16"/>
                <w:szCs w:val="22"/>
                <w:lang w:val="es-ES"/>
              </w:rPr>
              <w:t>:</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JUSTIFICACIÓN DETALLADA DE LA NECESIDAD:</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tabs>
                <w:tab w:val="right" w:leader="dot" w:pos="7371"/>
              </w:tabs>
              <w:spacing w:before="0"/>
              <w:ind w:left="348"/>
              <w:rPr>
                <w:rFonts w:ascii="Verdana" w:eastAsia="Times New Roman" w:hAnsi="Verdana" w:cs="Arial"/>
                <w:b/>
                <w:sz w:val="16"/>
                <w:szCs w:val="22"/>
                <w:lang w:val="es-ES"/>
              </w:rPr>
            </w:pPr>
          </w:p>
        </w:tc>
      </w:tr>
      <w:tr w:rsidR="002D4BFA" w:rsidRPr="002D4BFA" w:rsidTr="000B7CEC">
        <w:trPr>
          <w:jc w:val="center"/>
        </w:trPr>
        <w:tc>
          <w:tcPr>
            <w:tcW w:w="385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3540" w:type="dxa"/>
            <w:gridSpan w:val="3"/>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PARTIDA:    / </w:t>
            </w:r>
          </w:p>
          <w:p w:rsidR="002D4BFA" w:rsidRPr="002D4BFA" w:rsidRDefault="002D4BFA" w:rsidP="002D4BFA">
            <w:pPr>
              <w:widowControl w:val="0"/>
              <w:spacing w:before="0"/>
              <w:rPr>
                <w:rFonts w:ascii="Verdana" w:eastAsia="Times New Roman" w:hAnsi="Verdana" w:cs="Arial"/>
                <w:b/>
                <w:sz w:val="16"/>
                <w:szCs w:val="22"/>
                <w:lang w:val="es-ES"/>
              </w:rPr>
            </w:pPr>
          </w:p>
        </w:tc>
        <w:tc>
          <w:tcPr>
            <w:tcW w:w="4638" w:type="dxa"/>
            <w:gridSpan w:val="5"/>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Nº PROYECTO.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540" w:type="dxa"/>
            <w:gridSpan w:val="3"/>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PARTIDA:    / </w:t>
            </w:r>
          </w:p>
          <w:p w:rsidR="002D4BFA" w:rsidRPr="002D4BFA" w:rsidRDefault="002D4BFA" w:rsidP="002D4BFA">
            <w:pPr>
              <w:widowControl w:val="0"/>
              <w:spacing w:before="0"/>
              <w:rPr>
                <w:rFonts w:ascii="Verdana" w:eastAsia="Times New Roman" w:hAnsi="Verdana" w:cs="Arial"/>
                <w:b/>
                <w:sz w:val="16"/>
                <w:szCs w:val="22"/>
                <w:lang w:val="es-ES"/>
              </w:rPr>
            </w:pPr>
          </w:p>
        </w:tc>
        <w:tc>
          <w:tcPr>
            <w:tcW w:w="4638" w:type="dxa"/>
            <w:gridSpan w:val="5"/>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Nº PROYECTO: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540" w:type="dxa"/>
            <w:gridSpan w:val="3"/>
            <w:tcBorders>
              <w:top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PARTIDA:    / </w:t>
            </w:r>
          </w:p>
          <w:p w:rsidR="002D4BFA" w:rsidRPr="002D4BFA" w:rsidRDefault="002D4BFA" w:rsidP="002D4BFA">
            <w:pPr>
              <w:widowControl w:val="0"/>
              <w:spacing w:before="0"/>
              <w:rPr>
                <w:rFonts w:ascii="Verdana" w:eastAsia="Times New Roman" w:hAnsi="Verdana" w:cs="Arial"/>
                <w:b/>
                <w:sz w:val="16"/>
                <w:szCs w:val="22"/>
                <w:lang w:val="es-ES"/>
              </w:rPr>
            </w:pPr>
          </w:p>
        </w:tc>
        <w:tc>
          <w:tcPr>
            <w:tcW w:w="4638" w:type="dxa"/>
            <w:gridSpan w:val="5"/>
            <w:tcBorders>
              <w:top w:val="nil"/>
            </w:tcBorders>
          </w:tcPr>
          <w:p w:rsidR="002D4BFA" w:rsidRPr="002D4BFA" w:rsidRDefault="002D4BFA" w:rsidP="002D4BFA">
            <w:pPr>
              <w:widowControl w:val="0"/>
              <w:tabs>
                <w:tab w:val="left" w:pos="1490"/>
              </w:tabs>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Nº PROYECTO:</w:t>
            </w:r>
            <w:r w:rsidRPr="002D4BFA">
              <w:rPr>
                <w:rFonts w:ascii="Calibri" w:eastAsia="Times New Roman" w:hAnsi="Calibri"/>
                <w:b/>
                <w:sz w:val="16"/>
                <w:szCs w:val="22"/>
                <w:lang w:val="es-ES"/>
              </w:rPr>
              <w:tab/>
            </w: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PRESUPUESTO:                               euros </w:t>
            </w: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DESTINATARIO: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PERSONA QUE RECIBIRÁ EL SUMINISTRO: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Propuesto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Jefe del Servicio</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VºBº </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Consejero/Coordinador General/Director Insular,</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3"/>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Recibido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Unidad de Patrimonio Mobiliario</w:t>
            </w:r>
          </w:p>
        </w:tc>
      </w:tr>
      <w:tr w:rsidR="002D4BFA" w:rsidRPr="002D4BFA" w:rsidTr="000B7CEC">
        <w:trPr>
          <w:jc w:val="center"/>
        </w:trPr>
        <w:tc>
          <w:tcPr>
            <w:tcW w:w="2268" w:type="dxa"/>
            <w:gridSpan w:val="2"/>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Borders>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3"/>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c>
          <w:tcPr>
            <w:tcW w:w="3132" w:type="dxa"/>
            <w:gridSpan w:val="3"/>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3"/>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r>
    </w:tbl>
    <w:p w:rsidR="002D4BFA" w:rsidRPr="002D4BFA" w:rsidRDefault="002D4BFA" w:rsidP="002D4BFA">
      <w:pPr>
        <w:widowControl w:val="0"/>
        <w:spacing w:before="0"/>
        <w:rPr>
          <w:rFonts w:ascii="Verdana" w:eastAsia="Times New Roman" w:hAnsi="Verdana"/>
          <w:sz w:val="22"/>
          <w:szCs w:val="22"/>
          <w:lang w:eastAsia="es-ES"/>
        </w:rPr>
      </w:pPr>
    </w:p>
    <w:p w:rsidR="002D4BFA" w:rsidRPr="002D4BFA" w:rsidRDefault="002D4BFA" w:rsidP="002D4BFA">
      <w:pPr>
        <w:widowControl w:val="0"/>
        <w:spacing w:before="0"/>
        <w:rPr>
          <w:rFonts w:ascii="Verdana" w:eastAsia="Times New Roman" w:hAnsi="Verdana"/>
          <w:sz w:val="22"/>
          <w:szCs w:val="22"/>
          <w:lang w:eastAsia="es-ES"/>
        </w:rPr>
      </w:pPr>
    </w:p>
    <w:tbl>
      <w:tblPr>
        <w:tblStyle w:val="Tablaconcuadrcula"/>
        <w:tblW w:w="8178" w:type="dxa"/>
        <w:jc w:val="center"/>
        <w:tblLook w:val="01E0" w:firstRow="1" w:lastRow="1" w:firstColumn="1" w:lastColumn="1" w:noHBand="0" w:noVBand="0"/>
      </w:tblPr>
      <w:tblGrid>
        <w:gridCol w:w="1008"/>
        <w:gridCol w:w="1260"/>
        <w:gridCol w:w="1586"/>
        <w:gridCol w:w="1546"/>
        <w:gridCol w:w="288"/>
        <w:gridCol w:w="360"/>
        <w:gridCol w:w="1332"/>
        <w:gridCol w:w="798"/>
      </w:tblGrid>
      <w:tr w:rsidR="002D4BFA" w:rsidRPr="002D4BFA" w:rsidTr="000B7CEC">
        <w:trPr>
          <w:gridBefore w:val="2"/>
          <w:gridAfter w:val="3"/>
          <w:wBefore w:w="2268" w:type="dxa"/>
          <w:wAfter w:w="2490" w:type="dxa"/>
          <w:jc w:val="center"/>
        </w:trPr>
        <w:tc>
          <w:tcPr>
            <w:tcW w:w="3420" w:type="dxa"/>
            <w:gridSpan w:val="3"/>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ANEXO 3</w:t>
            </w:r>
          </w:p>
        </w:tc>
      </w:tr>
      <w:tr w:rsidR="002D4BFA" w:rsidRPr="002D4BFA" w:rsidTr="000B7CEC">
        <w:trPr>
          <w:gridBefore w:val="1"/>
          <w:gridAfter w:val="1"/>
          <w:wBefore w:w="1008" w:type="dxa"/>
          <w:wAfter w:w="798" w:type="dxa"/>
          <w:jc w:val="center"/>
        </w:trPr>
        <w:tc>
          <w:tcPr>
            <w:tcW w:w="6372" w:type="dxa"/>
            <w:gridSpan w:val="6"/>
            <w:tcBorders>
              <w:top w:val="nil"/>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6"/>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ORDEN DE ADQUISICIÓN DE MATERIAL INVENTARIABLE</w:t>
            </w:r>
          </w:p>
        </w:tc>
      </w:tr>
      <w:tr w:rsidR="002D4BFA" w:rsidRPr="002D4BFA" w:rsidTr="000B7CEC">
        <w:trPr>
          <w:gridBefore w:val="1"/>
          <w:gridAfter w:val="1"/>
          <w:wBefore w:w="1008" w:type="dxa"/>
          <w:wAfter w:w="798" w:type="dxa"/>
          <w:jc w:val="center"/>
        </w:trPr>
        <w:tc>
          <w:tcPr>
            <w:tcW w:w="6372" w:type="dxa"/>
            <w:gridSpan w:val="6"/>
            <w:tcBorders>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6"/>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lastRenderedPageBreak/>
              <w:t>PROCEDIMIENTO NEGOCIADO</w:t>
            </w:r>
          </w:p>
        </w:tc>
      </w:tr>
      <w:tr w:rsidR="002D4BFA" w:rsidRPr="002D4BFA" w:rsidTr="000B7CEC">
        <w:trPr>
          <w:gridBefore w:val="1"/>
          <w:gridAfter w:val="1"/>
          <w:wBefore w:w="1008" w:type="dxa"/>
          <w:wAfter w:w="798" w:type="dxa"/>
          <w:jc w:val="center"/>
        </w:trPr>
        <w:tc>
          <w:tcPr>
            <w:tcW w:w="6372" w:type="dxa"/>
            <w:gridSpan w:val="6"/>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8"/>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PETICIONARIO: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854" w:type="dxa"/>
            <w:gridSpan w:val="3"/>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5"/>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u w:val="single"/>
                <w:lang w:val="es-ES"/>
              </w:rPr>
              <w:t>DESCRIPCIÓN</w:t>
            </w:r>
            <w:r w:rsidRPr="002D4BFA">
              <w:rPr>
                <w:rFonts w:ascii="Verdana" w:eastAsia="Times New Roman" w:hAnsi="Verdana" w:cs="Arial"/>
                <w:b/>
                <w:sz w:val="16"/>
                <w:szCs w:val="22"/>
                <w:lang w:val="es-ES"/>
              </w:rPr>
              <w:t>:</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JUSTIFICACIÓN DETALLADA DE LA NECESIDAD:</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JUSTIFICACIÓN DE LA CONCURRENCIA DE ALGUNO DE LOS SUPUESTOS LEGALES PARA SU APLICACIÓN:</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tabs>
                <w:tab w:val="right" w:leader="dot" w:pos="7371"/>
              </w:tabs>
              <w:spacing w:before="0"/>
              <w:ind w:left="348"/>
              <w:rPr>
                <w:rFonts w:ascii="Verdana" w:eastAsia="Times New Roman" w:hAnsi="Verdana" w:cs="Arial"/>
                <w:b/>
                <w:sz w:val="16"/>
                <w:szCs w:val="22"/>
                <w:lang w:val="es-ES"/>
              </w:rPr>
            </w:pPr>
          </w:p>
        </w:tc>
      </w:tr>
      <w:tr w:rsidR="002D4BFA" w:rsidRPr="002D4BFA" w:rsidTr="000B7CEC">
        <w:trPr>
          <w:jc w:val="center"/>
        </w:trPr>
        <w:tc>
          <w:tcPr>
            <w:tcW w:w="3854" w:type="dxa"/>
            <w:gridSpan w:val="3"/>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5"/>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6048" w:type="dxa"/>
            <w:gridSpan w:val="6"/>
            <w:tcBorders>
              <w:bottom w:val="nil"/>
              <w:right w:val="nil"/>
            </w:tcBorders>
          </w:tcPr>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DATOS DE LAS EMPRESAS A INVITAR</w:t>
            </w:r>
          </w:p>
        </w:tc>
        <w:tc>
          <w:tcPr>
            <w:tcW w:w="2130" w:type="dxa"/>
            <w:gridSpan w:val="2"/>
            <w:tcBorders>
              <w:left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NOMBRE:                                             CIF:                            DOMICILIO:</w:t>
            </w:r>
          </w:p>
        </w:tc>
      </w:tr>
      <w:tr w:rsidR="002D4BFA" w:rsidRPr="002D4BFA" w:rsidTr="000B7CEC">
        <w:trPr>
          <w:jc w:val="center"/>
        </w:trPr>
        <w:tc>
          <w:tcPr>
            <w:tcW w:w="8178" w:type="dxa"/>
            <w:gridSpan w:val="8"/>
            <w:tcBorders>
              <w:top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PARTIDA:    / </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Nº PROYECTO: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top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PRESUPUESTO:                               euros </w:t>
            </w: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DESTINATARIO DEL SUMINISTRO: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PERSONA QUE RECIBIRÁ EL MATERIAL:</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8"/>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Propuesto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Jefe del Servicio</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VºBº </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Consejero/Coordinador General/Director Insular,</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Recibido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Unidad de Patrimonio Mobiliario</w:t>
            </w:r>
          </w:p>
        </w:tc>
      </w:tr>
      <w:tr w:rsidR="002D4BFA" w:rsidRPr="002D4BFA" w:rsidTr="000B7CEC">
        <w:trPr>
          <w:jc w:val="center"/>
        </w:trPr>
        <w:tc>
          <w:tcPr>
            <w:tcW w:w="2268" w:type="dxa"/>
            <w:gridSpan w:val="2"/>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2"/>
            <w:tcBorders>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c>
          <w:tcPr>
            <w:tcW w:w="3132" w:type="dxa"/>
            <w:gridSpan w:val="2"/>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r>
    </w:tbl>
    <w:p w:rsidR="002D4BFA" w:rsidRPr="002D4BFA" w:rsidRDefault="002D4BFA" w:rsidP="002D4BFA">
      <w:pPr>
        <w:widowControl w:val="0"/>
        <w:spacing w:before="0"/>
        <w:rPr>
          <w:rFonts w:ascii="Verdana" w:eastAsia="Times New Roman" w:hAnsi="Verdana"/>
          <w:sz w:val="22"/>
          <w:szCs w:val="22"/>
          <w:lang w:eastAsia="es-ES"/>
        </w:rPr>
      </w:pPr>
    </w:p>
    <w:p w:rsidR="002D4BFA" w:rsidRPr="002D4BFA" w:rsidRDefault="002D4BFA" w:rsidP="002D4BFA">
      <w:pPr>
        <w:widowControl w:val="0"/>
        <w:spacing w:before="0"/>
        <w:rPr>
          <w:rFonts w:ascii="Verdana" w:eastAsia="Times New Roman" w:hAnsi="Verdana"/>
          <w:sz w:val="22"/>
          <w:szCs w:val="22"/>
          <w:lang w:eastAsia="es-ES"/>
        </w:rPr>
      </w:pPr>
    </w:p>
    <w:tbl>
      <w:tblPr>
        <w:tblStyle w:val="Tablaconcuadrcula"/>
        <w:tblW w:w="8178" w:type="dxa"/>
        <w:jc w:val="center"/>
        <w:tblLook w:val="01E0" w:firstRow="1" w:lastRow="1" w:firstColumn="1" w:lastColumn="1" w:noHBand="0" w:noVBand="0"/>
      </w:tblPr>
      <w:tblGrid>
        <w:gridCol w:w="1008"/>
        <w:gridCol w:w="1260"/>
        <w:gridCol w:w="900"/>
        <w:gridCol w:w="686"/>
        <w:gridCol w:w="1546"/>
        <w:gridCol w:w="288"/>
        <w:gridCol w:w="360"/>
        <w:gridCol w:w="1332"/>
        <w:gridCol w:w="798"/>
      </w:tblGrid>
      <w:tr w:rsidR="002D4BFA" w:rsidRPr="002D4BFA" w:rsidTr="000B7CEC">
        <w:trPr>
          <w:gridBefore w:val="2"/>
          <w:gridAfter w:val="3"/>
          <w:wBefore w:w="2268" w:type="dxa"/>
          <w:wAfter w:w="2490" w:type="dxa"/>
          <w:jc w:val="center"/>
        </w:trPr>
        <w:tc>
          <w:tcPr>
            <w:tcW w:w="3420" w:type="dxa"/>
            <w:gridSpan w:val="4"/>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ANEXO 4</w:t>
            </w:r>
          </w:p>
        </w:tc>
      </w:tr>
      <w:tr w:rsidR="002D4BFA" w:rsidRPr="002D4BFA" w:rsidTr="000B7CEC">
        <w:trPr>
          <w:gridBefore w:val="1"/>
          <w:gridAfter w:val="1"/>
          <w:wBefore w:w="1008" w:type="dxa"/>
          <w:wAfter w:w="798" w:type="dxa"/>
          <w:jc w:val="center"/>
        </w:trPr>
        <w:tc>
          <w:tcPr>
            <w:tcW w:w="6372" w:type="dxa"/>
            <w:gridSpan w:val="7"/>
            <w:tcBorders>
              <w:top w:val="nil"/>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7"/>
            <w:shd w:val="clear" w:color="auto" w:fill="E0E0E0"/>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ORDEN DE ADQUISICIÓN DE MATERIAL INVENTARIABLE</w:t>
            </w:r>
          </w:p>
        </w:tc>
      </w:tr>
      <w:tr w:rsidR="002D4BFA" w:rsidRPr="002D4BFA" w:rsidTr="000B7CEC">
        <w:trPr>
          <w:gridBefore w:val="1"/>
          <w:gridAfter w:val="1"/>
          <w:wBefore w:w="1008" w:type="dxa"/>
          <w:wAfter w:w="798" w:type="dxa"/>
          <w:jc w:val="center"/>
        </w:trPr>
        <w:tc>
          <w:tcPr>
            <w:tcW w:w="6372" w:type="dxa"/>
            <w:gridSpan w:val="7"/>
            <w:tcBorders>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gridBefore w:val="1"/>
          <w:gridAfter w:val="1"/>
          <w:wBefore w:w="1008" w:type="dxa"/>
          <w:wAfter w:w="798" w:type="dxa"/>
          <w:jc w:val="center"/>
        </w:trPr>
        <w:tc>
          <w:tcPr>
            <w:tcW w:w="6372" w:type="dxa"/>
            <w:gridSpan w:val="7"/>
            <w:tcBorders>
              <w:top w:val="nil"/>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ADQUISICIÓN DE MATERIAL INVENTARIABLE A TRAVÉS DE LA CONTRATACIÓN CENTRALIZADA DEL ESTADO</w:t>
            </w:r>
          </w:p>
        </w:tc>
      </w:tr>
      <w:tr w:rsidR="002D4BFA" w:rsidRPr="002D4BFA" w:rsidTr="000B7CEC">
        <w:trPr>
          <w:gridBefore w:val="1"/>
          <w:gridAfter w:val="1"/>
          <w:wBefore w:w="1008" w:type="dxa"/>
          <w:wAfter w:w="798" w:type="dxa"/>
          <w:jc w:val="center"/>
        </w:trPr>
        <w:tc>
          <w:tcPr>
            <w:tcW w:w="6372" w:type="dxa"/>
            <w:gridSpan w:val="7"/>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9"/>
            <w:tcBorders>
              <w:top w:val="nil"/>
              <w:left w:val="nil"/>
              <w:bottom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PETICIONARIO: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385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5"/>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u w:val="single"/>
                <w:lang w:val="es-ES"/>
              </w:rPr>
              <w:lastRenderedPageBreak/>
              <w:t>TIPO DE MATERIAL INVENTARIABLE A ADQUIRIR:</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u w:val="single"/>
                <w:lang w:val="es-ES"/>
              </w:rPr>
            </w:pPr>
            <w:r w:rsidRPr="002D4BFA">
              <w:rPr>
                <w:rFonts w:ascii="Verdana" w:eastAsia="Times New Roman" w:hAnsi="Verdana" w:cs="Arial"/>
                <w:b/>
                <w:sz w:val="16"/>
                <w:szCs w:val="22"/>
                <w:u w:val="single"/>
                <w:lang w:val="es-ES"/>
              </w:rPr>
              <w:t>JUSTIFICACIÓN DE LA NECESIDAD:</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ACUERDO MARCO/CONTRATO DE ADQUISICIÓN ESPECÍFICO:</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tabs>
                <w:tab w:val="right" w:leader="dot" w:pos="7371"/>
              </w:tabs>
              <w:spacing w:before="0"/>
              <w:ind w:left="348"/>
              <w:rPr>
                <w:rFonts w:ascii="Verdana" w:eastAsia="Times New Roman" w:hAnsi="Verdana" w:cs="Arial"/>
                <w:b/>
                <w:sz w:val="16"/>
                <w:szCs w:val="22"/>
                <w:lang w:val="es-ES"/>
              </w:rPr>
            </w:pPr>
          </w:p>
        </w:tc>
      </w:tr>
      <w:tr w:rsidR="002D4BFA" w:rsidRPr="002D4BFA" w:rsidTr="000B7CEC">
        <w:trPr>
          <w:jc w:val="center"/>
        </w:trPr>
        <w:tc>
          <w:tcPr>
            <w:tcW w:w="3854" w:type="dxa"/>
            <w:gridSpan w:val="4"/>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c>
          <w:tcPr>
            <w:tcW w:w="4324" w:type="dxa"/>
            <w:gridSpan w:val="5"/>
            <w:tcBorders>
              <w:left w:val="nil"/>
              <w:right w:val="nil"/>
            </w:tcBorders>
          </w:tcPr>
          <w:p w:rsidR="002D4BFA" w:rsidRPr="002D4BFA" w:rsidRDefault="002D4BFA" w:rsidP="002D4BFA">
            <w:pPr>
              <w:widowControl w:val="0"/>
              <w:spacing w:before="0"/>
              <w:rPr>
                <w:rFonts w:ascii="Verdana" w:eastAsia="Times New Roman" w:hAnsi="Verdana" w:cs="Arial"/>
                <w:sz w:val="16"/>
                <w:szCs w:val="22"/>
                <w:lang w:val="es-ES"/>
              </w:rPr>
            </w:pPr>
          </w:p>
        </w:tc>
      </w:tr>
      <w:tr w:rsidR="002D4BFA" w:rsidRPr="002D4BFA" w:rsidTr="000B7CEC">
        <w:trPr>
          <w:jc w:val="center"/>
        </w:trPr>
        <w:tc>
          <w:tcPr>
            <w:tcW w:w="3168" w:type="dxa"/>
            <w:gridSpan w:val="3"/>
            <w:tcBorders>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880" w:type="dxa"/>
            <w:gridSpan w:val="4"/>
            <w:tcBorders>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130" w:type="dxa"/>
            <w:gridSpan w:val="2"/>
            <w:tcBorders>
              <w:left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PARTIDA:    / </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Nº PROYECTO: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top w:val="nil"/>
            </w:tcBorders>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PRESUPUESTO MÁXIMO:                               euros </w:t>
            </w:r>
          </w:p>
        </w:tc>
      </w:tr>
      <w:tr w:rsidR="002D4BFA" w:rsidRPr="002D4BFA" w:rsidTr="000B7CEC">
        <w:trPr>
          <w:jc w:val="center"/>
        </w:trPr>
        <w:tc>
          <w:tcPr>
            <w:tcW w:w="8178" w:type="dxa"/>
            <w:gridSpan w:val="9"/>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SERVICIO DESTINATARIO: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PERSONA QUE RECIBIRÁ EL SUMINISTRO:</w:t>
            </w:r>
          </w:p>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8178" w:type="dxa"/>
            <w:gridSpan w:val="9"/>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Propuesto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Jefe del Servicio</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VºBº </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El Consejero/Coordinador General/Director Insular,</w:t>
            </w: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Recibido</w:t>
            </w:r>
          </w:p>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Unidad de Patrimonio Mobiliario</w:t>
            </w:r>
          </w:p>
        </w:tc>
      </w:tr>
      <w:tr w:rsidR="002D4BFA" w:rsidRPr="002D4BFA" w:rsidTr="000B7CEC">
        <w:trPr>
          <w:jc w:val="center"/>
        </w:trPr>
        <w:tc>
          <w:tcPr>
            <w:tcW w:w="2268" w:type="dxa"/>
            <w:gridSpan w:val="2"/>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3132" w:type="dxa"/>
            <w:gridSpan w:val="3"/>
            <w:tcBorders>
              <w:left w:val="nil"/>
              <w:bottom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Borders>
              <w:left w:val="nil"/>
              <w:right w:val="nil"/>
            </w:tcBorders>
          </w:tcPr>
          <w:p w:rsidR="002D4BFA" w:rsidRPr="002D4BFA" w:rsidRDefault="002D4BFA" w:rsidP="002D4BFA">
            <w:pPr>
              <w:widowControl w:val="0"/>
              <w:spacing w:before="0"/>
              <w:rPr>
                <w:rFonts w:ascii="Verdana" w:eastAsia="Times New Roman" w:hAnsi="Verdana" w:cs="Arial"/>
                <w:b/>
                <w:sz w:val="16"/>
                <w:szCs w:val="22"/>
                <w:lang w:val="es-ES"/>
              </w:rPr>
            </w:pPr>
          </w:p>
        </w:tc>
      </w:tr>
      <w:tr w:rsidR="002D4BFA" w:rsidRPr="002D4BFA" w:rsidTr="000B7CEC">
        <w:trPr>
          <w:jc w:val="center"/>
        </w:trPr>
        <w:tc>
          <w:tcPr>
            <w:tcW w:w="2268" w:type="dxa"/>
            <w:gridSpan w:val="2"/>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c>
          <w:tcPr>
            <w:tcW w:w="3132" w:type="dxa"/>
            <w:gridSpan w:val="3"/>
            <w:tcBorders>
              <w:top w:val="nil"/>
              <w:bottom w:val="nil"/>
            </w:tcBorders>
          </w:tcPr>
          <w:p w:rsidR="002D4BFA" w:rsidRPr="002D4BFA" w:rsidRDefault="002D4BFA" w:rsidP="002D4BFA">
            <w:pPr>
              <w:widowControl w:val="0"/>
              <w:spacing w:before="0"/>
              <w:rPr>
                <w:rFonts w:ascii="Verdana" w:eastAsia="Times New Roman" w:hAnsi="Verdana" w:cs="Arial"/>
                <w:b/>
                <w:sz w:val="16"/>
                <w:szCs w:val="22"/>
                <w:lang w:val="es-ES"/>
              </w:rPr>
            </w:pPr>
          </w:p>
        </w:tc>
        <w:tc>
          <w:tcPr>
            <w:tcW w:w="2778" w:type="dxa"/>
            <w:gridSpan w:val="4"/>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 xml:space="preserve">Fecha: </w:t>
            </w:r>
          </w:p>
        </w:tc>
      </w:tr>
    </w:tbl>
    <w:p w:rsidR="002D4BFA" w:rsidRPr="002D4BFA" w:rsidRDefault="002D4BFA" w:rsidP="002D4BFA">
      <w:pPr>
        <w:widowControl w:val="0"/>
        <w:spacing w:before="0"/>
        <w:rPr>
          <w:rFonts w:ascii="Verdana" w:eastAsia="Times New Roman" w:hAnsi="Verdana" w:cs="Arial"/>
          <w:sz w:val="22"/>
          <w:szCs w:val="22"/>
          <w:lang w:val="es-ES" w:eastAsia="es-ES"/>
        </w:rPr>
      </w:pPr>
    </w:p>
    <w:p w:rsidR="002D4BFA" w:rsidRPr="002D4BFA" w:rsidRDefault="002D4BFA" w:rsidP="002D4BFA">
      <w:pPr>
        <w:widowControl w:val="0"/>
        <w:tabs>
          <w:tab w:val="left" w:pos="600"/>
          <w:tab w:val="left" w:pos="5800"/>
          <w:tab w:val="right" w:pos="8505"/>
        </w:tabs>
        <w:spacing w:before="0"/>
        <w:ind w:firstLine="600"/>
        <w:rPr>
          <w:rFonts w:ascii="Verdana" w:eastAsia="Times New Roman" w:hAnsi="Verdana" w:cs="Arial"/>
          <w:i/>
          <w:sz w:val="22"/>
          <w:szCs w:val="22"/>
          <w:lang w:eastAsia="es-ES"/>
        </w:rPr>
      </w:pPr>
      <w:r w:rsidRPr="002D4BFA">
        <w:rPr>
          <w:rFonts w:ascii="Verdana" w:eastAsia="Times New Roman" w:hAnsi="Verdana" w:cs="Arial"/>
          <w:b/>
          <w:i/>
          <w:sz w:val="22"/>
          <w:szCs w:val="22"/>
          <w:u w:val="single"/>
          <w:lang w:eastAsia="es-ES"/>
        </w:rPr>
        <w:t>Séptima</w:t>
      </w:r>
      <w:r w:rsidRPr="002D4BFA">
        <w:rPr>
          <w:rFonts w:ascii="Verdana" w:eastAsia="Times New Roman" w:hAnsi="Verdana" w:cs="Arial"/>
          <w:i/>
          <w:sz w:val="22"/>
          <w:szCs w:val="22"/>
          <w:lang w:eastAsia="es-ES"/>
        </w:rPr>
        <w:t>.- A la vista de lo dispuesto en el Artículo 49 del RD 500/90 de 20 de abril, por el que se desarrolla el Capítulo primero del Título sexto de la Ley 39/1988, de 28 de diciembre, reguladora de las Haciendas Locales, en materia de presupuestos; se propone</w:t>
      </w:r>
      <w:r w:rsidRPr="002D4BFA">
        <w:rPr>
          <w:rFonts w:ascii="Verdana" w:eastAsia="Times New Roman" w:hAnsi="Verdana" w:cs="Arial"/>
          <w:b/>
          <w:i/>
          <w:sz w:val="22"/>
          <w:szCs w:val="22"/>
          <w:lang w:eastAsia="es-ES"/>
        </w:rPr>
        <w:t xml:space="preserve"> modificar el punto 3 de la Base 17 de las de Ejecución del Presupuesto del O.A.L. Consejo Insular de Aguas,</w:t>
      </w:r>
      <w:r w:rsidRPr="002D4BFA">
        <w:rPr>
          <w:rFonts w:ascii="Verdana" w:eastAsia="Times New Roman" w:hAnsi="Verdana" w:cs="Arial"/>
          <w:i/>
          <w:sz w:val="22"/>
          <w:szCs w:val="22"/>
          <w:lang w:eastAsia="es-ES"/>
        </w:rPr>
        <w:t xml:space="preserve"> conforme a lo siguiente:</w:t>
      </w:r>
    </w:p>
    <w:p w:rsidR="002D4BFA" w:rsidRPr="002D4BFA" w:rsidRDefault="002D4BFA" w:rsidP="002D4BFA">
      <w:pPr>
        <w:widowControl w:val="0"/>
        <w:tabs>
          <w:tab w:val="left" w:pos="600"/>
          <w:tab w:val="left" w:pos="5800"/>
          <w:tab w:val="right" w:pos="8505"/>
        </w:tabs>
        <w:spacing w:after="24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Donde dice:</w:t>
      </w:r>
    </w:p>
    <w:p w:rsidR="002D4BFA" w:rsidRPr="002D4BFA" w:rsidRDefault="002D4BFA" w:rsidP="002D4BFA">
      <w:pPr>
        <w:widowControl w:val="0"/>
        <w:autoSpaceDE w:val="0"/>
        <w:autoSpaceDN w:val="0"/>
        <w:adjustRightInd w:val="0"/>
        <w:spacing w:before="0"/>
        <w:rPr>
          <w:rFonts w:ascii="Verdana" w:eastAsia="Times New Roman" w:hAnsi="Verdana" w:cs="Arial"/>
          <w:b/>
          <w:bCs/>
          <w:i/>
          <w:sz w:val="22"/>
          <w:szCs w:val="22"/>
          <w:lang w:val="es-ES" w:eastAsia="es-ES"/>
        </w:rPr>
      </w:pPr>
      <w:r w:rsidRPr="002D4BFA">
        <w:rPr>
          <w:rFonts w:ascii="Verdana" w:eastAsia="Times New Roman" w:hAnsi="Verdana" w:cs="Arial"/>
          <w:b/>
          <w:bCs/>
          <w:i/>
          <w:sz w:val="22"/>
          <w:szCs w:val="22"/>
          <w:lang w:val="es-ES" w:eastAsia="es-ES"/>
        </w:rPr>
        <w:t>Base 17. BAJAS POR ANULACIÓN</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val="es-ES" w:eastAsia="es-ES"/>
        </w:rPr>
        <w:t>3. El expediente de modificación de baja por anulación será incoado por la Gerencia del Consejo para su aprobación por parte de la Junta de Gobierno.</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w:t>
      </w:r>
    </w:p>
    <w:p w:rsidR="002D4BFA" w:rsidRPr="002D4BFA" w:rsidRDefault="002D4BFA" w:rsidP="002D4BFA">
      <w:pPr>
        <w:widowControl w:val="0"/>
        <w:tabs>
          <w:tab w:val="left" w:pos="600"/>
          <w:tab w:val="left" w:pos="5800"/>
          <w:tab w:val="right" w:pos="8505"/>
        </w:tabs>
        <w:spacing w:after="24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Debe decir:</w:t>
      </w:r>
    </w:p>
    <w:p w:rsidR="002D4BFA" w:rsidRPr="002D4BFA" w:rsidRDefault="002D4BFA" w:rsidP="002D4BFA">
      <w:pPr>
        <w:widowControl w:val="0"/>
        <w:autoSpaceDE w:val="0"/>
        <w:autoSpaceDN w:val="0"/>
        <w:adjustRightInd w:val="0"/>
        <w:spacing w:before="0"/>
        <w:rPr>
          <w:rFonts w:ascii="Verdana" w:eastAsia="Times New Roman" w:hAnsi="Verdana" w:cs="Arial"/>
          <w:b/>
          <w:bCs/>
          <w:i/>
          <w:sz w:val="22"/>
          <w:szCs w:val="22"/>
          <w:lang w:val="es-ES" w:eastAsia="es-ES"/>
        </w:rPr>
      </w:pPr>
      <w:r w:rsidRPr="002D4BFA">
        <w:rPr>
          <w:rFonts w:ascii="Verdana" w:eastAsia="Times New Roman" w:hAnsi="Verdana" w:cs="Arial"/>
          <w:b/>
          <w:bCs/>
          <w:i/>
          <w:sz w:val="22"/>
          <w:szCs w:val="22"/>
          <w:lang w:val="es-ES" w:eastAsia="es-ES"/>
        </w:rPr>
        <w:t>Base 17. BAJAS POR ANULACIÓN</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val="es-ES" w:eastAsia="es-ES"/>
        </w:rPr>
        <w:t xml:space="preserve">3. El expediente de modificación de baja por anulación será incoado por la </w:t>
      </w:r>
      <w:r w:rsidRPr="002D4BFA">
        <w:rPr>
          <w:rFonts w:ascii="Verdana" w:eastAsia="Times New Roman" w:hAnsi="Verdana" w:cs="Arial"/>
          <w:i/>
          <w:sz w:val="22"/>
          <w:szCs w:val="22"/>
          <w:lang w:val="es-ES" w:eastAsia="es-ES"/>
        </w:rPr>
        <w:lastRenderedPageBreak/>
        <w:t>Presidencia del Consejo para su aprobación por parte del Pleno del Cabildo Insular de Tenerife.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p>
    <w:p w:rsidR="002D4BFA" w:rsidRPr="002D4BFA" w:rsidRDefault="002D4BFA" w:rsidP="002D4BFA">
      <w:pPr>
        <w:widowControl w:val="0"/>
        <w:spacing w:before="0"/>
        <w:ind w:firstLine="709"/>
        <w:rPr>
          <w:rFonts w:ascii="Verdana" w:eastAsia="Times New Roman" w:hAnsi="Verdana" w:cs="Arial"/>
          <w:bCs/>
          <w:i/>
          <w:sz w:val="22"/>
          <w:szCs w:val="22"/>
          <w:lang w:eastAsia="es-ES"/>
        </w:rPr>
      </w:pPr>
      <w:r w:rsidRPr="002D4BFA">
        <w:rPr>
          <w:rFonts w:ascii="Verdana" w:eastAsia="Times New Roman" w:hAnsi="Verdana" w:cs="Arial"/>
          <w:b/>
          <w:i/>
          <w:sz w:val="22"/>
          <w:szCs w:val="22"/>
          <w:u w:val="single"/>
          <w:lang w:eastAsia="es-ES"/>
        </w:rPr>
        <w:t>Octava.-</w:t>
      </w:r>
      <w:r w:rsidRPr="002D4BFA">
        <w:rPr>
          <w:rFonts w:ascii="Verdana" w:eastAsia="Times New Roman" w:hAnsi="Verdana" w:cs="Arial"/>
          <w:i/>
          <w:sz w:val="22"/>
          <w:szCs w:val="22"/>
          <w:lang w:eastAsia="es-ES"/>
        </w:rPr>
        <w:t xml:space="preserve"> </w:t>
      </w:r>
      <w:r w:rsidRPr="002D4BFA">
        <w:rPr>
          <w:rFonts w:ascii="Verdana" w:eastAsia="Times New Roman" w:hAnsi="Verdana" w:cs="Arial"/>
          <w:bCs/>
          <w:i/>
          <w:sz w:val="22"/>
          <w:szCs w:val="22"/>
          <w:lang w:eastAsia="es-ES"/>
        </w:rPr>
        <w:t>Detectado error material en los cuadros del Anexo del Estado de Consolidación donde figura el Presupuesto de Ingresos del O.A.L. IASS como consecuencia de un ajuste final de trabajo durante la elaboración del presupuesto que correspondía realizar minorando el capítulo VII de ingresos (transferencias de capital) y se realizó en el capítulo IV (transferencias corrientes), dando por tanto lugar a un error en la distribución de ingresos por capítulos, y teniendo en cuenta que el presupuesto aprobado por el Organismo, e incorporado como tal al proyecto de presupuesto general es el correcto, como lo son igualmente los cuadros del estado de consolidación de gastos y los datos globales de ingresos, se propone modificar los cuadros del Anexo del Estado de Consolidación donde figura el Presupuesto de Ingresos del IASS, esto es, “Presupuesto de Ingresos Consolidado por Capítulos” y “Presupuesto de Ingresos de Organismos Autónomos”, de tal forma que:</w:t>
      </w:r>
    </w:p>
    <w:p w:rsidR="002D4BFA" w:rsidRPr="002D4BFA" w:rsidRDefault="002D4BFA" w:rsidP="002D4BFA">
      <w:pPr>
        <w:widowControl w:val="0"/>
        <w:tabs>
          <w:tab w:val="left" w:pos="600"/>
          <w:tab w:val="left" w:pos="5800"/>
          <w:tab w:val="right" w:pos="8505"/>
        </w:tabs>
        <w:spacing w:after="240"/>
        <w:rPr>
          <w:rFonts w:ascii="Verdana" w:eastAsia="Times New Roman" w:hAnsi="Verdana" w:cs="Arial"/>
          <w:b/>
          <w:bCs/>
          <w:i/>
          <w:sz w:val="22"/>
          <w:szCs w:val="22"/>
          <w:u w:val="single"/>
          <w:lang w:eastAsia="es-ES"/>
        </w:rPr>
      </w:pPr>
      <w:r w:rsidRPr="002D4BFA">
        <w:rPr>
          <w:rFonts w:ascii="Verdana" w:eastAsia="Times New Roman" w:hAnsi="Verdana" w:cs="Arial"/>
          <w:b/>
          <w:i/>
          <w:sz w:val="22"/>
          <w:szCs w:val="22"/>
          <w:u w:val="single"/>
          <w:lang w:eastAsia="es-ES"/>
        </w:rPr>
        <w:t>Donde</w:t>
      </w:r>
      <w:r w:rsidRPr="002D4BFA">
        <w:rPr>
          <w:rFonts w:ascii="Verdana" w:eastAsia="Times New Roman" w:hAnsi="Verdana" w:cs="Arial"/>
          <w:b/>
          <w:bCs/>
          <w:i/>
          <w:sz w:val="22"/>
          <w:szCs w:val="22"/>
          <w:u w:val="single"/>
          <w:lang w:eastAsia="es-ES"/>
        </w:rPr>
        <w:t xml:space="preserve"> dice:</w:t>
      </w:r>
    </w:p>
    <w:tbl>
      <w:tblPr>
        <w:tblW w:w="5883" w:type="dxa"/>
        <w:jc w:val="center"/>
        <w:tblInd w:w="55" w:type="dxa"/>
        <w:tblCellMar>
          <w:left w:w="70" w:type="dxa"/>
          <w:right w:w="70" w:type="dxa"/>
        </w:tblCellMar>
        <w:tblLook w:val="00A0" w:firstRow="1" w:lastRow="0" w:firstColumn="1" w:lastColumn="0" w:noHBand="0" w:noVBand="0"/>
      </w:tblPr>
      <w:tblGrid>
        <w:gridCol w:w="556"/>
        <w:gridCol w:w="2960"/>
        <w:gridCol w:w="2367"/>
      </w:tblGrid>
      <w:tr w:rsidR="002D4BFA" w:rsidRPr="002D4BFA" w:rsidTr="000B7CEC">
        <w:trPr>
          <w:trHeight w:val="1104"/>
          <w:jc w:val="center"/>
        </w:trPr>
        <w:tc>
          <w:tcPr>
            <w:tcW w:w="556" w:type="dxa"/>
            <w:tcBorders>
              <w:top w:val="single" w:sz="4" w:space="0" w:color="auto"/>
              <w:left w:val="single" w:sz="4" w:space="0" w:color="auto"/>
              <w:bottom w:val="single" w:sz="4" w:space="0" w:color="auto"/>
              <w:right w:val="nil"/>
            </w:tcBorders>
            <w:shd w:val="clear" w:color="000000" w:fill="auto"/>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single" w:sz="4" w:space="0" w:color="auto"/>
              <w:left w:val="nil"/>
              <w:bottom w:val="single" w:sz="4" w:space="0" w:color="auto"/>
              <w:right w:val="single" w:sz="4" w:space="0" w:color="auto"/>
            </w:tcBorders>
            <w:shd w:val="clear" w:color="000000" w:fill="auto"/>
            <w:noWrap/>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CAPÍTULOS</w:t>
            </w:r>
          </w:p>
        </w:tc>
        <w:tc>
          <w:tcPr>
            <w:tcW w:w="2367" w:type="dxa"/>
            <w:tcBorders>
              <w:top w:val="single" w:sz="4" w:space="0" w:color="auto"/>
              <w:left w:val="nil"/>
              <w:bottom w:val="single" w:sz="4" w:space="0" w:color="auto"/>
              <w:right w:val="single" w:sz="4" w:space="0" w:color="auto"/>
            </w:tcBorders>
            <w:shd w:val="clear" w:color="000000" w:fill="auto"/>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O.A.L.INSTITUTO INSULAR DE ATENCIÓN SOCIAL Y SOCIOSANITARIA</w:t>
            </w:r>
          </w:p>
        </w:tc>
      </w:tr>
      <w:tr w:rsidR="002D4BFA" w:rsidRPr="002D4BFA" w:rsidTr="000B7CEC">
        <w:trPr>
          <w:trHeight w:val="288"/>
          <w:jc w:val="center"/>
        </w:trPr>
        <w:tc>
          <w:tcPr>
            <w:tcW w:w="556"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IMPUESTOS DIRECTOS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556"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IMPUESTOS INDIRECTOS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556"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III.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TASAS Y OTROS INGRESOS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6.763.859</w:t>
            </w:r>
          </w:p>
        </w:tc>
      </w:tr>
      <w:tr w:rsidR="002D4BFA" w:rsidRPr="002D4BFA" w:rsidTr="000B7CEC">
        <w:trPr>
          <w:trHeight w:val="288"/>
          <w:jc w:val="center"/>
        </w:trPr>
        <w:tc>
          <w:tcPr>
            <w:tcW w:w="556"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IV.</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TRANSFERENCIAS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128.431.624</w:t>
            </w:r>
          </w:p>
        </w:tc>
      </w:tr>
      <w:tr w:rsidR="002D4BFA" w:rsidRPr="002D4BFA" w:rsidTr="000B7CEC">
        <w:trPr>
          <w:trHeight w:val="288"/>
          <w:jc w:val="center"/>
        </w:trPr>
        <w:tc>
          <w:tcPr>
            <w:tcW w:w="556" w:type="dxa"/>
            <w:tcBorders>
              <w:top w:val="nil"/>
              <w:left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w:t>
            </w:r>
          </w:p>
        </w:tc>
        <w:tc>
          <w:tcPr>
            <w:tcW w:w="29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INGRESOS PATRIMONIALES</w:t>
            </w:r>
          </w:p>
        </w:tc>
        <w:tc>
          <w:tcPr>
            <w:tcW w:w="2367"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31.056</w:t>
            </w:r>
          </w:p>
        </w:tc>
      </w:tr>
      <w:tr w:rsidR="002D4BFA" w:rsidRPr="002D4BFA" w:rsidTr="000B7CEC">
        <w:trPr>
          <w:trHeight w:val="288"/>
          <w:jc w:val="center"/>
        </w:trPr>
        <w:tc>
          <w:tcPr>
            <w:tcW w:w="3516" w:type="dxa"/>
            <w:gridSpan w:val="2"/>
            <w:tcBorders>
              <w:top w:val="nil"/>
              <w:left w:val="single" w:sz="4" w:space="0" w:color="auto"/>
              <w:bottom w:val="nil"/>
              <w:right w:val="single" w:sz="4" w:space="0" w:color="000000"/>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 xml:space="preserve">  TOTAL INGRESOS CORRIENTES</w:t>
            </w:r>
          </w:p>
        </w:tc>
        <w:tc>
          <w:tcPr>
            <w:tcW w:w="2367" w:type="dxa"/>
            <w:tcBorders>
              <w:top w:val="nil"/>
              <w:left w:val="nil"/>
              <w:bottom w:val="nil"/>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135.226.539</w:t>
            </w:r>
          </w:p>
        </w:tc>
      </w:tr>
      <w:tr w:rsidR="002D4BFA" w:rsidRPr="002D4BFA" w:rsidTr="000B7CEC">
        <w:trPr>
          <w:trHeight w:val="132"/>
          <w:jc w:val="center"/>
        </w:trPr>
        <w:tc>
          <w:tcPr>
            <w:tcW w:w="556" w:type="dxa"/>
            <w:tcBorders>
              <w:top w:val="nil"/>
              <w:left w:val="single" w:sz="4" w:space="0" w:color="auto"/>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367"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r>
      <w:tr w:rsidR="002D4BFA" w:rsidRPr="002D4BFA" w:rsidTr="000B7CEC">
        <w:trPr>
          <w:trHeight w:val="288"/>
          <w:jc w:val="center"/>
        </w:trPr>
        <w:tc>
          <w:tcPr>
            <w:tcW w:w="556"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ENAJENACION DE INVERSIONES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556" w:type="dxa"/>
            <w:tcBorders>
              <w:top w:val="nil"/>
              <w:left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VII.</w:t>
            </w:r>
          </w:p>
        </w:tc>
        <w:tc>
          <w:tcPr>
            <w:tcW w:w="29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TRANSFERENCIAS CAPITAL</w:t>
            </w:r>
          </w:p>
        </w:tc>
        <w:tc>
          <w:tcPr>
            <w:tcW w:w="2367"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55.292.000</w:t>
            </w:r>
          </w:p>
        </w:tc>
      </w:tr>
      <w:tr w:rsidR="002D4BFA" w:rsidRPr="002D4BFA" w:rsidTr="000B7CEC">
        <w:trPr>
          <w:trHeight w:val="288"/>
          <w:jc w:val="center"/>
        </w:trPr>
        <w:tc>
          <w:tcPr>
            <w:tcW w:w="3516" w:type="dxa"/>
            <w:gridSpan w:val="2"/>
            <w:tcBorders>
              <w:top w:val="nil"/>
              <w:left w:val="single" w:sz="4" w:space="0" w:color="auto"/>
              <w:bottom w:val="nil"/>
              <w:right w:val="single" w:sz="4" w:space="0" w:color="000000"/>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 xml:space="preserve">  TOTAL INGRESOS DE CAPITAL</w:t>
            </w:r>
          </w:p>
        </w:tc>
        <w:tc>
          <w:tcPr>
            <w:tcW w:w="2367" w:type="dxa"/>
            <w:tcBorders>
              <w:top w:val="nil"/>
              <w:left w:val="nil"/>
              <w:bottom w:val="nil"/>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55.292.000</w:t>
            </w:r>
          </w:p>
        </w:tc>
      </w:tr>
      <w:tr w:rsidR="002D4BFA" w:rsidRPr="002D4BFA" w:rsidTr="000B7CEC">
        <w:trPr>
          <w:trHeight w:val="120"/>
          <w:jc w:val="center"/>
        </w:trPr>
        <w:tc>
          <w:tcPr>
            <w:tcW w:w="556" w:type="dxa"/>
            <w:tcBorders>
              <w:top w:val="nil"/>
              <w:left w:val="single" w:sz="4" w:space="0" w:color="auto"/>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367"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r>
    </w:tbl>
    <w:p w:rsidR="002D4BFA" w:rsidRPr="002D4BFA" w:rsidRDefault="002D4BFA" w:rsidP="002D4BFA">
      <w:pPr>
        <w:widowControl w:val="0"/>
        <w:spacing w:before="0"/>
        <w:rPr>
          <w:rFonts w:ascii="Verdana" w:eastAsia="Times New Roman" w:hAnsi="Verdana"/>
          <w:sz w:val="22"/>
          <w:szCs w:val="22"/>
          <w:lang w:eastAsia="es-ES"/>
        </w:rPr>
      </w:pPr>
    </w:p>
    <w:tbl>
      <w:tblPr>
        <w:tblW w:w="5716" w:type="dxa"/>
        <w:jc w:val="center"/>
        <w:tblInd w:w="55" w:type="dxa"/>
        <w:tblCellMar>
          <w:left w:w="70" w:type="dxa"/>
          <w:right w:w="70" w:type="dxa"/>
        </w:tblCellMar>
        <w:tblLook w:val="00A0" w:firstRow="1" w:lastRow="0" w:firstColumn="1" w:lastColumn="0" w:noHBand="0" w:noVBand="0"/>
      </w:tblPr>
      <w:tblGrid>
        <w:gridCol w:w="510"/>
        <w:gridCol w:w="2960"/>
        <w:gridCol w:w="2260"/>
      </w:tblGrid>
      <w:tr w:rsidR="002D4BFA" w:rsidRPr="002D4BFA" w:rsidTr="000B7CEC">
        <w:trPr>
          <w:trHeight w:val="288"/>
          <w:jc w:val="center"/>
        </w:trPr>
        <w:tc>
          <w:tcPr>
            <w:tcW w:w="496" w:type="dxa"/>
            <w:tcBorders>
              <w:top w:val="single" w:sz="4" w:space="0" w:color="auto"/>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VIII.</w:t>
            </w:r>
          </w:p>
        </w:tc>
        <w:tc>
          <w:tcPr>
            <w:tcW w:w="2960" w:type="dxa"/>
            <w:tcBorders>
              <w:top w:val="single" w:sz="4" w:space="0" w:color="auto"/>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ACTIVOS FINANCIEROS</w:t>
            </w:r>
          </w:p>
        </w:tc>
        <w:tc>
          <w:tcPr>
            <w:tcW w:w="2260" w:type="dxa"/>
            <w:tcBorders>
              <w:top w:val="single" w:sz="4" w:space="0" w:color="auto"/>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1.200.000</w:t>
            </w:r>
          </w:p>
        </w:tc>
      </w:tr>
      <w:tr w:rsidR="002D4BFA" w:rsidRPr="002D4BFA" w:rsidTr="000B7CEC">
        <w:trPr>
          <w:trHeight w:val="288"/>
          <w:jc w:val="center"/>
        </w:trPr>
        <w:tc>
          <w:tcPr>
            <w:tcW w:w="496" w:type="dxa"/>
            <w:tcBorders>
              <w:top w:val="nil"/>
              <w:left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IX.</w:t>
            </w:r>
          </w:p>
        </w:tc>
        <w:tc>
          <w:tcPr>
            <w:tcW w:w="29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PASIVOS FINANCIEROS</w:t>
            </w:r>
          </w:p>
        </w:tc>
        <w:tc>
          <w:tcPr>
            <w:tcW w:w="22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3456" w:type="dxa"/>
            <w:gridSpan w:val="2"/>
            <w:tcBorders>
              <w:top w:val="nil"/>
              <w:left w:val="single" w:sz="4" w:space="0" w:color="auto"/>
              <w:bottom w:val="single" w:sz="4" w:space="0" w:color="auto"/>
              <w:right w:val="single" w:sz="4" w:space="0" w:color="000000"/>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 xml:space="preserve">  TOTAL INGRESOS FINANCIEROS</w:t>
            </w:r>
          </w:p>
        </w:tc>
        <w:tc>
          <w:tcPr>
            <w:tcW w:w="2260" w:type="dxa"/>
            <w:tcBorders>
              <w:top w:val="nil"/>
              <w:left w:val="nil"/>
              <w:bottom w:val="single" w:sz="4" w:space="0" w:color="auto"/>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1.200.000</w:t>
            </w:r>
          </w:p>
        </w:tc>
      </w:tr>
      <w:tr w:rsidR="002D4BFA" w:rsidRPr="002D4BFA" w:rsidTr="000B7CEC">
        <w:trPr>
          <w:trHeight w:val="108"/>
          <w:jc w:val="center"/>
        </w:trPr>
        <w:tc>
          <w:tcPr>
            <w:tcW w:w="496" w:type="dxa"/>
            <w:tcBorders>
              <w:top w:val="nil"/>
              <w:left w:val="single" w:sz="4" w:space="0" w:color="auto"/>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260"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r>
      <w:tr w:rsidR="002D4BFA" w:rsidRPr="002D4BFA" w:rsidTr="000B7CEC">
        <w:trPr>
          <w:trHeight w:val="288"/>
          <w:jc w:val="center"/>
        </w:trPr>
        <w:tc>
          <w:tcPr>
            <w:tcW w:w="496" w:type="dxa"/>
            <w:tcBorders>
              <w:top w:val="single" w:sz="4" w:space="0" w:color="auto"/>
              <w:left w:val="single" w:sz="4" w:space="0" w:color="auto"/>
              <w:bottom w:val="single" w:sz="4" w:space="0" w:color="auto"/>
              <w:right w:val="nil"/>
            </w:tcBorders>
            <w:shd w:val="clear" w:color="000000" w:fill="auto"/>
            <w:noWrap/>
            <w:vAlign w:val="bottom"/>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 </w:t>
            </w:r>
          </w:p>
        </w:tc>
        <w:tc>
          <w:tcPr>
            <w:tcW w:w="2960" w:type="dxa"/>
            <w:tcBorders>
              <w:top w:val="single" w:sz="4" w:space="0" w:color="auto"/>
              <w:left w:val="nil"/>
              <w:bottom w:val="single" w:sz="4" w:space="0" w:color="auto"/>
              <w:right w:val="nil"/>
            </w:tcBorders>
            <w:shd w:val="clear" w:color="000000" w:fill="auto"/>
            <w:noWrap/>
            <w:vAlign w:val="bottom"/>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T O T A L    I N G R E S O S</w:t>
            </w:r>
          </w:p>
        </w:tc>
        <w:tc>
          <w:tcPr>
            <w:tcW w:w="226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191.718.539</w:t>
            </w:r>
          </w:p>
        </w:tc>
      </w:tr>
    </w:tbl>
    <w:p w:rsidR="002D4BFA" w:rsidRPr="002D4BFA" w:rsidRDefault="002D4BFA" w:rsidP="002D4BFA">
      <w:pPr>
        <w:widowControl w:val="0"/>
        <w:tabs>
          <w:tab w:val="left" w:pos="600"/>
          <w:tab w:val="left" w:pos="5800"/>
          <w:tab w:val="right" w:pos="8505"/>
        </w:tabs>
        <w:spacing w:after="240"/>
        <w:rPr>
          <w:rFonts w:ascii="Verdana" w:eastAsia="Times New Roman" w:hAnsi="Verdana" w:cs="Arial"/>
          <w:b/>
          <w:bCs/>
          <w:i/>
          <w:sz w:val="22"/>
          <w:szCs w:val="22"/>
          <w:u w:val="single"/>
          <w:lang w:eastAsia="es-ES"/>
        </w:rPr>
      </w:pPr>
      <w:r w:rsidRPr="002D4BFA">
        <w:rPr>
          <w:rFonts w:ascii="Verdana" w:eastAsia="Times New Roman" w:hAnsi="Verdana" w:cs="Arial"/>
          <w:b/>
          <w:bCs/>
          <w:i/>
          <w:sz w:val="22"/>
          <w:szCs w:val="22"/>
          <w:u w:val="single"/>
          <w:lang w:eastAsia="es-ES"/>
        </w:rPr>
        <w:t>Debe decir:</w:t>
      </w:r>
    </w:p>
    <w:tbl>
      <w:tblPr>
        <w:tblW w:w="5975" w:type="dxa"/>
        <w:jc w:val="center"/>
        <w:tblInd w:w="55" w:type="dxa"/>
        <w:tblCellMar>
          <w:left w:w="70" w:type="dxa"/>
          <w:right w:w="70" w:type="dxa"/>
        </w:tblCellMar>
        <w:tblLook w:val="00A0" w:firstRow="1" w:lastRow="0" w:firstColumn="1" w:lastColumn="0" w:noHBand="0" w:noVBand="0"/>
      </w:tblPr>
      <w:tblGrid>
        <w:gridCol w:w="648"/>
        <w:gridCol w:w="2960"/>
        <w:gridCol w:w="2367"/>
      </w:tblGrid>
      <w:tr w:rsidR="002D4BFA" w:rsidRPr="002D4BFA" w:rsidTr="000B7CEC">
        <w:trPr>
          <w:trHeight w:val="1104"/>
          <w:jc w:val="center"/>
        </w:trPr>
        <w:tc>
          <w:tcPr>
            <w:tcW w:w="648" w:type="dxa"/>
            <w:tcBorders>
              <w:top w:val="single" w:sz="4" w:space="0" w:color="auto"/>
              <w:left w:val="single" w:sz="4" w:space="0" w:color="auto"/>
              <w:bottom w:val="single" w:sz="4" w:space="0" w:color="auto"/>
              <w:right w:val="nil"/>
            </w:tcBorders>
            <w:shd w:val="clear" w:color="000000" w:fill="auto"/>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single" w:sz="4" w:space="0" w:color="auto"/>
              <w:left w:val="nil"/>
              <w:bottom w:val="single" w:sz="4" w:space="0" w:color="auto"/>
              <w:right w:val="single" w:sz="4" w:space="0" w:color="auto"/>
            </w:tcBorders>
            <w:shd w:val="clear" w:color="000000" w:fill="auto"/>
            <w:noWrap/>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CAPÍTULOS</w:t>
            </w:r>
          </w:p>
        </w:tc>
        <w:tc>
          <w:tcPr>
            <w:tcW w:w="2367" w:type="dxa"/>
            <w:tcBorders>
              <w:top w:val="single" w:sz="4" w:space="0" w:color="auto"/>
              <w:left w:val="nil"/>
              <w:bottom w:val="single" w:sz="4" w:space="0" w:color="auto"/>
              <w:right w:val="single" w:sz="4" w:space="0" w:color="auto"/>
            </w:tcBorders>
            <w:shd w:val="clear" w:color="000000" w:fill="auto"/>
            <w:vAlign w:val="center"/>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O.A.L.INSTITUTO INSULAR DE ATENCIÓN SOCIAL Y SOCIOSANITARIA</w:t>
            </w:r>
          </w:p>
        </w:tc>
      </w:tr>
      <w:tr w:rsidR="002D4BFA" w:rsidRPr="002D4BFA" w:rsidTr="000B7CEC">
        <w:trPr>
          <w:trHeight w:val="288"/>
          <w:jc w:val="center"/>
        </w:trPr>
        <w:tc>
          <w:tcPr>
            <w:tcW w:w="648"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IMPUESTOS DIRECTOS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648"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IMPUESTOS INDIRECTOS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648"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lastRenderedPageBreak/>
              <w:t>III.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TASAS Y OTROS INGRESOS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6.763.859</w:t>
            </w:r>
          </w:p>
        </w:tc>
      </w:tr>
      <w:tr w:rsidR="002D4BFA" w:rsidRPr="002D4BFA" w:rsidTr="000B7CEC">
        <w:trPr>
          <w:trHeight w:val="288"/>
          <w:jc w:val="center"/>
        </w:trPr>
        <w:tc>
          <w:tcPr>
            <w:tcW w:w="648"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IV.</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TRANSFERENCIAS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153.423.624</w:t>
            </w:r>
          </w:p>
        </w:tc>
      </w:tr>
      <w:tr w:rsidR="002D4BFA" w:rsidRPr="002D4BFA" w:rsidTr="000B7CEC">
        <w:trPr>
          <w:trHeight w:val="288"/>
          <w:jc w:val="center"/>
        </w:trPr>
        <w:tc>
          <w:tcPr>
            <w:tcW w:w="648" w:type="dxa"/>
            <w:tcBorders>
              <w:top w:val="nil"/>
              <w:left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w:t>
            </w:r>
          </w:p>
        </w:tc>
        <w:tc>
          <w:tcPr>
            <w:tcW w:w="29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INGRESOS PATRIMONIALES</w:t>
            </w:r>
          </w:p>
        </w:tc>
        <w:tc>
          <w:tcPr>
            <w:tcW w:w="2367"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31.056</w:t>
            </w:r>
          </w:p>
        </w:tc>
      </w:tr>
      <w:tr w:rsidR="002D4BFA" w:rsidRPr="002D4BFA" w:rsidTr="000B7CEC">
        <w:trPr>
          <w:trHeight w:val="288"/>
          <w:jc w:val="center"/>
        </w:trPr>
        <w:tc>
          <w:tcPr>
            <w:tcW w:w="3608" w:type="dxa"/>
            <w:gridSpan w:val="2"/>
            <w:tcBorders>
              <w:top w:val="nil"/>
              <w:left w:val="single" w:sz="4" w:space="0" w:color="auto"/>
              <w:bottom w:val="nil"/>
              <w:right w:val="single" w:sz="4" w:space="0" w:color="000000"/>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 xml:space="preserve">  TOTAL INGRESOS CORRIENTES</w:t>
            </w:r>
          </w:p>
        </w:tc>
        <w:tc>
          <w:tcPr>
            <w:tcW w:w="2367" w:type="dxa"/>
            <w:tcBorders>
              <w:top w:val="nil"/>
              <w:left w:val="nil"/>
              <w:bottom w:val="nil"/>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160.218.539</w:t>
            </w:r>
          </w:p>
        </w:tc>
      </w:tr>
      <w:tr w:rsidR="002D4BFA" w:rsidRPr="002D4BFA" w:rsidTr="000B7CEC">
        <w:trPr>
          <w:trHeight w:val="132"/>
          <w:jc w:val="center"/>
        </w:trPr>
        <w:tc>
          <w:tcPr>
            <w:tcW w:w="648" w:type="dxa"/>
            <w:tcBorders>
              <w:top w:val="nil"/>
              <w:left w:val="single" w:sz="4" w:space="0" w:color="auto"/>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367"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r>
      <w:tr w:rsidR="002D4BFA" w:rsidRPr="002D4BFA" w:rsidTr="000B7CEC">
        <w:trPr>
          <w:trHeight w:val="288"/>
          <w:jc w:val="center"/>
        </w:trPr>
        <w:tc>
          <w:tcPr>
            <w:tcW w:w="648"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ENAJENACION DE INVERSIONES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648" w:type="dxa"/>
            <w:tcBorders>
              <w:top w:val="nil"/>
              <w:left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VII.</w:t>
            </w:r>
          </w:p>
        </w:tc>
        <w:tc>
          <w:tcPr>
            <w:tcW w:w="29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TRANSFERENCIAS CAPITAL</w:t>
            </w:r>
          </w:p>
        </w:tc>
        <w:tc>
          <w:tcPr>
            <w:tcW w:w="2367"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30.300.000</w:t>
            </w:r>
          </w:p>
        </w:tc>
      </w:tr>
      <w:tr w:rsidR="002D4BFA" w:rsidRPr="002D4BFA" w:rsidTr="000B7CEC">
        <w:trPr>
          <w:trHeight w:val="288"/>
          <w:jc w:val="center"/>
        </w:trPr>
        <w:tc>
          <w:tcPr>
            <w:tcW w:w="3608" w:type="dxa"/>
            <w:gridSpan w:val="2"/>
            <w:tcBorders>
              <w:top w:val="nil"/>
              <w:left w:val="single" w:sz="4" w:space="0" w:color="auto"/>
              <w:bottom w:val="nil"/>
              <w:right w:val="single" w:sz="4" w:space="0" w:color="000000"/>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 xml:space="preserve">  TOTAL INGRESOS DE CAPITAL</w:t>
            </w:r>
          </w:p>
        </w:tc>
        <w:tc>
          <w:tcPr>
            <w:tcW w:w="2367" w:type="dxa"/>
            <w:tcBorders>
              <w:top w:val="nil"/>
              <w:left w:val="nil"/>
              <w:bottom w:val="nil"/>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30.300.000</w:t>
            </w:r>
          </w:p>
        </w:tc>
      </w:tr>
      <w:tr w:rsidR="002D4BFA" w:rsidRPr="002D4BFA" w:rsidTr="000B7CEC">
        <w:trPr>
          <w:trHeight w:val="108"/>
          <w:jc w:val="center"/>
        </w:trPr>
        <w:tc>
          <w:tcPr>
            <w:tcW w:w="648" w:type="dxa"/>
            <w:tcBorders>
              <w:top w:val="nil"/>
              <w:left w:val="single" w:sz="4" w:space="0" w:color="auto"/>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367" w:type="dxa"/>
            <w:tcBorders>
              <w:top w:val="nil"/>
              <w:left w:val="nil"/>
              <w:bottom w:val="single" w:sz="4" w:space="0" w:color="auto"/>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r>
      <w:tr w:rsidR="002D4BFA" w:rsidRPr="002D4BFA" w:rsidTr="000B7CEC">
        <w:trPr>
          <w:trHeight w:val="288"/>
          <w:jc w:val="center"/>
        </w:trPr>
        <w:tc>
          <w:tcPr>
            <w:tcW w:w="648" w:type="dxa"/>
            <w:tcBorders>
              <w:top w:val="nil"/>
              <w:left w:val="single" w:sz="4" w:space="0" w:color="auto"/>
              <w:bottom w:val="nil"/>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VIII.</w:t>
            </w:r>
          </w:p>
        </w:tc>
        <w:tc>
          <w:tcPr>
            <w:tcW w:w="2960"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ACTIVOS FINANCIEROS</w:t>
            </w:r>
          </w:p>
        </w:tc>
        <w:tc>
          <w:tcPr>
            <w:tcW w:w="2367" w:type="dxa"/>
            <w:tcBorders>
              <w:top w:val="nil"/>
              <w:left w:val="nil"/>
              <w:bottom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1.200.000</w:t>
            </w:r>
          </w:p>
        </w:tc>
      </w:tr>
      <w:tr w:rsidR="002D4BFA" w:rsidRPr="002D4BFA" w:rsidTr="000B7CEC">
        <w:trPr>
          <w:trHeight w:val="288"/>
          <w:jc w:val="center"/>
        </w:trPr>
        <w:tc>
          <w:tcPr>
            <w:tcW w:w="648" w:type="dxa"/>
            <w:tcBorders>
              <w:top w:val="nil"/>
              <w:left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IX.</w:t>
            </w:r>
          </w:p>
        </w:tc>
        <w:tc>
          <w:tcPr>
            <w:tcW w:w="2960"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PASIVOS FINANCIEROS</w:t>
            </w:r>
          </w:p>
        </w:tc>
        <w:tc>
          <w:tcPr>
            <w:tcW w:w="2367" w:type="dxa"/>
            <w:tcBorders>
              <w:top w:val="nil"/>
              <w:left w:val="nil"/>
              <w:right w:val="single" w:sz="4" w:space="0" w:color="auto"/>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0</w:t>
            </w:r>
          </w:p>
        </w:tc>
      </w:tr>
      <w:tr w:rsidR="002D4BFA" w:rsidRPr="002D4BFA" w:rsidTr="000B7CEC">
        <w:trPr>
          <w:trHeight w:val="288"/>
          <w:jc w:val="center"/>
        </w:trPr>
        <w:tc>
          <w:tcPr>
            <w:tcW w:w="3608" w:type="dxa"/>
            <w:gridSpan w:val="2"/>
            <w:tcBorders>
              <w:top w:val="nil"/>
              <w:left w:val="single" w:sz="4" w:space="0" w:color="auto"/>
              <w:bottom w:val="single" w:sz="4" w:space="0" w:color="auto"/>
              <w:right w:val="single" w:sz="4" w:space="0" w:color="000000"/>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 xml:space="preserve">  TOTAL INGRESOS FINANCIEROS</w:t>
            </w:r>
          </w:p>
        </w:tc>
        <w:tc>
          <w:tcPr>
            <w:tcW w:w="2367" w:type="dxa"/>
            <w:tcBorders>
              <w:top w:val="nil"/>
              <w:left w:val="nil"/>
              <w:bottom w:val="single" w:sz="4" w:space="0" w:color="auto"/>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i/>
                <w:color w:val="000000"/>
                <w:sz w:val="16"/>
                <w:szCs w:val="22"/>
                <w:lang w:val="es-ES" w:eastAsia="es-ES"/>
              </w:rPr>
            </w:pPr>
            <w:r w:rsidRPr="002D4BFA">
              <w:rPr>
                <w:rFonts w:ascii="Verdana" w:eastAsia="Times New Roman" w:hAnsi="Verdana" w:cs="Arial"/>
                <w:b/>
                <w:i/>
                <w:color w:val="000000"/>
                <w:sz w:val="16"/>
                <w:szCs w:val="22"/>
                <w:lang w:val="es-ES" w:eastAsia="es-ES"/>
              </w:rPr>
              <w:t>1.200.000</w:t>
            </w:r>
          </w:p>
        </w:tc>
      </w:tr>
      <w:tr w:rsidR="002D4BFA" w:rsidRPr="002D4BFA" w:rsidTr="000B7CEC">
        <w:trPr>
          <w:trHeight w:val="156"/>
          <w:jc w:val="center"/>
        </w:trPr>
        <w:tc>
          <w:tcPr>
            <w:tcW w:w="648"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96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c>
          <w:tcPr>
            <w:tcW w:w="2367"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i/>
                <w:color w:val="000000"/>
                <w:sz w:val="16"/>
                <w:szCs w:val="22"/>
                <w:lang w:val="es-ES" w:eastAsia="es-ES"/>
              </w:rPr>
            </w:pPr>
            <w:r w:rsidRPr="002D4BFA">
              <w:rPr>
                <w:rFonts w:ascii="Verdana" w:eastAsia="Times New Roman" w:hAnsi="Verdana" w:cs="Arial"/>
                <w:i/>
                <w:color w:val="000000"/>
                <w:sz w:val="16"/>
                <w:szCs w:val="22"/>
                <w:lang w:val="es-ES" w:eastAsia="es-ES"/>
              </w:rPr>
              <w:t> </w:t>
            </w:r>
          </w:p>
        </w:tc>
      </w:tr>
      <w:tr w:rsidR="002D4BFA" w:rsidRPr="002D4BFA" w:rsidTr="000B7CEC">
        <w:trPr>
          <w:trHeight w:val="288"/>
          <w:jc w:val="center"/>
        </w:trPr>
        <w:tc>
          <w:tcPr>
            <w:tcW w:w="648" w:type="dxa"/>
            <w:tcBorders>
              <w:top w:val="single" w:sz="4" w:space="0" w:color="auto"/>
              <w:left w:val="single" w:sz="4" w:space="0" w:color="auto"/>
              <w:bottom w:val="single" w:sz="4" w:space="0" w:color="auto"/>
              <w:right w:val="nil"/>
            </w:tcBorders>
            <w:shd w:val="clear" w:color="000000" w:fill="auto"/>
            <w:noWrap/>
            <w:vAlign w:val="bottom"/>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 </w:t>
            </w:r>
          </w:p>
        </w:tc>
        <w:tc>
          <w:tcPr>
            <w:tcW w:w="2960" w:type="dxa"/>
            <w:tcBorders>
              <w:top w:val="single" w:sz="4" w:space="0" w:color="auto"/>
              <w:left w:val="nil"/>
              <w:bottom w:val="single" w:sz="4" w:space="0" w:color="auto"/>
              <w:right w:val="nil"/>
            </w:tcBorders>
            <w:shd w:val="clear" w:color="000000" w:fill="auto"/>
            <w:noWrap/>
            <w:vAlign w:val="bottom"/>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T O T A L    I N G R E S O S</w:t>
            </w:r>
          </w:p>
        </w:tc>
        <w:tc>
          <w:tcPr>
            <w:tcW w:w="23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2D4BFA" w:rsidRPr="002D4BFA" w:rsidRDefault="002D4BFA" w:rsidP="002D4BFA">
            <w:pPr>
              <w:widowControl w:val="0"/>
              <w:spacing w:before="0"/>
              <w:rPr>
                <w:rFonts w:ascii="Verdana" w:eastAsia="Times New Roman" w:hAnsi="Verdana" w:cs="Arial"/>
                <w:b/>
                <w:bCs/>
                <w:i/>
                <w:color w:val="000000"/>
                <w:sz w:val="16"/>
                <w:szCs w:val="22"/>
                <w:lang w:val="es-ES" w:eastAsia="es-ES"/>
              </w:rPr>
            </w:pPr>
            <w:r w:rsidRPr="002D4BFA">
              <w:rPr>
                <w:rFonts w:ascii="Verdana" w:eastAsia="Times New Roman" w:hAnsi="Verdana" w:cs="Arial"/>
                <w:b/>
                <w:bCs/>
                <w:i/>
                <w:color w:val="000000"/>
                <w:sz w:val="16"/>
                <w:szCs w:val="22"/>
                <w:lang w:val="es-ES" w:eastAsia="es-ES"/>
              </w:rPr>
              <w:t>191.718.539</w:t>
            </w:r>
          </w:p>
        </w:tc>
      </w:tr>
    </w:tbl>
    <w:p w:rsidR="002D4BFA" w:rsidRPr="002D4BFA" w:rsidRDefault="002D4BFA" w:rsidP="002D4BFA">
      <w:pPr>
        <w:widowControl w:val="0"/>
        <w:spacing w:before="0"/>
        <w:rPr>
          <w:rFonts w:ascii="Verdana" w:eastAsia="Times New Roman" w:hAnsi="Verdana" w:cs="Arial"/>
          <w:b/>
          <w:i/>
          <w:sz w:val="22"/>
          <w:szCs w:val="22"/>
          <w:u w:val="single"/>
          <w:lang w:eastAsia="es-ES"/>
        </w:rPr>
      </w:pPr>
    </w:p>
    <w:p w:rsidR="002D4BFA" w:rsidRPr="002D4BFA" w:rsidRDefault="002D4BFA" w:rsidP="002D4BFA">
      <w:pPr>
        <w:widowControl w:val="0"/>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SÉXTO.-</w:t>
      </w:r>
      <w:r w:rsidRPr="002D4BFA">
        <w:rPr>
          <w:rFonts w:ascii="Verdana" w:eastAsia="Times New Roman" w:hAnsi="Verdana" w:cs="Arial"/>
          <w:sz w:val="22"/>
          <w:szCs w:val="22"/>
          <w:lang w:eastAsia="es-ES"/>
        </w:rPr>
        <w:t xml:space="preserve"> Corregir los errores materiales detectados en la Enmienda presentada por el Grupo Coalición Canaria, de acuerdo a lo siguiente:</w:t>
      </w:r>
    </w:p>
    <w:p w:rsidR="002D4BFA" w:rsidRPr="002D4BFA" w:rsidRDefault="002D4BFA" w:rsidP="002D4BFA">
      <w:pPr>
        <w:widowControl w:val="0"/>
        <w:spacing w:before="0"/>
        <w:rPr>
          <w:rFonts w:ascii="Verdana" w:eastAsia="Times New Roman" w:hAnsi="Verdana" w:cs="Arial"/>
          <w:b/>
          <w:i/>
          <w:sz w:val="22"/>
          <w:szCs w:val="22"/>
          <w:u w:val="single"/>
          <w:lang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Donde dice:</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PRIMERA:</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spacing w:before="0"/>
        <w:rPr>
          <w:rFonts w:ascii="Verdana" w:eastAsia="Times New Roman" w:hAnsi="Verdana" w:cs="Arial"/>
          <w:b/>
          <w:sz w:val="16"/>
          <w:szCs w:val="22"/>
          <w:u w:val="single"/>
          <w:lang w:eastAsia="es-ES"/>
        </w:rPr>
      </w:pPr>
      <w:r w:rsidRPr="002D4BFA">
        <w:rPr>
          <w:rFonts w:ascii="Verdana" w:eastAsia="Times New Roman" w:hAnsi="Verdana" w:cs="Arial"/>
          <w:b/>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w:t>
      </w:r>
      <w:r w:rsidRPr="002D4BFA">
        <w:rPr>
          <w:rFonts w:ascii="Verdana" w:eastAsia="Times New Roman" w:hAnsi="Verdana" w:cs="Arial"/>
          <w:b/>
          <w:sz w:val="16"/>
          <w:szCs w:val="22"/>
          <w:lang w:val="es-ES" w:eastAsia="es-ES"/>
        </w:rPr>
        <w:t>0141.4532</w:t>
      </w:r>
      <w:r w:rsidRPr="002D4BFA">
        <w:rPr>
          <w:rFonts w:ascii="Verdana" w:eastAsia="Times New Roman" w:hAnsi="Verdana" w:cs="Arial"/>
          <w:sz w:val="16"/>
          <w:szCs w:val="22"/>
          <w:lang w:val="es-ES" w:eastAsia="es-ES"/>
        </w:rPr>
        <w:t>.61912</w:t>
      </w:r>
      <w:r w:rsidRPr="002D4BFA">
        <w:rPr>
          <w:rFonts w:ascii="Verdana" w:eastAsia="Times New Roman" w:hAnsi="Verdana" w:cs="Arial"/>
          <w:sz w:val="16"/>
          <w:szCs w:val="22"/>
          <w:lang w:val="es-ES" w:eastAsia="es-ES"/>
        </w:rPr>
        <w:tab/>
        <w:t>Infraestructuras/Carreteras.</w:t>
      </w:r>
      <w:r w:rsidRPr="002D4BFA">
        <w:rPr>
          <w:rFonts w:ascii="Verdana" w:eastAsia="Times New Roman" w:hAnsi="Verdana" w:cs="Arial"/>
          <w:sz w:val="16"/>
          <w:szCs w:val="22"/>
          <w:lang w:val="es-ES" w:eastAsia="es-ES"/>
        </w:rPr>
        <w:tab/>
        <w:t>173.024,60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(Py. 19/0628- Conservación Zonas Verdes Convencionales)</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SÉPTIMA:</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spacing w:before="0"/>
        <w:rPr>
          <w:rFonts w:ascii="Verdana" w:eastAsia="Times New Roman" w:hAnsi="Verdana" w:cs="Arial"/>
          <w:b/>
          <w:sz w:val="22"/>
          <w:szCs w:val="22"/>
          <w:u w:val="single"/>
          <w:lang w:val="es-ES" w:eastAsia="es-ES"/>
        </w:rPr>
      </w:pPr>
      <w:r w:rsidRPr="002D4BFA">
        <w:rPr>
          <w:rFonts w:ascii="Verdana" w:eastAsia="Times New Roman" w:hAnsi="Verdana" w:cs="Arial"/>
          <w:b/>
          <w:sz w:val="22"/>
          <w:szCs w:val="22"/>
          <w:u w:val="single"/>
          <w:lang w:val="es-ES" w:eastAsia="es-ES"/>
        </w:rPr>
        <w:t>ALTAS DE GASTOS</w:t>
      </w:r>
    </w:p>
    <w:tbl>
      <w:tblPr>
        <w:tblStyle w:val="Tablaconcuadrcula"/>
        <w:tblW w:w="5000" w:type="pct"/>
        <w:jc w:val="center"/>
        <w:tblLook w:val="01E0" w:firstRow="1" w:lastRow="1" w:firstColumn="1" w:lastColumn="1" w:noHBand="0" w:noVBand="0"/>
      </w:tblPr>
      <w:tblGrid>
        <w:gridCol w:w="2051"/>
        <w:gridCol w:w="992"/>
        <w:gridCol w:w="2136"/>
        <w:gridCol w:w="1167"/>
        <w:gridCol w:w="1209"/>
        <w:gridCol w:w="1165"/>
      </w:tblGrid>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Aplicación</w:t>
            </w:r>
          </w:p>
        </w:tc>
        <w:tc>
          <w:tcPr>
            <w:tcW w:w="569"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Proy.</w:t>
            </w:r>
          </w:p>
        </w:tc>
        <w:tc>
          <w:tcPr>
            <w:tcW w:w="1225"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Denominación</w:t>
            </w:r>
          </w:p>
        </w:tc>
        <w:tc>
          <w:tcPr>
            <w:tcW w:w="669"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FEDER</w:t>
            </w:r>
          </w:p>
        </w:tc>
        <w:tc>
          <w:tcPr>
            <w:tcW w:w="693"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CABILDO</w:t>
            </w:r>
          </w:p>
        </w:tc>
        <w:tc>
          <w:tcPr>
            <w:tcW w:w="669"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Total</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19.0501.4333.</w:t>
            </w:r>
            <w:r w:rsidRPr="002D4BFA">
              <w:rPr>
                <w:rFonts w:ascii="Verdana" w:eastAsia="Times New Roman" w:hAnsi="Verdana" w:cs="Arial"/>
                <w:b/>
                <w:sz w:val="16"/>
                <w:szCs w:val="22"/>
                <w:lang w:val="es-ES"/>
              </w:rPr>
              <w:t>22000</w:t>
            </w:r>
          </w:p>
        </w:tc>
        <w:tc>
          <w:tcPr>
            <w:tcW w:w="5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19/0677</w:t>
            </w:r>
          </w:p>
        </w:tc>
        <w:tc>
          <w:tcPr>
            <w:tcW w:w="1225"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Red Empresarial Dinamizac. Comercial</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10.200,00</w:t>
            </w:r>
          </w:p>
        </w:tc>
        <w:tc>
          <w:tcPr>
            <w:tcW w:w="693"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1.800,00</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19.0502.2411.</w:t>
            </w:r>
            <w:r w:rsidRPr="002D4BFA">
              <w:rPr>
                <w:rFonts w:ascii="Verdana" w:eastAsia="Times New Roman" w:hAnsi="Verdana" w:cs="Arial"/>
                <w:b/>
                <w:sz w:val="16"/>
                <w:szCs w:val="22"/>
                <w:lang w:val="es-ES"/>
              </w:rPr>
              <w:t>62300</w:t>
            </w:r>
          </w:p>
        </w:tc>
        <w:tc>
          <w:tcPr>
            <w:tcW w:w="5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18/0848</w:t>
            </w:r>
          </w:p>
        </w:tc>
        <w:tc>
          <w:tcPr>
            <w:tcW w:w="1225"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Mejora Empleabilidad</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3.400,00</w:t>
            </w:r>
          </w:p>
        </w:tc>
        <w:tc>
          <w:tcPr>
            <w:tcW w:w="693"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600,00</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4.000,00</w:t>
            </w:r>
          </w:p>
        </w:tc>
      </w:tr>
    </w:tbl>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i/>
          <w:sz w:val="22"/>
          <w:szCs w:val="22"/>
          <w:lang w:val="es-ES" w:eastAsia="es-ES"/>
        </w:rPr>
      </w:pP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r w:rsidRPr="002D4BFA">
        <w:rPr>
          <w:rFonts w:ascii="Verdana" w:eastAsia="Times New Roman" w:hAnsi="Verdana" w:cs="Arial"/>
          <w:b/>
          <w:i/>
          <w:sz w:val="22"/>
          <w:szCs w:val="22"/>
          <w:u w:val="single"/>
          <w:lang w:eastAsia="es-ES"/>
        </w:rPr>
        <w:t>Debe decir:</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PRIMERA:</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spacing w:before="0"/>
        <w:rPr>
          <w:rFonts w:ascii="Verdana" w:eastAsia="Times New Roman" w:hAnsi="Verdana" w:cs="Arial"/>
          <w:b/>
          <w:sz w:val="16"/>
          <w:szCs w:val="22"/>
          <w:u w:val="single"/>
          <w:lang w:eastAsia="es-ES"/>
        </w:rPr>
      </w:pPr>
      <w:r w:rsidRPr="002D4BFA">
        <w:rPr>
          <w:rFonts w:ascii="Verdana" w:eastAsia="Times New Roman" w:hAnsi="Verdana" w:cs="Arial"/>
          <w:b/>
          <w:sz w:val="16"/>
          <w:szCs w:val="22"/>
          <w:u w:val="single"/>
          <w:lang w:eastAsia="es-ES"/>
        </w:rPr>
        <w:t xml:space="preserve">BAJA DE GASTOS </w:t>
      </w:r>
    </w:p>
    <w:p w:rsidR="002D4BFA" w:rsidRPr="002D4BFA" w:rsidRDefault="002D4BFA" w:rsidP="002D4BFA">
      <w:pPr>
        <w:widowControl w:val="0"/>
        <w:tabs>
          <w:tab w:val="left" w:pos="2268"/>
          <w:tab w:val="right" w:leader="do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19.</w:t>
      </w:r>
      <w:r w:rsidRPr="002D4BFA">
        <w:rPr>
          <w:rFonts w:ascii="Verdana" w:eastAsia="Times New Roman" w:hAnsi="Verdana" w:cs="Arial"/>
          <w:b/>
          <w:sz w:val="16"/>
          <w:szCs w:val="22"/>
          <w:lang w:val="es-ES" w:eastAsia="es-ES"/>
        </w:rPr>
        <w:t>0142.4533.</w:t>
      </w:r>
      <w:r w:rsidRPr="002D4BFA">
        <w:rPr>
          <w:rFonts w:ascii="Verdana" w:eastAsia="Times New Roman" w:hAnsi="Verdana" w:cs="Arial"/>
          <w:sz w:val="16"/>
          <w:szCs w:val="22"/>
          <w:lang w:val="es-ES" w:eastAsia="es-ES"/>
        </w:rPr>
        <w:t>61912</w:t>
      </w:r>
      <w:r w:rsidRPr="002D4BFA">
        <w:rPr>
          <w:rFonts w:ascii="Verdana" w:eastAsia="Times New Roman" w:hAnsi="Verdana" w:cs="Arial"/>
          <w:sz w:val="16"/>
          <w:szCs w:val="22"/>
          <w:lang w:val="es-ES" w:eastAsia="es-ES"/>
        </w:rPr>
        <w:tab/>
        <w:t>Infraestructuras/Carreteras.</w:t>
      </w:r>
      <w:r w:rsidRPr="002D4BFA">
        <w:rPr>
          <w:rFonts w:ascii="Verdana" w:eastAsia="Times New Roman" w:hAnsi="Verdana" w:cs="Arial"/>
          <w:sz w:val="16"/>
          <w:szCs w:val="22"/>
          <w:lang w:val="es-ES" w:eastAsia="es-ES"/>
        </w:rPr>
        <w:tab/>
        <w:t>173.024,60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(Py. 19/0628- Conservación Zonas Verdes Convencionales)</w:t>
      </w:r>
    </w:p>
    <w:p w:rsidR="002D4BFA" w:rsidRPr="002D4BFA" w:rsidRDefault="002D4BFA" w:rsidP="002D4BFA">
      <w:pPr>
        <w:widowControl w:val="0"/>
        <w:autoSpaceDE w:val="0"/>
        <w:autoSpaceDN w:val="0"/>
        <w:adjustRightInd w:val="0"/>
        <w:spacing w:before="0"/>
        <w:rPr>
          <w:rFonts w:ascii="Verdana" w:eastAsia="Times New Roman" w:hAnsi="Verdana" w:cs="Arial"/>
          <w:i/>
          <w:sz w:val="16"/>
          <w:szCs w:val="22"/>
          <w:lang w:val="es-ES" w:eastAsia="es-ES"/>
        </w:rPr>
      </w:pPr>
      <w:r w:rsidRPr="002D4BFA">
        <w:rPr>
          <w:rFonts w:ascii="Verdana" w:eastAsia="Times New Roman" w:hAnsi="Verdana" w:cs="Arial"/>
          <w:i/>
          <w:sz w:val="16"/>
          <w:szCs w:val="22"/>
          <w:lang w:val="es-ES" w:eastAsia="es-ES"/>
        </w:rPr>
        <w:t>…/…</w:t>
      </w:r>
    </w:p>
    <w:p w:rsidR="002D4BFA" w:rsidRPr="002D4BFA" w:rsidRDefault="002D4BFA" w:rsidP="002D4BFA">
      <w:pPr>
        <w:widowControl w:val="0"/>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Cs/>
          <w:sz w:val="22"/>
          <w:szCs w:val="22"/>
          <w:lang w:val="es-ES" w:eastAsia="es-ES"/>
        </w:rPr>
      </w:pPr>
      <w:r w:rsidRPr="002D4BFA">
        <w:rPr>
          <w:rFonts w:ascii="Verdana" w:eastAsia="Times New Roman" w:hAnsi="Verdana" w:cs="Arial"/>
          <w:b/>
          <w:bCs/>
          <w:sz w:val="22"/>
          <w:szCs w:val="22"/>
          <w:lang w:val="es-ES" w:eastAsia="es-ES"/>
        </w:rPr>
        <w:t>SÉPTIMA:</w:t>
      </w: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val="es-ES" w:eastAsia="es-ES"/>
        </w:rPr>
      </w:pPr>
      <w:r w:rsidRPr="002D4BFA">
        <w:rPr>
          <w:rFonts w:ascii="Verdana" w:eastAsia="Times New Roman" w:hAnsi="Verdana" w:cs="Arial"/>
          <w:i/>
          <w:sz w:val="22"/>
          <w:szCs w:val="22"/>
          <w:lang w:val="es-ES" w:eastAsia="es-ES"/>
        </w:rPr>
        <w:t>…/…</w:t>
      </w:r>
    </w:p>
    <w:p w:rsidR="002D4BFA" w:rsidRPr="002D4BFA" w:rsidRDefault="002D4BFA" w:rsidP="002D4BFA">
      <w:pPr>
        <w:widowControl w:val="0"/>
        <w:spacing w:before="0"/>
        <w:rPr>
          <w:rFonts w:ascii="Verdana" w:eastAsia="Times New Roman" w:hAnsi="Verdana" w:cs="Arial"/>
          <w:b/>
          <w:sz w:val="22"/>
          <w:szCs w:val="22"/>
          <w:u w:val="single"/>
          <w:lang w:val="es-ES" w:eastAsia="es-ES"/>
        </w:rPr>
      </w:pPr>
      <w:r w:rsidRPr="002D4BFA">
        <w:rPr>
          <w:rFonts w:ascii="Verdana" w:eastAsia="Times New Roman" w:hAnsi="Verdana" w:cs="Arial"/>
          <w:b/>
          <w:sz w:val="22"/>
          <w:szCs w:val="22"/>
          <w:u w:val="single"/>
          <w:lang w:val="es-ES" w:eastAsia="es-ES"/>
        </w:rPr>
        <w:t>ALTAS DE GASTOS</w:t>
      </w:r>
    </w:p>
    <w:tbl>
      <w:tblPr>
        <w:tblStyle w:val="Tablaconcuadrcula"/>
        <w:tblW w:w="5000" w:type="pct"/>
        <w:jc w:val="center"/>
        <w:tblLook w:val="01E0" w:firstRow="1" w:lastRow="1" w:firstColumn="1" w:lastColumn="1" w:noHBand="0" w:noVBand="0"/>
      </w:tblPr>
      <w:tblGrid>
        <w:gridCol w:w="2051"/>
        <w:gridCol w:w="992"/>
        <w:gridCol w:w="2136"/>
        <w:gridCol w:w="1167"/>
        <w:gridCol w:w="1209"/>
        <w:gridCol w:w="1165"/>
      </w:tblGrid>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Aplicación</w:t>
            </w:r>
          </w:p>
        </w:tc>
        <w:tc>
          <w:tcPr>
            <w:tcW w:w="569"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Proy.</w:t>
            </w:r>
          </w:p>
        </w:tc>
        <w:tc>
          <w:tcPr>
            <w:tcW w:w="1225"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Denominación</w:t>
            </w:r>
          </w:p>
        </w:tc>
        <w:tc>
          <w:tcPr>
            <w:tcW w:w="669"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FEDER</w:t>
            </w:r>
          </w:p>
        </w:tc>
        <w:tc>
          <w:tcPr>
            <w:tcW w:w="693"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Importe CABILDO</w:t>
            </w:r>
          </w:p>
        </w:tc>
        <w:tc>
          <w:tcPr>
            <w:tcW w:w="669" w:type="pct"/>
            <w:vAlign w:val="center"/>
          </w:tcPr>
          <w:p w:rsidR="002D4BFA" w:rsidRPr="002D4BFA" w:rsidRDefault="002D4BFA" w:rsidP="002D4BFA">
            <w:pPr>
              <w:widowControl w:val="0"/>
              <w:spacing w:before="0"/>
              <w:rPr>
                <w:rFonts w:ascii="Verdana" w:eastAsia="Times New Roman" w:hAnsi="Verdana" w:cs="Arial"/>
                <w:b/>
                <w:sz w:val="16"/>
                <w:szCs w:val="22"/>
                <w:lang w:val="es-ES"/>
              </w:rPr>
            </w:pPr>
            <w:r w:rsidRPr="002D4BFA">
              <w:rPr>
                <w:rFonts w:ascii="Verdana" w:eastAsia="Times New Roman" w:hAnsi="Verdana" w:cs="Arial"/>
                <w:b/>
                <w:sz w:val="16"/>
                <w:szCs w:val="22"/>
                <w:lang w:val="es-ES"/>
              </w:rPr>
              <w:t>Total</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19.0501.4333.</w:t>
            </w:r>
            <w:r w:rsidRPr="002D4BFA">
              <w:rPr>
                <w:rFonts w:ascii="Verdana" w:eastAsia="Times New Roman" w:hAnsi="Verdana" w:cs="Arial"/>
                <w:b/>
                <w:sz w:val="16"/>
                <w:szCs w:val="22"/>
                <w:lang w:val="es-ES"/>
              </w:rPr>
              <w:t>20200</w:t>
            </w:r>
          </w:p>
        </w:tc>
        <w:tc>
          <w:tcPr>
            <w:tcW w:w="5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19/0677</w:t>
            </w:r>
          </w:p>
        </w:tc>
        <w:tc>
          <w:tcPr>
            <w:tcW w:w="1225"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Red Empresarial Dinamizac. Comercial</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10.200,00</w:t>
            </w:r>
          </w:p>
        </w:tc>
        <w:tc>
          <w:tcPr>
            <w:tcW w:w="693"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1.800,00</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12.000,00</w:t>
            </w:r>
          </w:p>
        </w:tc>
      </w:tr>
      <w:tr w:rsidR="002D4BFA" w:rsidRPr="002D4BFA" w:rsidTr="000B7CEC">
        <w:trPr>
          <w:jc w:val="center"/>
        </w:trPr>
        <w:tc>
          <w:tcPr>
            <w:tcW w:w="1176"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19.0502.2411.</w:t>
            </w:r>
            <w:r w:rsidRPr="002D4BFA">
              <w:rPr>
                <w:rFonts w:ascii="Verdana" w:eastAsia="Times New Roman" w:hAnsi="Verdana" w:cs="Arial"/>
                <w:b/>
                <w:sz w:val="16"/>
                <w:szCs w:val="22"/>
                <w:lang w:val="es-ES"/>
              </w:rPr>
              <w:t>62314</w:t>
            </w:r>
          </w:p>
        </w:tc>
        <w:tc>
          <w:tcPr>
            <w:tcW w:w="5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18/0848</w:t>
            </w:r>
          </w:p>
        </w:tc>
        <w:tc>
          <w:tcPr>
            <w:tcW w:w="1225"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Mejora Empleabilidad</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3.400,00</w:t>
            </w:r>
          </w:p>
        </w:tc>
        <w:tc>
          <w:tcPr>
            <w:tcW w:w="693"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600,00</w:t>
            </w:r>
          </w:p>
        </w:tc>
        <w:tc>
          <w:tcPr>
            <w:tcW w:w="669" w:type="pct"/>
            <w:vAlign w:val="center"/>
          </w:tcPr>
          <w:p w:rsidR="002D4BFA" w:rsidRPr="002D4BFA" w:rsidRDefault="002D4BFA" w:rsidP="002D4BFA">
            <w:pPr>
              <w:widowControl w:val="0"/>
              <w:spacing w:before="0"/>
              <w:rPr>
                <w:rFonts w:ascii="Verdana" w:eastAsia="Times New Roman" w:hAnsi="Verdana" w:cs="Arial"/>
                <w:sz w:val="16"/>
                <w:szCs w:val="22"/>
                <w:lang w:val="es-ES"/>
              </w:rPr>
            </w:pPr>
            <w:r w:rsidRPr="002D4BFA">
              <w:rPr>
                <w:rFonts w:ascii="Verdana" w:eastAsia="Times New Roman" w:hAnsi="Verdana" w:cs="Arial"/>
                <w:sz w:val="16"/>
                <w:szCs w:val="22"/>
                <w:lang w:val="es-ES"/>
              </w:rPr>
              <w:t>4.000,00</w:t>
            </w:r>
          </w:p>
        </w:tc>
      </w:tr>
    </w:tbl>
    <w:p w:rsidR="002D4BFA" w:rsidRPr="002D4BFA" w:rsidRDefault="002D4BFA" w:rsidP="002D4BFA">
      <w:pPr>
        <w:widowControl w:val="0"/>
        <w:autoSpaceDE w:val="0"/>
        <w:autoSpaceDN w:val="0"/>
        <w:adjustRightInd w:val="0"/>
        <w:spacing w:before="0"/>
        <w:rPr>
          <w:rFonts w:ascii="Verdana" w:eastAsia="Times New Roman" w:hAnsi="Verdana" w:cs="Arial"/>
          <w:b/>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i/>
          <w:sz w:val="22"/>
          <w:szCs w:val="22"/>
          <w:lang w:eastAsia="es-ES"/>
        </w:rPr>
      </w:pPr>
      <w:r w:rsidRPr="002D4BFA">
        <w:rPr>
          <w:rFonts w:ascii="Verdana" w:eastAsia="Times New Roman" w:hAnsi="Verdana" w:cs="Arial"/>
          <w:i/>
          <w:sz w:val="22"/>
          <w:szCs w:val="22"/>
          <w:lang w:eastAsia="es-ES"/>
        </w:rPr>
        <w:t>…/…</w:t>
      </w:r>
    </w:p>
    <w:p w:rsidR="002D4BFA" w:rsidRPr="002D4BFA" w:rsidRDefault="002D4BFA" w:rsidP="002D4BFA">
      <w:pPr>
        <w:widowControl w:val="0"/>
        <w:autoSpaceDE w:val="0"/>
        <w:autoSpaceDN w:val="0"/>
        <w:adjustRightInd w:val="0"/>
        <w:spacing w:before="0"/>
        <w:rPr>
          <w:rFonts w:ascii="Verdana" w:eastAsia="Times New Roman" w:hAnsi="Verdana" w:cs="Arial"/>
          <w:b/>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SÉPTIMO.-</w:t>
      </w:r>
      <w:r w:rsidRPr="002D4BFA">
        <w:rPr>
          <w:rFonts w:ascii="Verdana" w:eastAsia="Times New Roman" w:hAnsi="Verdana" w:cs="Arial"/>
          <w:sz w:val="22"/>
          <w:szCs w:val="22"/>
          <w:lang w:eastAsia="es-ES"/>
        </w:rPr>
        <w:t xml:space="preserve"> Corregir los errores materiales detectados en el proyecto de Presupuesto 2019 por la Intervención General en su informe emitido el día 23 de noviembre de 2018, y de acuerdo a lo siguiente:</w:t>
      </w: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A) En la Base 50ª de las de Ejecución del Presupuesto “Fondo de Contingencia”, corregir la expresión numérica del año de la aplicación de gastos correspondiente al Fondo de contingencia,  según lo siguiente: </w:t>
      </w: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p>
    <w:p w:rsidR="002D4BFA" w:rsidRPr="002D4BFA" w:rsidRDefault="002D4BFA" w:rsidP="002D4BFA">
      <w:pPr>
        <w:widowControl w:val="0"/>
        <w:tabs>
          <w:tab w:val="left" w:pos="600"/>
          <w:tab w:val="left" w:pos="5800"/>
          <w:tab w:val="right" w:pos="8505"/>
        </w:tabs>
        <w:spacing w:before="0"/>
        <w:ind w:left="600"/>
        <w:rPr>
          <w:rFonts w:ascii="Verdana" w:eastAsia="Times New Roman" w:hAnsi="Verdana" w:cs="Arial"/>
          <w:sz w:val="22"/>
          <w:szCs w:val="22"/>
          <w:u w:val="single"/>
          <w:lang w:eastAsia="es-ES"/>
        </w:rPr>
      </w:pPr>
      <w:r w:rsidRPr="002D4BFA">
        <w:rPr>
          <w:rFonts w:ascii="Verdana" w:eastAsia="Times New Roman" w:hAnsi="Verdana" w:cs="Arial"/>
          <w:sz w:val="22"/>
          <w:szCs w:val="22"/>
          <w:u w:val="single"/>
          <w:lang w:eastAsia="es-ES"/>
        </w:rPr>
        <w:t>Donde dice</w:t>
      </w:r>
      <w:r w:rsidRPr="002D4BFA">
        <w:rPr>
          <w:rFonts w:ascii="Verdana" w:eastAsia="Times New Roman" w:hAnsi="Verdana" w:cs="Arial"/>
          <w:sz w:val="22"/>
          <w:szCs w:val="22"/>
          <w:lang w:eastAsia="es-ES"/>
        </w:rPr>
        <w:t>:…/… 18.0000.9291.50000</w:t>
      </w:r>
    </w:p>
    <w:p w:rsidR="002D4BFA" w:rsidRPr="002D4BFA" w:rsidRDefault="002D4BFA" w:rsidP="002D4BFA">
      <w:pPr>
        <w:widowControl w:val="0"/>
        <w:autoSpaceDE w:val="0"/>
        <w:autoSpaceDN w:val="0"/>
        <w:adjustRightInd w:val="0"/>
        <w:spacing w:before="0"/>
        <w:ind w:left="600"/>
        <w:rPr>
          <w:rFonts w:ascii="Verdana" w:eastAsia="Times New Roman" w:hAnsi="Verdana" w:cs="Arial"/>
          <w:sz w:val="22"/>
          <w:szCs w:val="22"/>
          <w:lang w:val="es-ES" w:eastAsia="es-ES"/>
        </w:rPr>
      </w:pPr>
    </w:p>
    <w:p w:rsidR="002D4BFA" w:rsidRPr="002D4BFA" w:rsidRDefault="002D4BFA" w:rsidP="002D4BFA">
      <w:pPr>
        <w:widowControl w:val="0"/>
        <w:tabs>
          <w:tab w:val="left" w:pos="600"/>
          <w:tab w:val="left" w:pos="5800"/>
          <w:tab w:val="right" w:pos="8505"/>
        </w:tabs>
        <w:spacing w:before="0"/>
        <w:ind w:left="600"/>
        <w:rPr>
          <w:rFonts w:ascii="Verdana" w:eastAsia="Times New Roman" w:hAnsi="Verdana" w:cs="Arial"/>
          <w:sz w:val="22"/>
          <w:szCs w:val="22"/>
          <w:u w:val="single"/>
          <w:lang w:eastAsia="es-ES"/>
        </w:rPr>
      </w:pPr>
      <w:r w:rsidRPr="002D4BFA">
        <w:rPr>
          <w:rFonts w:ascii="Verdana" w:eastAsia="Times New Roman" w:hAnsi="Verdana" w:cs="Arial"/>
          <w:sz w:val="22"/>
          <w:szCs w:val="22"/>
          <w:u w:val="single"/>
          <w:lang w:eastAsia="es-ES"/>
        </w:rPr>
        <w:t>Debe decir:</w:t>
      </w:r>
      <w:r w:rsidRPr="002D4BFA">
        <w:rPr>
          <w:rFonts w:ascii="Verdana" w:eastAsia="Times New Roman" w:hAnsi="Verdana" w:cs="Arial"/>
          <w:sz w:val="22"/>
          <w:szCs w:val="22"/>
          <w:lang w:eastAsia="es-ES"/>
        </w:rPr>
        <w:t xml:space="preserve"> …/…19.0000.9291.50000</w:t>
      </w:r>
    </w:p>
    <w:p w:rsidR="002D4BFA" w:rsidRPr="002D4BFA" w:rsidRDefault="002D4BFA" w:rsidP="002D4BFA">
      <w:pPr>
        <w:widowControl w:val="0"/>
        <w:tabs>
          <w:tab w:val="left" w:pos="600"/>
          <w:tab w:val="left" w:pos="5800"/>
          <w:tab w:val="right" w:pos="8505"/>
        </w:tabs>
        <w:spacing w:before="0"/>
        <w:rPr>
          <w:rFonts w:ascii="Verdana" w:eastAsia="Times New Roman" w:hAnsi="Verdana" w:cs="Arial"/>
          <w:b/>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B) En la Base 56ª de las de Ejecución del Presupuesto “Recursos Ordinarios” corregir la cuantificación de los mismos, según lo siguiente: </w:t>
      </w: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p>
    <w:p w:rsidR="002D4BFA" w:rsidRPr="002D4BFA" w:rsidRDefault="002D4BFA" w:rsidP="002D4BFA">
      <w:pPr>
        <w:widowControl w:val="0"/>
        <w:tabs>
          <w:tab w:val="left" w:pos="600"/>
          <w:tab w:val="left" w:pos="5800"/>
          <w:tab w:val="right" w:pos="8505"/>
        </w:tabs>
        <w:spacing w:before="0"/>
        <w:ind w:left="600"/>
        <w:rPr>
          <w:rFonts w:ascii="Verdana" w:eastAsia="Times New Roman" w:hAnsi="Verdana" w:cs="Arial"/>
          <w:sz w:val="22"/>
          <w:szCs w:val="22"/>
          <w:u w:val="single"/>
          <w:lang w:eastAsia="es-ES"/>
        </w:rPr>
      </w:pPr>
      <w:r w:rsidRPr="002D4BFA">
        <w:rPr>
          <w:rFonts w:ascii="Verdana" w:eastAsia="Times New Roman" w:hAnsi="Verdana" w:cs="Arial"/>
          <w:sz w:val="22"/>
          <w:szCs w:val="22"/>
          <w:u w:val="single"/>
          <w:lang w:eastAsia="es-ES"/>
        </w:rPr>
        <w:t xml:space="preserve">Donde dice: </w:t>
      </w:r>
      <w:r w:rsidRPr="002D4BFA">
        <w:rPr>
          <w:rFonts w:ascii="Verdana" w:eastAsia="Times New Roman" w:hAnsi="Verdana" w:cs="Arial"/>
          <w:sz w:val="22"/>
          <w:szCs w:val="22"/>
          <w:lang w:eastAsia="es-ES"/>
        </w:rPr>
        <w:t>…/… 787.249.650€</w:t>
      </w:r>
    </w:p>
    <w:p w:rsidR="002D4BFA" w:rsidRPr="002D4BFA" w:rsidRDefault="002D4BFA" w:rsidP="002D4BFA">
      <w:pPr>
        <w:widowControl w:val="0"/>
        <w:autoSpaceDE w:val="0"/>
        <w:autoSpaceDN w:val="0"/>
        <w:adjustRightInd w:val="0"/>
        <w:spacing w:before="0"/>
        <w:ind w:left="600"/>
        <w:rPr>
          <w:rFonts w:ascii="Verdana" w:eastAsia="Times New Roman" w:hAnsi="Verdana" w:cs="Arial"/>
          <w:sz w:val="22"/>
          <w:szCs w:val="22"/>
          <w:lang w:val="es-ES" w:eastAsia="es-ES"/>
        </w:rPr>
      </w:pPr>
    </w:p>
    <w:p w:rsidR="002D4BFA" w:rsidRPr="002D4BFA" w:rsidRDefault="002D4BFA" w:rsidP="002D4BFA">
      <w:pPr>
        <w:widowControl w:val="0"/>
        <w:tabs>
          <w:tab w:val="left" w:pos="600"/>
          <w:tab w:val="left" w:pos="5800"/>
          <w:tab w:val="right" w:pos="8505"/>
        </w:tabs>
        <w:spacing w:before="0"/>
        <w:ind w:left="600"/>
        <w:rPr>
          <w:rFonts w:ascii="Verdana" w:eastAsia="Times New Roman" w:hAnsi="Verdana" w:cs="Arial"/>
          <w:sz w:val="22"/>
          <w:szCs w:val="22"/>
          <w:u w:val="single"/>
          <w:lang w:eastAsia="es-ES"/>
        </w:rPr>
      </w:pPr>
      <w:r w:rsidRPr="002D4BFA">
        <w:rPr>
          <w:rFonts w:ascii="Verdana" w:eastAsia="Times New Roman" w:hAnsi="Verdana" w:cs="Arial"/>
          <w:sz w:val="22"/>
          <w:szCs w:val="22"/>
          <w:u w:val="single"/>
          <w:lang w:eastAsia="es-ES"/>
        </w:rPr>
        <w:t>Debe decir:</w:t>
      </w:r>
      <w:r w:rsidRPr="002D4BFA">
        <w:rPr>
          <w:rFonts w:ascii="Verdana" w:eastAsia="Times New Roman" w:hAnsi="Verdana" w:cs="Arial"/>
          <w:sz w:val="22"/>
          <w:szCs w:val="22"/>
          <w:lang w:eastAsia="es-ES"/>
        </w:rPr>
        <w:t xml:space="preserve"> …/… 787.251.650€</w:t>
      </w:r>
    </w:p>
    <w:p w:rsidR="002D4BFA" w:rsidRPr="002D4BFA" w:rsidRDefault="002D4BFA" w:rsidP="002D4BFA">
      <w:pPr>
        <w:widowControl w:val="0"/>
        <w:autoSpaceDE w:val="0"/>
        <w:autoSpaceDN w:val="0"/>
        <w:adjustRightInd w:val="0"/>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C) En la Base 62ª de las de Ejecución del Presupuesto “De la Intervención General” corregir la remisión legal contemplada en su apartado 7, según lo siguiente: </w:t>
      </w:r>
    </w:p>
    <w:p w:rsidR="002D4BFA" w:rsidRPr="002D4BFA" w:rsidRDefault="002D4BFA" w:rsidP="002D4BFA">
      <w:pPr>
        <w:widowControl w:val="0"/>
        <w:autoSpaceDE w:val="0"/>
        <w:autoSpaceDN w:val="0"/>
        <w:adjustRightInd w:val="0"/>
        <w:spacing w:before="0"/>
        <w:rPr>
          <w:rFonts w:ascii="Verdana" w:eastAsia="Times New Roman" w:hAnsi="Verdana" w:cs="Arial"/>
          <w:sz w:val="22"/>
          <w:szCs w:val="22"/>
          <w:lang w:eastAsia="es-ES"/>
        </w:rPr>
      </w:pPr>
    </w:p>
    <w:p w:rsidR="002D4BFA" w:rsidRPr="002D4BFA" w:rsidRDefault="002D4BFA" w:rsidP="002D4BFA">
      <w:pPr>
        <w:widowControl w:val="0"/>
        <w:tabs>
          <w:tab w:val="left" w:pos="600"/>
          <w:tab w:val="left" w:pos="5800"/>
          <w:tab w:val="right" w:pos="8505"/>
        </w:tabs>
        <w:spacing w:before="0"/>
        <w:ind w:left="600"/>
        <w:rPr>
          <w:rFonts w:ascii="Verdana" w:eastAsia="Times New Roman" w:hAnsi="Verdana" w:cs="Arial"/>
          <w:sz w:val="22"/>
          <w:szCs w:val="22"/>
          <w:u w:val="single"/>
          <w:lang w:eastAsia="es-ES"/>
        </w:rPr>
      </w:pPr>
      <w:r w:rsidRPr="002D4BFA">
        <w:rPr>
          <w:rFonts w:ascii="Verdana" w:eastAsia="Times New Roman" w:hAnsi="Verdana" w:cs="Arial"/>
          <w:sz w:val="22"/>
          <w:szCs w:val="22"/>
          <w:u w:val="single"/>
          <w:lang w:eastAsia="es-ES"/>
        </w:rPr>
        <w:t xml:space="preserve">Donde dice: </w:t>
      </w:r>
      <w:r w:rsidRPr="002D4BFA">
        <w:rPr>
          <w:rFonts w:ascii="Verdana" w:eastAsia="Times New Roman" w:hAnsi="Verdana" w:cs="Arial"/>
          <w:sz w:val="22"/>
          <w:szCs w:val="22"/>
          <w:lang w:eastAsia="es-ES"/>
        </w:rPr>
        <w:t>…/… el artículo 15.4 del RD 424/2017</w:t>
      </w:r>
    </w:p>
    <w:p w:rsidR="002D4BFA" w:rsidRPr="002D4BFA" w:rsidRDefault="002D4BFA" w:rsidP="002D4BFA">
      <w:pPr>
        <w:widowControl w:val="0"/>
        <w:autoSpaceDE w:val="0"/>
        <w:autoSpaceDN w:val="0"/>
        <w:adjustRightInd w:val="0"/>
        <w:spacing w:before="0"/>
        <w:ind w:left="600"/>
        <w:rPr>
          <w:rFonts w:ascii="Verdana" w:eastAsia="Times New Roman" w:hAnsi="Verdana" w:cs="Arial"/>
          <w:sz w:val="22"/>
          <w:szCs w:val="22"/>
          <w:lang w:val="es-ES" w:eastAsia="es-ES"/>
        </w:rPr>
      </w:pPr>
    </w:p>
    <w:p w:rsidR="002D4BFA" w:rsidRPr="002D4BFA" w:rsidRDefault="002D4BFA" w:rsidP="002D4BFA">
      <w:pPr>
        <w:widowControl w:val="0"/>
        <w:tabs>
          <w:tab w:val="left" w:pos="600"/>
          <w:tab w:val="left" w:pos="5800"/>
          <w:tab w:val="right" w:pos="8505"/>
        </w:tabs>
        <w:spacing w:before="0"/>
        <w:ind w:left="600"/>
        <w:rPr>
          <w:rFonts w:ascii="Verdana" w:eastAsia="Times New Roman" w:hAnsi="Verdana" w:cs="Arial"/>
          <w:sz w:val="22"/>
          <w:szCs w:val="22"/>
          <w:u w:val="single"/>
          <w:lang w:eastAsia="es-ES"/>
        </w:rPr>
      </w:pPr>
      <w:r w:rsidRPr="002D4BFA">
        <w:rPr>
          <w:rFonts w:ascii="Verdana" w:eastAsia="Times New Roman" w:hAnsi="Verdana" w:cs="Arial"/>
          <w:sz w:val="22"/>
          <w:szCs w:val="22"/>
          <w:u w:val="single"/>
          <w:lang w:eastAsia="es-ES"/>
        </w:rPr>
        <w:t>Debe decir:</w:t>
      </w:r>
      <w:r w:rsidRPr="002D4BFA">
        <w:rPr>
          <w:rFonts w:ascii="Verdana" w:eastAsia="Times New Roman" w:hAnsi="Verdana" w:cs="Arial"/>
          <w:sz w:val="22"/>
          <w:szCs w:val="22"/>
          <w:lang w:eastAsia="es-ES"/>
        </w:rPr>
        <w:t xml:space="preserve"> …/… el artículo 15.6 del RD 424/2017</w:t>
      </w:r>
    </w:p>
    <w:p w:rsidR="002D4BFA" w:rsidRPr="002D4BFA" w:rsidRDefault="002D4BFA" w:rsidP="002D4BFA">
      <w:pPr>
        <w:widowControl w:val="0"/>
        <w:autoSpaceDE w:val="0"/>
        <w:autoSpaceDN w:val="0"/>
        <w:adjustRightInd w:val="0"/>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
          <w:i/>
          <w:sz w:val="22"/>
          <w:szCs w:val="22"/>
          <w:u w:val="single"/>
          <w:lang w:eastAsia="es-ES"/>
        </w:rPr>
      </w:pPr>
    </w:p>
    <w:p w:rsidR="002D4BFA" w:rsidRPr="002D4BFA" w:rsidRDefault="002D4BFA" w:rsidP="002D4BFA">
      <w:pPr>
        <w:widowControl w:val="0"/>
        <w:spacing w:before="120" w:after="12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OCTAVO.-</w:t>
      </w:r>
      <w:r w:rsidRPr="002D4BFA">
        <w:rPr>
          <w:rFonts w:ascii="Verdana" w:eastAsia="Times New Roman" w:hAnsi="Verdana" w:cs="Arial"/>
          <w:sz w:val="22"/>
          <w:szCs w:val="22"/>
          <w:lang w:eastAsia="es-ES"/>
        </w:rPr>
        <w:t xml:space="preserve">  Ajustar a la baja el Presupuesto del O.A.L. Consejo Insular de Aguas, a la vista del informe emitido por la Intervención General, en relación con la previsión de Transferencia de Capital a efectuar por parte de la Comunidad Autónoma Canaria (partidas 75501 y 75502) por un importe total de 1.869.387,41€, una vez comprobado que se trata de un ingreso del ejercicio 2018 que se incorporará al ejercicio </w:t>
      </w:r>
      <w:smartTag w:uri="urn:schemas-microsoft-com:office:smarttags" w:element="metricconverter">
        <w:smartTagPr>
          <w:attr w:name="ProductID" w:val="2019 a"/>
        </w:smartTagPr>
        <w:r w:rsidRPr="002D4BFA">
          <w:rPr>
            <w:rFonts w:ascii="Verdana" w:eastAsia="Times New Roman" w:hAnsi="Verdana" w:cs="Arial"/>
            <w:sz w:val="22"/>
            <w:szCs w:val="22"/>
            <w:lang w:eastAsia="es-ES"/>
          </w:rPr>
          <w:t>2019 a</w:t>
        </w:r>
      </w:smartTag>
      <w:r w:rsidRPr="002D4BFA">
        <w:rPr>
          <w:rFonts w:ascii="Verdana" w:eastAsia="Times New Roman" w:hAnsi="Verdana" w:cs="Arial"/>
          <w:sz w:val="22"/>
          <w:szCs w:val="22"/>
          <w:lang w:eastAsia="es-ES"/>
        </w:rPr>
        <w:t xml:space="preserve"> través del oportuno expediente de incorporación de remanentes al tratarse de gastos con financiación afectada, y de acuerdo a lo siguiente:</w:t>
      </w: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1º) Suprimir del estado de ingresos del proyecto de presupuesto del O.A.L. Consejo Insular de Aguas, las siguientes previsiones:</w:t>
      </w:r>
    </w:p>
    <w:p w:rsidR="002D4BFA" w:rsidRPr="002D4BFA" w:rsidRDefault="002D4BFA" w:rsidP="002D4BFA">
      <w:pPr>
        <w:widowControl w:val="0"/>
        <w:spacing w:before="0"/>
        <w:rPr>
          <w:rFonts w:ascii="Verdana" w:eastAsia="Times New Roman" w:hAnsi="Verdana" w:cs="Arial"/>
          <w:sz w:val="22"/>
          <w:szCs w:val="22"/>
          <w:lang w:eastAsia="es-ES"/>
        </w:rPr>
      </w:pPr>
    </w:p>
    <w:tbl>
      <w:tblPr>
        <w:tblW w:w="8576" w:type="dxa"/>
        <w:jc w:val="center"/>
        <w:tblCellMar>
          <w:left w:w="70" w:type="dxa"/>
          <w:right w:w="70" w:type="dxa"/>
        </w:tblCellMar>
        <w:tblLook w:val="00A0" w:firstRow="1" w:lastRow="0" w:firstColumn="1" w:lastColumn="0" w:noHBand="0" w:noVBand="0"/>
      </w:tblPr>
      <w:tblGrid>
        <w:gridCol w:w="752"/>
        <w:gridCol w:w="6268"/>
        <w:gridCol w:w="1556"/>
      </w:tblGrid>
      <w:tr w:rsidR="002D4BFA" w:rsidRPr="002D4BFA" w:rsidTr="000B7CEC">
        <w:trPr>
          <w:trHeight w:val="204"/>
          <w:jc w:val="center"/>
        </w:trPr>
        <w:tc>
          <w:tcPr>
            <w:tcW w:w="752"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75</w:t>
            </w:r>
          </w:p>
        </w:tc>
        <w:tc>
          <w:tcPr>
            <w:tcW w:w="6268"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DE COMUNIDADES AUTÓNOMAS</w:t>
            </w:r>
          </w:p>
        </w:tc>
        <w:tc>
          <w:tcPr>
            <w:tcW w:w="1556"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1.869.387,41</w:t>
            </w:r>
          </w:p>
        </w:tc>
      </w:tr>
      <w:tr w:rsidR="002D4BFA" w:rsidRPr="002D4BFA" w:rsidTr="000B7CEC">
        <w:trPr>
          <w:trHeight w:val="204"/>
          <w:jc w:val="center"/>
        </w:trPr>
        <w:tc>
          <w:tcPr>
            <w:tcW w:w="752"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6268"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556"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04"/>
          <w:jc w:val="center"/>
        </w:trPr>
        <w:tc>
          <w:tcPr>
            <w:tcW w:w="752"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755.01</w:t>
            </w:r>
          </w:p>
        </w:tc>
        <w:tc>
          <w:tcPr>
            <w:tcW w:w="6268"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CONVENIO Gobcan-ECIT  EJEC. ACTUACIONES  INFRAESTRUCTURA HIDRÁULICAS I</w:t>
            </w:r>
          </w:p>
        </w:tc>
        <w:tc>
          <w:tcPr>
            <w:tcW w:w="1556"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1.163.040,74</w:t>
            </w:r>
          </w:p>
        </w:tc>
      </w:tr>
      <w:tr w:rsidR="002D4BFA" w:rsidRPr="002D4BFA" w:rsidTr="000B7CEC">
        <w:trPr>
          <w:trHeight w:val="204"/>
          <w:jc w:val="center"/>
        </w:trPr>
        <w:tc>
          <w:tcPr>
            <w:tcW w:w="752"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755.02</w:t>
            </w:r>
          </w:p>
        </w:tc>
        <w:tc>
          <w:tcPr>
            <w:tcW w:w="6268"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CONVENIO Gobcan-ECIT  EJEC. ACTUACIONES  INFRAESTRUCTURA HIDRÁULICAS II</w:t>
            </w:r>
          </w:p>
        </w:tc>
        <w:tc>
          <w:tcPr>
            <w:tcW w:w="1556" w:type="dxa"/>
            <w:tcBorders>
              <w:top w:val="nil"/>
              <w:left w:val="nil"/>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706.346,67</w:t>
            </w:r>
          </w:p>
        </w:tc>
      </w:tr>
    </w:tbl>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2º) Suprimir del estado de gastos del proyecto de presupuesto del O.A.L. Consejo Insular de Aguas, las siguientes dotaciones:</w:t>
      </w: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120" w:after="120"/>
        <w:rPr>
          <w:rFonts w:ascii="Verdana" w:eastAsia="Times New Roman" w:hAnsi="Verdana" w:cs="Arial"/>
          <w:sz w:val="22"/>
          <w:szCs w:val="22"/>
          <w:lang w:eastAsia="es-ES"/>
        </w:rPr>
      </w:pPr>
      <w:r>
        <w:rPr>
          <w:rFonts w:ascii="Verdana" w:eastAsia="Times New Roman" w:hAnsi="Verdana" w:cs="Arial"/>
          <w:noProof/>
          <w:sz w:val="22"/>
          <w:szCs w:val="22"/>
          <w:lang w:val="es-ES" w:eastAsia="es-ES"/>
        </w:rPr>
        <w:drawing>
          <wp:inline distT="0" distB="0" distL="0" distR="0">
            <wp:extent cx="5426710" cy="151384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6710" cy="1513840"/>
                    </a:xfrm>
                    <a:prstGeom prst="rect">
                      <a:avLst/>
                    </a:prstGeom>
                    <a:noFill/>
                    <a:ln>
                      <a:noFill/>
                    </a:ln>
                  </pic:spPr>
                </pic:pic>
              </a:graphicData>
            </a:graphic>
          </wp:inline>
        </w:drawing>
      </w:r>
    </w:p>
    <w:p w:rsidR="002D4BFA" w:rsidRPr="002D4BFA" w:rsidRDefault="002D4BFA" w:rsidP="002D4BFA">
      <w:pPr>
        <w:widowControl w:val="0"/>
        <w:autoSpaceDE w:val="0"/>
        <w:autoSpaceDN w:val="0"/>
        <w:adjustRightInd w:val="0"/>
        <w:spacing w:before="0"/>
        <w:rPr>
          <w:rFonts w:ascii="Verdana" w:eastAsia="Times New Roman" w:hAnsi="Verdana" w:cs="Arial"/>
          <w:b/>
          <w:i/>
          <w:sz w:val="22"/>
          <w:szCs w:val="22"/>
          <w:u w:val="single"/>
          <w:lang w:eastAsia="es-ES"/>
        </w:rPr>
      </w:pPr>
    </w:p>
    <w:p w:rsidR="002D4BFA" w:rsidRPr="002D4BFA" w:rsidRDefault="002D4BFA" w:rsidP="002D4BFA">
      <w:pPr>
        <w:widowControl w:val="0"/>
        <w:autoSpaceDE w:val="0"/>
        <w:autoSpaceDN w:val="0"/>
        <w:adjustRightInd w:val="0"/>
        <w:spacing w:before="0"/>
        <w:rPr>
          <w:rFonts w:ascii="Verdana" w:eastAsia="Times New Roman" w:hAnsi="Verdana" w:cs="Arial"/>
          <w:b/>
          <w:i/>
          <w:sz w:val="22"/>
          <w:szCs w:val="22"/>
          <w:u w:val="single"/>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NOVENO.-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 xml:space="preserve">Aprobar inicialmente, con veintiún (21) votos a favor de los Grupos Coalición Canaria (9), Socialista (7) y Popular (5); y cinco (5) votos en contra del Grupo Podemos, </w:t>
      </w:r>
      <w:r w:rsidRPr="002D4BFA">
        <w:rPr>
          <w:rFonts w:ascii="Verdana" w:eastAsia="Times New Roman" w:hAnsi="Verdana" w:cs="Arial"/>
          <w:b/>
          <w:sz w:val="22"/>
          <w:szCs w:val="22"/>
          <w:lang w:eastAsia="es-ES"/>
        </w:rPr>
        <w:t>el Presupuesto General de la Corporación para el Ejercicio 2019</w:t>
      </w:r>
      <w:r w:rsidRPr="002D4BFA">
        <w:rPr>
          <w:rFonts w:ascii="Verdana" w:eastAsia="Times New Roman" w:hAnsi="Verdana" w:cs="Arial"/>
          <w:sz w:val="22"/>
          <w:szCs w:val="22"/>
          <w:lang w:eastAsia="es-ES"/>
        </w:rPr>
        <w:t xml:space="preserve">, integrado por el Presupuesto de este Cabildo, el de los Organismos Autónomos dependientes del mismo y los Estados de Previsión de Gastos e Ingresos de las Entidades Públicas Empresariales, así como de las Sociedades y Fundaciones cuyos capitales ó fondos sociales pertenecen íntegramente a esta Corporación, </w:t>
      </w:r>
      <w:r w:rsidRPr="002D4BFA">
        <w:rPr>
          <w:rFonts w:ascii="Verdana" w:eastAsia="Times New Roman" w:hAnsi="Verdana" w:cs="Arial"/>
          <w:sz w:val="22"/>
          <w:szCs w:val="22"/>
          <w:lang w:val="es-ES" w:eastAsia="es-ES"/>
        </w:rPr>
        <w:t xml:space="preserve">así como los Presupuestos de los </w:t>
      </w:r>
      <w:r w:rsidRPr="002D4BFA">
        <w:rPr>
          <w:rFonts w:ascii="Verdana" w:eastAsia="Times New Roman" w:hAnsi="Verdana" w:cs="Arial"/>
          <w:sz w:val="22"/>
          <w:szCs w:val="22"/>
          <w:lang w:eastAsia="es-ES"/>
        </w:rPr>
        <w:t>Consorcios adscritos a este Cabildo en los términos establecidos en el artículo 122 de la Ley 40/2015, de 1 de octubre, de Régimen Jurídico del Sector Público.</w:t>
      </w: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Una vez incorporadas a la propuesta del Sr. Presidente aprobada por el Consejo de Gobierno Insular de 8 de noviembre de 2018 las enmiendas aprobadas, </w:t>
      </w:r>
      <w:r w:rsidRPr="002D4BFA">
        <w:rPr>
          <w:rFonts w:ascii="Verdana" w:eastAsia="Times New Roman" w:hAnsi="Verdana" w:cs="Arial"/>
          <w:b/>
          <w:sz w:val="22"/>
          <w:szCs w:val="22"/>
          <w:lang w:eastAsia="es-ES"/>
        </w:rPr>
        <w:t>el Presupuesto General de la Corporación para el Ejercicio de 2019 presenta el siguiente detalle:</w:t>
      </w:r>
      <w:r w:rsidRPr="002D4BFA">
        <w:rPr>
          <w:rFonts w:ascii="Verdana" w:eastAsia="Times New Roman" w:hAnsi="Verdana" w:cs="Arial"/>
          <w:sz w:val="22"/>
          <w:szCs w:val="22"/>
          <w:lang w:eastAsia="es-ES"/>
        </w:rPr>
        <w:t xml:space="preserve"> </w:t>
      </w:r>
    </w:p>
    <w:p w:rsidR="002D4BFA" w:rsidRPr="002D4BFA" w:rsidRDefault="002D4BFA" w:rsidP="002D4BFA">
      <w:pPr>
        <w:widowControl w:val="0"/>
        <w:spacing w:before="0"/>
        <w:rPr>
          <w:rFonts w:ascii="Verdana" w:eastAsia="Times New Roman" w:hAnsi="Verdana" w:cs="Arial"/>
          <w:b/>
          <w:sz w:val="22"/>
          <w:szCs w:val="22"/>
          <w:u w:val="single"/>
          <w:lang w:eastAsia="es-ES"/>
        </w:rPr>
      </w:pPr>
      <w:bookmarkStart w:id="11" w:name="OLE_LINK3"/>
    </w:p>
    <w:tbl>
      <w:tblPr>
        <w:tblW w:w="8817" w:type="dxa"/>
        <w:jc w:val="center"/>
        <w:tblInd w:w="58" w:type="dxa"/>
        <w:tblCellMar>
          <w:left w:w="70" w:type="dxa"/>
          <w:right w:w="70" w:type="dxa"/>
        </w:tblCellMar>
        <w:tblLook w:val="0000" w:firstRow="0" w:lastRow="0" w:firstColumn="0" w:lastColumn="0" w:noHBand="0" w:noVBand="0"/>
      </w:tblPr>
      <w:tblGrid>
        <w:gridCol w:w="4202"/>
        <w:gridCol w:w="566"/>
        <w:gridCol w:w="565"/>
        <w:gridCol w:w="1105"/>
        <w:gridCol w:w="4382"/>
      </w:tblGrid>
      <w:tr w:rsidR="002D4BFA" w:rsidRPr="002D4BFA" w:rsidTr="000B7CEC">
        <w:trPr>
          <w:trHeight w:val="312"/>
          <w:jc w:val="center"/>
        </w:trPr>
        <w:tc>
          <w:tcPr>
            <w:tcW w:w="8817"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DEL EXCMO. CABILDO INSULAR DE TENERIFE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80.407.493,37 €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84.917.354,00 €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882.300,00 €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476.431.369,00 €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3.006.538,88 €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140.582.170,41 €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82.744.890,00 €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1.800.000,00 €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13.678.785,00 €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884.450.900,66 €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10.916.380,00 €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408.599.670,00 €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28.463.340,00 €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336.755.242,37 €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2.628.310,00 €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70.287.958.29 €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1.800.000,00 €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25.000.000,00 €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884.450.900,66 €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312"/>
          <w:jc w:val="center"/>
        </w:trPr>
        <w:tc>
          <w:tcPr>
            <w:tcW w:w="8817"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O.A.L. INSTITUTO INS. DE ATENCIÓN SOCIAL Y SOCIOSANITARIA (IASS)</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54.299.483,49 €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97.874.419,18 €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880.034,58 €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6.537.391,00 €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25.148.710,77 €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5.778.500,00 €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1.200.000,00 €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191.718.539,02 €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6.763.858,61 €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153.423.624,41 €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31.056,00 €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30.300.000,00 €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1.200.000,00 €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191.718.539,02 €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bl>
    <w:p w:rsidR="002D4BFA" w:rsidRPr="002D4BFA" w:rsidRDefault="002D4BFA" w:rsidP="002D4BFA">
      <w:pPr>
        <w:widowControl w:val="0"/>
        <w:spacing w:before="0"/>
        <w:rPr>
          <w:rFonts w:ascii="Verdana" w:eastAsia="Times New Roman" w:hAnsi="Verdana"/>
          <w:sz w:val="22"/>
          <w:szCs w:val="22"/>
          <w:lang w:eastAsia="es-ES"/>
        </w:rPr>
      </w:pPr>
    </w:p>
    <w:tbl>
      <w:tblPr>
        <w:tblW w:w="8817" w:type="dxa"/>
        <w:jc w:val="center"/>
        <w:tblInd w:w="58" w:type="dxa"/>
        <w:tblCellMar>
          <w:left w:w="70" w:type="dxa"/>
          <w:right w:w="70" w:type="dxa"/>
        </w:tblCellMar>
        <w:tblLook w:val="0000" w:firstRow="0" w:lastRow="0" w:firstColumn="0" w:lastColumn="0" w:noHBand="0" w:noVBand="0"/>
      </w:tblPr>
      <w:tblGrid>
        <w:gridCol w:w="4202"/>
        <w:gridCol w:w="566"/>
        <w:gridCol w:w="565"/>
        <w:gridCol w:w="1105"/>
        <w:gridCol w:w="4382"/>
      </w:tblGrid>
      <w:tr w:rsidR="002D4BFA" w:rsidRPr="002D4BFA" w:rsidTr="000B7CEC">
        <w:trPr>
          <w:trHeight w:val="312"/>
          <w:jc w:val="center"/>
        </w:trPr>
        <w:tc>
          <w:tcPr>
            <w:tcW w:w="5333"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O.A.L. MUSEOS Y CENTROS</w:t>
            </w: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5.343.370,94 €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2.726.496,72 €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1.200,00 €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21.400,00 €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633.989,71 €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70.792,70 €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8.917.250,07 €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713.401,13 €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7.371.566,53 €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7.500,00 €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704.782,41 €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8.917.250,07 €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8817"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O.A.L. PATRONATO INSULAR DE MÚSICA</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5.162.407,41 €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1.294.050,24 €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69.104,00 €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6.678.571,65 €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321.800,00 €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6.134.667,65 €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69.104,00 €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6.678.571,65 €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6438" w:type="dxa"/>
            <w:gridSpan w:val="4"/>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O.A.L. CONSEJO INSULAR DE AGUAS</w:t>
            </w: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4.881.556,53 €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23.431.073,12 €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ind w:left="36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49.899,84 €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16.130.562,52 €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700.000,00 €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80.001,00 €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45.276.093,01 €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1.567.817,01 €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26.797.711,48 €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16.830.561,52 €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80.001,00 €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141"/>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79"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45.276.093,01 €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79"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bl>
    <w:p w:rsidR="002D4BFA" w:rsidRPr="002D4BFA" w:rsidRDefault="002D4BFA" w:rsidP="002D4BFA">
      <w:pPr>
        <w:widowControl w:val="0"/>
        <w:spacing w:before="0"/>
        <w:rPr>
          <w:rFonts w:ascii="Verdana" w:eastAsia="Times New Roman" w:hAnsi="Verdana"/>
          <w:sz w:val="22"/>
          <w:szCs w:val="22"/>
          <w:lang w:eastAsia="es-ES"/>
        </w:rPr>
      </w:pPr>
    </w:p>
    <w:tbl>
      <w:tblPr>
        <w:tblW w:w="17920" w:type="dxa"/>
        <w:tblInd w:w="-654" w:type="dxa"/>
        <w:tblCellMar>
          <w:left w:w="70" w:type="dxa"/>
          <w:right w:w="70" w:type="dxa"/>
        </w:tblCellMar>
        <w:tblLook w:val="0000" w:firstRow="0" w:lastRow="0" w:firstColumn="0" w:lastColumn="0" w:noHBand="0" w:noVBand="0"/>
      </w:tblPr>
      <w:tblGrid>
        <w:gridCol w:w="58"/>
        <w:gridCol w:w="4202"/>
        <w:gridCol w:w="566"/>
        <w:gridCol w:w="148"/>
        <w:gridCol w:w="331"/>
        <w:gridCol w:w="86"/>
        <w:gridCol w:w="245"/>
        <w:gridCol w:w="860"/>
        <w:gridCol w:w="44"/>
        <w:gridCol w:w="4338"/>
        <w:gridCol w:w="2672"/>
        <w:gridCol w:w="2185"/>
        <w:gridCol w:w="2185"/>
      </w:tblGrid>
      <w:tr w:rsidR="002D4BFA" w:rsidRPr="002D4BFA" w:rsidTr="000B7CEC">
        <w:trPr>
          <w:gridBefore w:val="1"/>
          <w:gridAfter w:val="3"/>
          <w:wBefore w:w="58" w:type="dxa"/>
          <w:wAfter w:w="7042" w:type="dxa"/>
          <w:trHeight w:val="312"/>
        </w:trPr>
        <w:tc>
          <w:tcPr>
            <w:tcW w:w="5333"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E.P.E.L. TEA, TENERIFE ESPACIO DE LAS ARTES</w:t>
            </w: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141"/>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2.248.143,75 €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3.628.875,93 €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-1.380.732,18 €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1.380.732,18 €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10820" w:type="dxa"/>
            <w:gridSpan w:val="9"/>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 xml:space="preserve">E.P.E.L. PARA EL DESARROLLO AGRÍCOLA, GANADERO Y PESQUERO DE TENERIFE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7.599,81 €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56.104,74 €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- 48.504,93 €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48.504,93 €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4768"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E.P.E.L. BALSAS DE TENERIFE (BALTEN)</w:t>
            </w: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13.122.328,47 €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14.447.328,47 €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- 1.325.000,00 €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1.325.000,00 €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CASINO TAORO, S.A.</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5.603.140,00 €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3.750.794,76 €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1.852.345,24 €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4768"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CASINO PLAYA DE LAS AMÉRICAS, S.A.</w:t>
            </w: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5.552.460,00 €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4.860.420,00 €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692.040,00 €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gridBefore w:val="1"/>
          <w:gridAfter w:val="3"/>
          <w:wBefore w:w="58" w:type="dxa"/>
          <w:wAfter w:w="7042" w:type="dxa"/>
          <w:trHeight w:val="501"/>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CASINO SANTA CRUZ, S.A.</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2.729.445,00 €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2.637.215,00 €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92.230,00 €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4768"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INSTITUCIÓN FERIAL DE TENERIFE, S.A.</w:t>
            </w: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3.993.430,49 €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4.693.430,49 €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-700.000,00 €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700.000,00 €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4768"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EMPRESA INSULAR DE ARTESANÍA, S.A.</w:t>
            </w: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1.375.164,37 €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1.976.368,37 €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-601.204,00 €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615.934,55 €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10820" w:type="dxa"/>
            <w:gridSpan w:val="9"/>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SOCIEDAD INSULAR PARA LA PROMOC. DE LAS PERSONAS CON DISCAPACIDAD, S.L.</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6.495.307,88 €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8.207.369,82 €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-1.712.061,94 €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1.790.303,49 €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AUDITORIO DE TENERIFE, S.A.</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10.137.253,48 €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12.671.303,01 €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-2.534.049,53 €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2.534.049,53 €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10820" w:type="dxa"/>
            <w:gridSpan w:val="9"/>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GESTIÓN INSULAR PARA EL DEPORTE, LA CULTURA Y EL OCIO, S.A.</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11.415.359,36 €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12.842.763,17 €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-1.427.403,81 €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1.427.403,81 €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312"/>
        </w:trPr>
        <w:tc>
          <w:tcPr>
            <w:tcW w:w="10820" w:type="dxa"/>
            <w:gridSpan w:val="9"/>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TRANSPORTES INTERURBANOS DE TENERIFE, S.A. (TITSA)</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104.438.065,90 €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104.438.065,90 €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0,00 €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p>
          <w:p w:rsidR="002D4BFA" w:rsidRPr="002D4BFA" w:rsidRDefault="002D4BFA" w:rsidP="002D4BFA">
            <w:pPr>
              <w:widowControl w:val="0"/>
              <w:spacing w:before="0"/>
              <w:rPr>
                <w:rFonts w:ascii="Verdana" w:eastAsia="Times New Roman" w:hAnsi="Verdana" w:cs="Arial"/>
                <w:b/>
                <w:bCs/>
                <w:sz w:val="16"/>
                <w:szCs w:val="22"/>
                <w:u w:val="single"/>
                <w:lang w:val="es-ES" w:eastAsia="es-ES"/>
              </w:rPr>
            </w:pPr>
          </w:p>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METROPOLITANO DE TENERIFE, S.A.</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wBefore w:w="58" w:type="dxa"/>
          <w:trHeight w:val="312"/>
        </w:trPr>
        <w:tc>
          <w:tcPr>
            <w:tcW w:w="6438" w:type="dxa"/>
            <w:gridSpan w:val="7"/>
            <w:tcBorders>
              <w:top w:val="nil"/>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672" w:type="dxa"/>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185" w:type="dxa"/>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185" w:type="dxa"/>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82"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Before w:val="1"/>
          <w:gridAfter w:val="3"/>
          <w:wBefore w:w="58" w:type="dxa"/>
          <w:wAfter w:w="7042" w:type="dxa"/>
          <w:trHeight w:val="288"/>
        </w:trPr>
        <w:tc>
          <w:tcPr>
            <w:tcW w:w="4202" w:type="dxa"/>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Before w:val="1"/>
          <w:gridAfter w:val="3"/>
          <w:wBefore w:w="58" w:type="dxa"/>
          <w:wAfter w:w="7042" w:type="dxa"/>
          <w:trHeight w:val="288"/>
        </w:trPr>
        <w:tc>
          <w:tcPr>
            <w:tcW w:w="4202" w:type="dxa"/>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28.468.410,31 €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24.539.417,09 €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3.928.993,22 €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w:t>
            </w:r>
          </w:p>
        </w:tc>
      </w:tr>
      <w:tr w:rsidR="002D4BFA" w:rsidRPr="002D4BFA" w:rsidTr="000B7CEC">
        <w:trPr>
          <w:gridBefore w:val="1"/>
          <w:gridAfter w:val="3"/>
          <w:wBefore w:w="58" w:type="dxa"/>
          <w:wAfter w:w="7042" w:type="dxa"/>
          <w:trHeight w:val="288"/>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8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After w:val="3"/>
          <w:wAfter w:w="7042" w:type="dxa"/>
          <w:trHeight w:val="302"/>
        </w:trPr>
        <w:tc>
          <w:tcPr>
            <w:tcW w:w="4974" w:type="dxa"/>
            <w:gridSpan w:val="4"/>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p>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 xml:space="preserve">GESTIÓN INSULAR DE AGUAS DE TENERIFE, S.A. </w:t>
            </w:r>
          </w:p>
        </w:tc>
        <w:tc>
          <w:tcPr>
            <w:tcW w:w="331"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4"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After w:val="3"/>
          <w:wAfter w:w="7042" w:type="dxa"/>
          <w:trHeight w:val="328"/>
        </w:trPr>
        <w:tc>
          <w:tcPr>
            <w:tcW w:w="6540" w:type="dxa"/>
            <w:gridSpan w:val="9"/>
            <w:tcBorders>
              <w:top w:val="nil"/>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top w:val="nil"/>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After w:val="3"/>
          <w:wAfter w:w="7042" w:type="dxa"/>
          <w:trHeight w:val="302"/>
        </w:trPr>
        <w:tc>
          <w:tcPr>
            <w:tcW w:w="4974" w:type="dxa"/>
            <w:gridSpan w:val="4"/>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331"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331"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904" w:type="dxa"/>
            <w:gridSpan w:val="2"/>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4338"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gridAfter w:val="3"/>
          <w:wAfter w:w="7042" w:type="dxa"/>
          <w:trHeight w:val="302"/>
        </w:trPr>
        <w:tc>
          <w:tcPr>
            <w:tcW w:w="4974" w:type="dxa"/>
            <w:gridSpan w:val="4"/>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gridSpan w:val="2"/>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4" w:type="dxa"/>
            <w:gridSpan w:val="2"/>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top w:val="single" w:sz="4" w:space="0" w:color="auto"/>
              <w:left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gridAfter w:val="3"/>
          <w:wAfter w:w="7042" w:type="dxa"/>
          <w:trHeight w:val="302"/>
        </w:trPr>
        <w:tc>
          <w:tcPr>
            <w:tcW w:w="4974" w:type="dxa"/>
            <w:gridSpan w:val="4"/>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331" w:type="dxa"/>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gridSpan w:val="2"/>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4" w:type="dxa"/>
            <w:gridSpan w:val="2"/>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2.107.648,53 € </w:t>
            </w:r>
          </w:p>
        </w:tc>
      </w:tr>
      <w:tr w:rsidR="002D4BFA" w:rsidRPr="002D4BFA" w:rsidTr="000B7CEC">
        <w:trPr>
          <w:gridAfter w:val="3"/>
          <w:wAfter w:w="7042" w:type="dxa"/>
          <w:trHeight w:val="302"/>
        </w:trPr>
        <w:tc>
          <w:tcPr>
            <w:tcW w:w="4974" w:type="dxa"/>
            <w:gridSpan w:val="4"/>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331"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4"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2.157.548,37 € </w:t>
            </w:r>
          </w:p>
        </w:tc>
      </w:tr>
      <w:tr w:rsidR="002D4BFA" w:rsidRPr="002D4BFA" w:rsidTr="000B7CEC">
        <w:trPr>
          <w:gridAfter w:val="3"/>
          <w:wAfter w:w="7042" w:type="dxa"/>
          <w:trHeight w:val="302"/>
        </w:trPr>
        <w:tc>
          <w:tcPr>
            <w:tcW w:w="4974" w:type="dxa"/>
            <w:gridSpan w:val="4"/>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331"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4"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-49.899,84 € </w:t>
            </w:r>
          </w:p>
        </w:tc>
      </w:tr>
      <w:tr w:rsidR="002D4BFA" w:rsidRPr="002D4BFA" w:rsidTr="000B7CEC">
        <w:trPr>
          <w:gridAfter w:val="3"/>
          <w:wAfter w:w="7042" w:type="dxa"/>
          <w:trHeight w:val="302"/>
        </w:trPr>
        <w:tc>
          <w:tcPr>
            <w:tcW w:w="4974" w:type="dxa"/>
            <w:gridSpan w:val="4"/>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OTRAS APORTACIONES DE SOCIOS</w:t>
            </w:r>
          </w:p>
        </w:tc>
        <w:tc>
          <w:tcPr>
            <w:tcW w:w="331"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331"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4"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4338"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49.899,84 € </w:t>
            </w:r>
          </w:p>
        </w:tc>
      </w:tr>
    </w:tbl>
    <w:p w:rsidR="002D4BFA" w:rsidRPr="002D4BFA" w:rsidRDefault="002D4BFA" w:rsidP="002D4BFA">
      <w:pPr>
        <w:widowControl w:val="0"/>
        <w:spacing w:before="0"/>
        <w:rPr>
          <w:rFonts w:ascii="Verdana" w:eastAsia="Times New Roman" w:hAnsi="Verdana"/>
          <w:sz w:val="16"/>
          <w:szCs w:val="22"/>
          <w:lang w:eastAsia="es-ES"/>
        </w:rPr>
      </w:pPr>
    </w:p>
    <w:tbl>
      <w:tblPr>
        <w:tblW w:w="8832" w:type="dxa"/>
        <w:jc w:val="center"/>
        <w:tblInd w:w="58" w:type="dxa"/>
        <w:tblCellMar>
          <w:left w:w="70" w:type="dxa"/>
          <w:right w:w="70" w:type="dxa"/>
        </w:tblCellMar>
        <w:tblLook w:val="0000" w:firstRow="0" w:lastRow="0" w:firstColumn="0" w:lastColumn="0" w:noHBand="0" w:noVBand="0"/>
      </w:tblPr>
      <w:tblGrid>
        <w:gridCol w:w="4202"/>
        <w:gridCol w:w="566"/>
        <w:gridCol w:w="565"/>
        <w:gridCol w:w="1105"/>
        <w:gridCol w:w="2394"/>
      </w:tblGrid>
      <w:tr w:rsidR="002D4BFA" w:rsidRPr="002D4BFA" w:rsidTr="000B7CEC">
        <w:trPr>
          <w:trHeight w:val="312"/>
          <w:jc w:val="center"/>
        </w:trPr>
        <w:tc>
          <w:tcPr>
            <w:tcW w:w="8832"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FUNDACIÓN BIOAVANCE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304.132,72 €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303.706,62 €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426,10 €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APORTACIONES DE SOCIOS (INCLUIDO EN 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185.000,00 €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8832"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FUNDACIÓN CANARIA INSULAR PARA LA FORMACIÓN, EL EMPLEO Y EL DESARROLLO EMPRESARIAL (FIFEDE)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PÉRDIDAS Y GANANCIAS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5.112.192,17 €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GASTOS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5.101.211,92 €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10.980,25 €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APORTACIONES DE SOCIOS (INCLUIDO EN RESULTADO)</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300.000,00 €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8832"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DEL CONSORCIO DE PREVENCIÓN, EXTINCIÓN DE INCENDIOS Y SALVAMENTO DE LA ISLA DE TENERIFE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15.273.827,02 €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1.580.768,50 €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242.000,00 €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1.928.284,42 €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110.000,00 €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19.256.379,94 €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2.390.000,00 €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15.825.437,38 €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2.500,00 €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928.442,56 €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110.000,00 €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19.256.379,94 €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bl>
    <w:p w:rsidR="002D4BFA" w:rsidRPr="002D4BFA" w:rsidRDefault="002D4BFA" w:rsidP="002D4BFA">
      <w:pPr>
        <w:widowControl w:val="0"/>
        <w:spacing w:before="0"/>
        <w:rPr>
          <w:rFonts w:ascii="Verdana" w:eastAsia="Times New Roman" w:hAnsi="Verdana"/>
          <w:sz w:val="16"/>
          <w:szCs w:val="22"/>
          <w:lang w:eastAsia="es-ES"/>
        </w:rPr>
      </w:pPr>
    </w:p>
    <w:tbl>
      <w:tblPr>
        <w:tblW w:w="8832" w:type="dxa"/>
        <w:jc w:val="center"/>
        <w:tblInd w:w="58" w:type="dxa"/>
        <w:tblCellMar>
          <w:left w:w="70" w:type="dxa"/>
          <w:right w:w="70" w:type="dxa"/>
        </w:tblCellMar>
        <w:tblLook w:val="0000" w:firstRow="0" w:lastRow="0" w:firstColumn="0" w:lastColumn="0" w:noHBand="0" w:noVBand="0"/>
      </w:tblPr>
      <w:tblGrid>
        <w:gridCol w:w="4202"/>
        <w:gridCol w:w="566"/>
        <w:gridCol w:w="565"/>
        <w:gridCol w:w="1105"/>
        <w:gridCol w:w="4382"/>
      </w:tblGrid>
      <w:tr w:rsidR="002D4BFA" w:rsidRPr="002D4BFA" w:rsidTr="000B7CEC">
        <w:trPr>
          <w:trHeight w:val="312"/>
          <w:jc w:val="center"/>
        </w:trPr>
        <w:tc>
          <w:tcPr>
            <w:tcW w:w="5333"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DEL CONSORCIO ISLA BAJA</w:t>
            </w: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284.456,08 €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46.859,83 €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1.600,00 €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332.915,91 €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58.674,41 €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273.995,37 €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246,13 €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numPr>
                <w:ilvl w:val="0"/>
                <w:numId w:val="72"/>
              </w:numPr>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332.915,91 €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312"/>
          <w:jc w:val="center"/>
        </w:trPr>
        <w:tc>
          <w:tcPr>
            <w:tcW w:w="5333"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DEL CONSORCIO DE TRIBUTOS</w:t>
            </w: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u w:val="single"/>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6.867.565,94 €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2.010.916,06 €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55.050,00 €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354.000,00 €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161.050,00 €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24.040,00 €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9.472.622,00 €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652.298,00 €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8.796.284,00 €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24.040,00 €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9.472.622,00 €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highlight w:val="yellow"/>
                <w:lang w:val="es-ES" w:eastAsia="es-ES"/>
              </w:rPr>
            </w:pPr>
          </w:p>
        </w:tc>
      </w:tr>
      <w:tr w:rsidR="002D4BFA" w:rsidRPr="002D4BFA" w:rsidTr="000B7CEC">
        <w:trPr>
          <w:trHeight w:val="312"/>
          <w:jc w:val="center"/>
        </w:trPr>
        <w:tc>
          <w:tcPr>
            <w:tcW w:w="8832" w:type="dxa"/>
            <w:gridSpan w:val="5"/>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DEL CONSORCIO PARA LA REHABILITACIÓN DEL PUERTO DE LA CRUZ</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GASTOS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Gastos de Personal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172.397,93 €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Gastos en Bienes y Servicios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221.616,10 €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Gastos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lastRenderedPageBreak/>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78.400,00 €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Fondo de Contingencias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2.585,97 €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945.081,00 €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7. Transferencias de Capital </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1.421.081,00 €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ESTADO DE INGRESOS</w:t>
            </w:r>
          </w:p>
        </w:tc>
        <w:tc>
          <w:tcPr>
            <w:tcW w:w="566"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6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105"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1. Impuestos 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 Impuestos Indirectos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 Tasas y Otros Ingresos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 Transferencias Corrientes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474.000,00 €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5. Ingresos Patrimoniales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6. Enajenación de Inversiones Reales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7. Transferencias de Capital</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945.081,00 €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8. Activos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1.000,00 €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 Pasivos Financieros</w:t>
            </w: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w:t>
            </w:r>
          </w:p>
        </w:tc>
      </w:tr>
      <w:tr w:rsidR="002D4BFA" w:rsidRPr="002D4BFA" w:rsidTr="000B7CEC">
        <w:trPr>
          <w:trHeight w:val="288"/>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6"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6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105"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394"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420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2236" w:type="dxa"/>
            <w:gridSpan w:val="3"/>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2394"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1.421.081,00 € </w:t>
            </w:r>
          </w:p>
        </w:tc>
      </w:tr>
    </w:tbl>
    <w:p w:rsidR="002D4BFA" w:rsidRPr="002D4BFA" w:rsidRDefault="002D4BFA" w:rsidP="002D4BFA">
      <w:pPr>
        <w:widowControl w:val="0"/>
        <w:spacing w:before="0"/>
        <w:ind w:right="-567"/>
        <w:rPr>
          <w:rFonts w:ascii="Verdana" w:eastAsia="Times New Roman" w:hAnsi="Verdana" w:cs="Arial"/>
          <w:b/>
          <w:sz w:val="22"/>
          <w:szCs w:val="22"/>
          <w:lang w:eastAsia="es-ES"/>
        </w:rPr>
      </w:pPr>
    </w:p>
    <w:p w:rsidR="002D4BFA" w:rsidRPr="002D4BFA" w:rsidRDefault="002D4BFA" w:rsidP="002D4BFA">
      <w:pPr>
        <w:widowControl w:val="0"/>
        <w:spacing w:before="0"/>
        <w:ind w:right="-567"/>
        <w:rPr>
          <w:rFonts w:ascii="Verdana" w:eastAsia="Times New Roman" w:hAnsi="Verdana" w:cs="Arial"/>
          <w:b/>
          <w:sz w:val="22"/>
          <w:szCs w:val="22"/>
          <w:lang w:eastAsia="es-ES"/>
        </w:rPr>
      </w:pPr>
    </w:p>
    <w:p w:rsidR="002D4BFA" w:rsidRPr="002D4BFA" w:rsidRDefault="002D4BFA" w:rsidP="002D4BFA">
      <w:pPr>
        <w:widowControl w:val="0"/>
        <w:spacing w:before="0"/>
        <w:ind w:right="-567"/>
        <w:rPr>
          <w:rFonts w:ascii="Verdana" w:eastAsia="Times New Roman" w:hAnsi="Verdana" w:cs="Arial"/>
          <w:sz w:val="22"/>
          <w:szCs w:val="22"/>
          <w:lang w:eastAsia="es-ES"/>
        </w:rPr>
      </w:pPr>
      <w:r w:rsidRPr="002D4BFA">
        <w:rPr>
          <w:rFonts w:ascii="Verdana" w:eastAsia="Times New Roman" w:hAnsi="Verdana" w:cs="Arial"/>
          <w:b/>
          <w:sz w:val="22"/>
          <w:szCs w:val="22"/>
          <w:lang w:eastAsia="es-ES"/>
        </w:rPr>
        <w:t>El  PRESUPUESTO CONSOLIDADO</w:t>
      </w:r>
      <w:r w:rsidRPr="002D4BFA">
        <w:rPr>
          <w:rFonts w:ascii="Verdana" w:eastAsia="Times New Roman" w:hAnsi="Verdana" w:cs="Arial"/>
          <w:sz w:val="22"/>
          <w:szCs w:val="22"/>
          <w:lang w:eastAsia="es-ES"/>
        </w:rPr>
        <w:t xml:space="preserve"> para el Ejercicio 2019, es del siguiente tenor:</w:t>
      </w:r>
    </w:p>
    <w:p w:rsidR="002D4BFA" w:rsidRPr="002D4BFA" w:rsidRDefault="002D4BFA" w:rsidP="002D4BFA">
      <w:pPr>
        <w:widowControl w:val="0"/>
        <w:spacing w:before="0"/>
        <w:ind w:right="-567"/>
        <w:rPr>
          <w:rFonts w:ascii="Verdana" w:eastAsia="Times New Roman" w:hAnsi="Verdana" w:cs="Arial"/>
          <w:sz w:val="22"/>
          <w:szCs w:val="22"/>
          <w:lang w:eastAsia="es-ES"/>
        </w:rPr>
      </w:pPr>
    </w:p>
    <w:tbl>
      <w:tblPr>
        <w:tblW w:w="8832" w:type="dxa"/>
        <w:jc w:val="center"/>
        <w:tblInd w:w="58" w:type="dxa"/>
        <w:tblCellMar>
          <w:left w:w="70" w:type="dxa"/>
          <w:right w:w="70" w:type="dxa"/>
        </w:tblCellMar>
        <w:tblLook w:val="0000" w:firstRow="0" w:lastRow="0" w:firstColumn="0" w:lastColumn="0" w:noHBand="0" w:noVBand="0"/>
      </w:tblPr>
      <w:tblGrid>
        <w:gridCol w:w="5592"/>
        <w:gridCol w:w="900"/>
        <w:gridCol w:w="540"/>
        <w:gridCol w:w="1800"/>
      </w:tblGrid>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 INGRESOS CONSOLIDADOS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ENTIDADES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IMPORTE</w:t>
            </w:r>
          </w:p>
        </w:tc>
      </w:tr>
      <w:tr w:rsidR="002D4BFA" w:rsidRPr="002D4BFA" w:rsidTr="000B7CEC">
        <w:trPr>
          <w:trHeight w:val="141"/>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CABILDO DE TENERIFE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884.450.901 €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TAORO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5.604.051 €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SANTA CRUZ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2.733.897 €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PLAYA DE LAS AMERICAS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5.552.960 €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INSTITUCION FERIAL DE TENERIFE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4.693.430 € </w:t>
            </w:r>
          </w:p>
        </w:tc>
      </w:tr>
      <w:tr w:rsidR="002D4BFA" w:rsidRPr="002D4BFA" w:rsidTr="000B7CEC">
        <w:trPr>
          <w:trHeight w:val="14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p>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EMPRESA INSULAR DE ARTESANIA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2.123.285 € </w:t>
            </w:r>
          </w:p>
        </w:tc>
      </w:tr>
      <w:tr w:rsidR="002D4BFA" w:rsidRPr="002D4BFA" w:rsidTr="000B7CEC">
        <w:trPr>
          <w:trHeight w:val="324"/>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SOC.INS. PROMOC. PERSONAS CON DISCAPACIDAD, S.L. (SINPROMI)</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8.345.611 €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AUDITORIO DE TENERIFE,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13.246.162 € </w:t>
            </w:r>
          </w:p>
        </w:tc>
      </w:tr>
      <w:tr w:rsidR="002D4BFA" w:rsidRPr="002D4BFA" w:rsidTr="000B7CEC">
        <w:trPr>
          <w:trHeight w:val="324"/>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GESTIÓN INS.PARA EL DEPORTE, LA CULTURA Y EL OCIO, S.A. (IDECO)</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13.482.763 €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TRANSPORTES INTERURBANOS DE TENERIFE, S.A. (TITSA)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123.284.927 € </w:t>
            </w:r>
          </w:p>
        </w:tc>
      </w:tr>
      <w:tr w:rsidR="002D4BFA" w:rsidRPr="002D4BFA" w:rsidTr="000B7CEC">
        <w:trPr>
          <w:trHeight w:val="519"/>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METROPOLITANO DE TENERIFE, S.A. (METRO)</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28.990.277 €</w:t>
            </w:r>
          </w:p>
        </w:tc>
      </w:tr>
      <w:tr w:rsidR="002D4BFA" w:rsidRPr="002D4BFA" w:rsidTr="000B7CEC">
        <w:trPr>
          <w:trHeight w:val="427"/>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lastRenderedPageBreak/>
              <w:t>GESTIÓN INSULAR DE AGUAS DE TENERIFE, S.A. (GESTA)</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921.140 €</w:t>
            </w:r>
          </w:p>
        </w:tc>
      </w:tr>
      <w:tr w:rsidR="002D4BFA" w:rsidRPr="002D4BFA" w:rsidTr="000B7CEC">
        <w:trPr>
          <w:trHeight w:val="324"/>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TENERIFE ESPACIO DE LAS ARTES (TEA)</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3.822.276 €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BALSAS DE TENERIFE (BALTEN)</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15.362.859 € </w:t>
            </w:r>
          </w:p>
        </w:tc>
      </w:tr>
      <w:tr w:rsidR="002D4BFA" w:rsidRPr="002D4BFA" w:rsidTr="000B7CEC">
        <w:trPr>
          <w:trHeight w:val="324"/>
          <w:jc w:val="center"/>
        </w:trPr>
        <w:tc>
          <w:tcPr>
            <w:tcW w:w="7032"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PARA EL DESARROLLO AGRÍCOLA, GANADERO Y PESQUERO DE TFE</w:t>
            </w: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56.105 €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FUNDACIÓN FIFEDE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5.114.592 €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FUNDACIÓN BIOAVANCE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474.142 €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PATRONATO INSULAR DE MÚSICA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6.678.572 €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CONSEJO INSULAR DE AGUAS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45.276.093 € </w:t>
            </w:r>
          </w:p>
        </w:tc>
      </w:tr>
      <w:tr w:rsidR="002D4BFA" w:rsidRPr="002D4BFA" w:rsidTr="000B7CEC">
        <w:trPr>
          <w:trHeight w:val="324"/>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MUSEOS Y CENTROS DE TENERIFE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8.917.250 € </w:t>
            </w:r>
          </w:p>
        </w:tc>
      </w:tr>
      <w:tr w:rsidR="002D4BFA" w:rsidRPr="002D4BFA" w:rsidTr="000B7CEC">
        <w:trPr>
          <w:trHeight w:val="324"/>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INSTITUTO INSULAR DE ATENCIÓN SOCIAL Y SOCIOSANITARIA</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191.718.539 €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1.370.849.832 €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bl>
    <w:p w:rsidR="002D4BFA" w:rsidRPr="002D4BFA" w:rsidRDefault="002D4BFA" w:rsidP="002D4BFA">
      <w:pPr>
        <w:widowControl w:val="0"/>
        <w:spacing w:before="0"/>
        <w:rPr>
          <w:rFonts w:ascii="Verdana" w:eastAsia="Times New Roman" w:hAnsi="Verdana"/>
          <w:sz w:val="22"/>
          <w:szCs w:val="22"/>
          <w:lang w:eastAsia="es-ES"/>
        </w:rPr>
      </w:pPr>
    </w:p>
    <w:tbl>
      <w:tblPr>
        <w:tblW w:w="8832" w:type="dxa"/>
        <w:jc w:val="center"/>
        <w:tblInd w:w="58" w:type="dxa"/>
        <w:tblCellMar>
          <w:left w:w="70" w:type="dxa"/>
          <w:right w:w="70" w:type="dxa"/>
        </w:tblCellMar>
        <w:tblLook w:val="0000" w:firstRow="0" w:lastRow="0" w:firstColumn="0" w:lastColumn="0" w:noHBand="0" w:noVBand="0"/>
      </w:tblPr>
      <w:tblGrid>
        <w:gridCol w:w="5592"/>
        <w:gridCol w:w="900"/>
        <w:gridCol w:w="540"/>
        <w:gridCol w:w="1800"/>
      </w:tblGrid>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TRANSACCIÓNES INTERNAS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ENTIDADES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IMPORTE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PATRONATO INSULAR DE MUSICA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6.203.772 €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CONSEJO INSULAR DE AGUAS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18.868.271 €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MUSEOS  Y CENTROS DE TENERIFE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8.076.349 € </w:t>
            </w:r>
          </w:p>
        </w:tc>
      </w:tr>
      <w:tr w:rsidR="002D4BFA" w:rsidRPr="002D4BFA" w:rsidTr="000B7CEC">
        <w:trPr>
          <w:trHeight w:val="573"/>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I. I. ATENCIÓN SOCIAL Y SOCIOSANITARIA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182.730.549 €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APORT.Y PREST.DE SERV.A  SOCIEDADES, FUND. Y EPEL</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95.996.662 €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AMPLIACION CAPITAL SOCIEDADES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INGRESOS PROCEDENTES DE ENTIDADES DEPENDIENTES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TRANSF. INTERNAS ENTRE ENTIDADES DEPENDIENTES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10.342.282 € </w:t>
            </w:r>
          </w:p>
        </w:tc>
      </w:tr>
      <w:tr w:rsidR="002D4BFA" w:rsidRPr="002D4BFA" w:rsidTr="000B7CEC">
        <w:trPr>
          <w:trHeight w:val="144"/>
          <w:jc w:val="center"/>
        </w:trPr>
        <w:tc>
          <w:tcPr>
            <w:tcW w:w="5592" w:type="dxa"/>
            <w:tcBorders>
              <w:top w:val="nil"/>
              <w:left w:val="single" w:sz="8" w:space="0" w:color="FFFFFF"/>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TRANSACCIÓNES INTERNAS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322.217.885 €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72"/>
          <w:jc w:val="center"/>
        </w:trPr>
        <w:tc>
          <w:tcPr>
            <w:tcW w:w="5592" w:type="dxa"/>
            <w:tcBorders>
              <w:top w:val="single" w:sz="8" w:space="0" w:color="auto"/>
              <w:left w:val="single" w:sz="8" w:space="0" w:color="auto"/>
              <w:bottom w:val="single" w:sz="8"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INGRESOS CONSOLIDADOS</w:t>
            </w:r>
          </w:p>
        </w:tc>
        <w:tc>
          <w:tcPr>
            <w:tcW w:w="900" w:type="dxa"/>
            <w:tcBorders>
              <w:top w:val="single" w:sz="8" w:space="0" w:color="auto"/>
              <w:left w:val="nil"/>
              <w:bottom w:val="single" w:sz="8"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single" w:sz="8" w:space="0" w:color="auto"/>
              <w:left w:val="nil"/>
              <w:bottom w:val="single" w:sz="8"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single" w:sz="8" w:space="0" w:color="auto"/>
              <w:left w:val="nil"/>
              <w:bottom w:val="single" w:sz="8" w:space="0" w:color="auto"/>
              <w:right w:val="single" w:sz="8" w:space="0" w:color="auto"/>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1.048.631.947 €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PRESUPUESTO DE GASTOS CONSOLIDADOS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ENTIDADES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IMPORTE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CABILDO DE TENERIFE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884.450.901 €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TAORO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4.030.795 €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lastRenderedPageBreak/>
              <w:t>CASINO SANTA CRUZ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2.952.215 €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PLAYA DE LAS AMERICAS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5.083.420 €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INSTITUCION FERIAL DE TENERIFE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4.740.013 €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EMPRESA INSULAR DE ARTESANIA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2.102.368 €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SOC.INS. PROMOC. PERSONAS CON DISCAPACIDAD, S.L. (SINPROMI)</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8.496.260 €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AUDITORIO DE TENERIFE,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13.734.342 €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GESTIÓN INS.PARA EL DEPORTE, LA CULTURA Y EL OCIO, S.A. (IDECO)</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14.094.139 € </w:t>
            </w:r>
          </w:p>
        </w:tc>
      </w:tr>
      <w:tr w:rsidR="002D4BFA" w:rsidRPr="002D4BFA" w:rsidTr="000B7CEC">
        <w:trPr>
          <w:trHeight w:val="231"/>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TRANSPORTES INTERURBANOS DE TENERIFE, S.A. (TITSA)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123.115.757 € </w:t>
            </w:r>
          </w:p>
        </w:tc>
      </w:tr>
      <w:tr w:rsidR="002D4BFA" w:rsidRPr="002D4BFA" w:rsidTr="000B7CEC">
        <w:trPr>
          <w:trHeight w:val="47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METROPOLITANO DE TENERIFE, S.A. (METRO)</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33.061.017 €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GESTIÓN INSULAR DE AGUAS DE TENERIFE, S.A. (GESTA)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2.162.548 €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TENERIFE ESPACIO DE LAS ARTES (TEA)</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3.822.276 €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BALSAS DE TENERIFE (BALTEN)</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15.839.751 € </w:t>
            </w:r>
          </w:p>
        </w:tc>
      </w:tr>
      <w:tr w:rsidR="002D4BFA" w:rsidRPr="002D4BFA" w:rsidTr="000B7CEC">
        <w:trPr>
          <w:trHeight w:val="288"/>
          <w:jc w:val="center"/>
        </w:trPr>
        <w:tc>
          <w:tcPr>
            <w:tcW w:w="7032"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PARA EL DESARROLLO AGRÍCOLA, GANADERO Y PESQUERO DE TFE</w:t>
            </w: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56.105 €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FUNDACIÓN FIFEDE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5.634.755 €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FUNDACIÓN BIOAVANCE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303.707 €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PATRONATO INSULAR DE MÚSICA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6.678.572 €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CONSEJO INSULAR DE AGUAS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45.276.093 €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MUSEOS Y CENTROS DE TENERIFE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8.917.250 €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O.A.L. INSTITUTO INSULAR DE ATENCIÓN SOCIAL Y SOCIOSANITARIA</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191.718.539 €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1.376.270.823 €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TRANSACCIÓNES INTERNAS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ENTIDADES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IMPORTE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PATRONATO INSULAR DE MUSICA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6.203.772 €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CONSEJO INSULAR DE AGUAS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18.868.271 €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MUSEOS Y CENTROS DE TENERIFE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8.076.349 €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 AL O.A.L. I. I. ATENCIÓN SOCIAL Y SOCIOSANITARIA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182.730.549 €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APORT.Y PREST.SERV.A SOCIEDADES, FUND. Y EPEL</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95.996.662 €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AMPLIACION CAPITAL SOCIEDADES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INGRESOS PROCEDENTES DE ENTIDADES DEPENDIENTES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TRANSF. INTERNAS ENTRE ENTIDADES DEPENDIENTES</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10.342.282 € </w:t>
            </w:r>
          </w:p>
        </w:tc>
      </w:tr>
      <w:tr w:rsidR="002D4BFA" w:rsidRPr="002D4BFA" w:rsidTr="000B7CEC">
        <w:trPr>
          <w:trHeight w:val="288"/>
          <w:jc w:val="center"/>
        </w:trPr>
        <w:tc>
          <w:tcPr>
            <w:tcW w:w="5592" w:type="dxa"/>
            <w:tcBorders>
              <w:top w:val="nil"/>
              <w:left w:val="single" w:sz="8" w:space="0" w:color="FFFFFF"/>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TRANSACCIÓNES INTERNAS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sz w:val="16"/>
                <w:szCs w:val="22"/>
                <w:lang w:val="es-ES" w:eastAsia="es-ES"/>
              </w:rPr>
            </w:pPr>
            <w:r w:rsidRPr="002D4BFA">
              <w:rPr>
                <w:rFonts w:ascii="Verdana" w:eastAsia="Times New Roman" w:hAnsi="Verdana" w:cs="Arial"/>
                <w:b/>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322.217.885 €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u w:val="single"/>
                <w:lang w:val="es-ES" w:eastAsia="es-ES"/>
              </w:rPr>
            </w:pPr>
            <w:r w:rsidRPr="002D4BFA">
              <w:rPr>
                <w:rFonts w:ascii="Verdana" w:eastAsia="Times New Roman" w:hAnsi="Verdana" w:cs="Arial"/>
                <w:b/>
                <w:bCs/>
                <w:sz w:val="16"/>
                <w:szCs w:val="22"/>
                <w:u w:val="single"/>
                <w:lang w:val="es-ES" w:eastAsia="es-ES"/>
              </w:rPr>
              <w:t>AJUSTES DE CONSOLIDACIÓN</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sz w:val="16"/>
                <w:szCs w:val="22"/>
                <w:u w:val="single"/>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ENTIDADES</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IMPORTE </w:t>
            </w:r>
          </w:p>
        </w:tc>
      </w:tr>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TAORO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1.573.256 €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SANTA CRUZ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                             -218.318 €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CASINO PLAYA DE LAS AMERICAS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469.540 €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INSTITUCION FERIAL DE TENERIFE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-46.583 €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EMPRESA INSULAR DE ARTESANIA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20.916 €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S.INS. PARA LA PROMOC. DE LAS PERSONAS CON DISCAPACIDAD, S.L.</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-150.649 €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AUDITORIO DE TENERIFE, 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-488.180 €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GESTIÓN INS.PARA EL DEPORTE, LA CULTURA Y EL OCIO, S.A. (IDECO)</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-611.376 €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TRANSPORTES INTERURBANOS DE TENERIFE, S.A. (TITSA)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169.170 €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METROPOLITANO DE TENERIFE, S.A (METRO)</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-4.070.740 €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GESTIÓN INSULAR DE AGUAS DE TENERIFE, S.A. (GESTA)</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-1.241.408 € </w:t>
            </w:r>
          </w:p>
        </w:tc>
      </w:tr>
      <w:tr w:rsidR="002D4BFA" w:rsidRPr="002D4BFA" w:rsidTr="000B7CEC">
        <w:trPr>
          <w:trHeight w:val="288"/>
          <w:jc w:val="center"/>
        </w:trPr>
        <w:tc>
          <w:tcPr>
            <w:tcW w:w="6492" w:type="dxa"/>
            <w:gridSpan w:val="2"/>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TENERIFE ESPACIO DE LAS ARTES (TEA)</w:t>
            </w: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0,00 €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BALSAS DE TENERIFE (BALTEN)</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-476.893 € </w:t>
            </w:r>
          </w:p>
        </w:tc>
      </w:tr>
      <w:tr w:rsidR="002D4BFA" w:rsidRPr="002D4BFA" w:rsidTr="000B7CEC">
        <w:trPr>
          <w:trHeight w:val="288"/>
          <w:jc w:val="center"/>
        </w:trPr>
        <w:tc>
          <w:tcPr>
            <w:tcW w:w="7032" w:type="dxa"/>
            <w:gridSpan w:val="3"/>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E.P.E.L. PARA EL DESARROLLO AGRÍCOLA, GANADERO Y PESQUERO DE TFE</w:t>
            </w: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0,00 €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FUNDACIÓN FIFEDE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-520.162 € </w:t>
            </w:r>
          </w:p>
        </w:tc>
      </w:tr>
      <w:tr w:rsidR="002D4BFA" w:rsidRPr="002D4BFA" w:rsidTr="000B7CEC">
        <w:trPr>
          <w:trHeight w:val="288"/>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r w:rsidRPr="002D4BFA">
              <w:rPr>
                <w:rFonts w:ascii="Verdana" w:eastAsia="Times New Roman" w:hAnsi="Verdana" w:cs="Arial"/>
                <w:bCs/>
                <w:sz w:val="16"/>
                <w:szCs w:val="22"/>
                <w:lang w:val="es-ES" w:eastAsia="es-ES"/>
              </w:rPr>
              <w:t>FUNDACIÓN BIOAVANCE</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xml:space="preserve">170.435 € </w:t>
            </w:r>
          </w:p>
        </w:tc>
      </w:tr>
      <w:tr w:rsidR="002D4BFA" w:rsidRPr="002D4BFA" w:rsidTr="000B7CEC">
        <w:trPr>
          <w:trHeight w:val="288"/>
          <w:jc w:val="center"/>
        </w:trPr>
        <w:tc>
          <w:tcPr>
            <w:tcW w:w="5592" w:type="dxa"/>
            <w:tcBorders>
              <w:top w:val="nil"/>
              <w:left w:val="single" w:sz="8" w:space="0" w:color="FFFFFF"/>
              <w:bottom w:val="nil"/>
              <w:right w:val="nil"/>
            </w:tcBorders>
            <w:noWrap/>
            <w:vAlign w:val="center"/>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w:t>
            </w: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12"/>
          <w:jc w:val="center"/>
        </w:trPr>
        <w:tc>
          <w:tcPr>
            <w:tcW w:w="5592"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AJUSTES CONSOLIDACIÓN</w:t>
            </w:r>
          </w:p>
        </w:tc>
        <w:tc>
          <w:tcPr>
            <w:tcW w:w="9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w:t>
            </w:r>
          </w:p>
        </w:tc>
        <w:tc>
          <w:tcPr>
            <w:tcW w:w="54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r w:rsidRPr="002D4BFA">
              <w:rPr>
                <w:rFonts w:ascii="Verdana" w:eastAsia="Times New Roman" w:hAnsi="Verdana" w:cs="Arial"/>
                <w:sz w:val="16"/>
                <w:szCs w:val="22"/>
                <w:lang w:val="es-ES" w:eastAsia="es-ES"/>
              </w:rPr>
              <w:t> </w:t>
            </w:r>
          </w:p>
        </w:tc>
        <w:tc>
          <w:tcPr>
            <w:tcW w:w="1800" w:type="dxa"/>
            <w:tcBorders>
              <w:top w:val="nil"/>
              <w:left w:val="nil"/>
              <w:bottom w:val="single" w:sz="4"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-5.420.991 € </w:t>
            </w:r>
          </w:p>
        </w:tc>
      </w:tr>
      <w:tr w:rsidR="002D4BFA" w:rsidRPr="002D4BFA" w:rsidTr="000B7CEC">
        <w:trPr>
          <w:trHeight w:val="312"/>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Cs/>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p>
        </w:tc>
      </w:tr>
      <w:tr w:rsidR="002D4BFA" w:rsidRPr="002D4BFA" w:rsidTr="000B7CEC">
        <w:trPr>
          <w:trHeight w:val="300"/>
          <w:jc w:val="center"/>
        </w:trPr>
        <w:tc>
          <w:tcPr>
            <w:tcW w:w="5592"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9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54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c>
          <w:tcPr>
            <w:tcW w:w="1800" w:type="dxa"/>
            <w:tcBorders>
              <w:top w:val="nil"/>
              <w:left w:val="nil"/>
              <w:bottom w:val="nil"/>
              <w:right w:val="nil"/>
            </w:tcBorders>
            <w:noWrap/>
            <w:vAlign w:val="bottom"/>
          </w:tcPr>
          <w:p w:rsidR="002D4BFA" w:rsidRPr="002D4BFA" w:rsidRDefault="002D4BFA" w:rsidP="002D4BFA">
            <w:pPr>
              <w:widowControl w:val="0"/>
              <w:spacing w:before="0"/>
              <w:rPr>
                <w:rFonts w:ascii="Verdana" w:eastAsia="Times New Roman" w:hAnsi="Verdana" w:cs="Arial"/>
                <w:sz w:val="16"/>
                <w:szCs w:val="22"/>
                <w:lang w:val="es-ES" w:eastAsia="es-ES"/>
              </w:rPr>
            </w:pPr>
          </w:p>
        </w:tc>
      </w:tr>
      <w:tr w:rsidR="002D4BFA" w:rsidRPr="002D4BFA" w:rsidTr="000B7CEC">
        <w:trPr>
          <w:trHeight w:val="372"/>
          <w:jc w:val="center"/>
        </w:trPr>
        <w:tc>
          <w:tcPr>
            <w:tcW w:w="5592" w:type="dxa"/>
            <w:tcBorders>
              <w:top w:val="single" w:sz="8" w:space="0" w:color="auto"/>
              <w:left w:val="single" w:sz="8" w:space="0" w:color="auto"/>
              <w:bottom w:val="single" w:sz="8"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TOTAL GASTOS CONSOLIDADOS</w:t>
            </w:r>
          </w:p>
        </w:tc>
        <w:tc>
          <w:tcPr>
            <w:tcW w:w="900" w:type="dxa"/>
            <w:tcBorders>
              <w:top w:val="single" w:sz="8" w:space="0" w:color="auto"/>
              <w:left w:val="nil"/>
              <w:bottom w:val="single" w:sz="8"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540" w:type="dxa"/>
            <w:tcBorders>
              <w:top w:val="single" w:sz="8" w:space="0" w:color="auto"/>
              <w:left w:val="nil"/>
              <w:bottom w:val="single" w:sz="8" w:space="0" w:color="auto"/>
              <w:right w:val="nil"/>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w:t>
            </w:r>
          </w:p>
        </w:tc>
        <w:tc>
          <w:tcPr>
            <w:tcW w:w="1800" w:type="dxa"/>
            <w:tcBorders>
              <w:top w:val="single" w:sz="8" w:space="0" w:color="auto"/>
              <w:left w:val="nil"/>
              <w:bottom w:val="single" w:sz="8" w:space="0" w:color="auto"/>
              <w:right w:val="single" w:sz="8" w:space="0" w:color="auto"/>
            </w:tcBorders>
            <w:noWrap/>
            <w:vAlign w:val="bottom"/>
          </w:tcPr>
          <w:p w:rsidR="002D4BFA" w:rsidRPr="002D4BFA" w:rsidRDefault="002D4BFA" w:rsidP="002D4BFA">
            <w:pPr>
              <w:widowControl w:val="0"/>
              <w:spacing w:before="0"/>
              <w:rPr>
                <w:rFonts w:ascii="Verdana" w:eastAsia="Times New Roman" w:hAnsi="Verdana" w:cs="Arial"/>
                <w:b/>
                <w:bCs/>
                <w:sz w:val="16"/>
                <w:szCs w:val="22"/>
                <w:lang w:val="es-ES" w:eastAsia="es-ES"/>
              </w:rPr>
            </w:pPr>
            <w:r w:rsidRPr="002D4BFA">
              <w:rPr>
                <w:rFonts w:ascii="Verdana" w:eastAsia="Times New Roman" w:hAnsi="Verdana" w:cs="Arial"/>
                <w:b/>
                <w:bCs/>
                <w:sz w:val="16"/>
                <w:szCs w:val="22"/>
                <w:lang w:val="es-ES" w:eastAsia="es-ES"/>
              </w:rPr>
              <w:t xml:space="preserve">           1.048.631.947 € </w:t>
            </w:r>
          </w:p>
        </w:tc>
      </w:tr>
    </w:tbl>
    <w:p w:rsidR="002D4BFA" w:rsidRPr="002D4BFA" w:rsidRDefault="002D4BFA" w:rsidP="002D4BFA">
      <w:pPr>
        <w:widowControl w:val="0"/>
        <w:spacing w:before="36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DÉCIMO</w:t>
      </w:r>
      <w:r w:rsidRPr="002D4BFA">
        <w:rPr>
          <w:rFonts w:ascii="Verdana" w:eastAsia="Times New Roman" w:hAnsi="Verdana" w:cs="Arial"/>
          <w:b/>
          <w:sz w:val="22"/>
          <w:szCs w:val="22"/>
          <w:lang w:eastAsia="es-ES"/>
        </w:rPr>
        <w:t>.-</w:t>
      </w:r>
      <w:r w:rsidRPr="002D4BFA">
        <w:rPr>
          <w:rFonts w:ascii="Verdana" w:eastAsia="Times New Roman" w:hAnsi="Verdana" w:cs="Arial"/>
          <w:sz w:val="22"/>
          <w:szCs w:val="22"/>
          <w:lang w:eastAsia="es-ES"/>
        </w:rPr>
        <w:t xml:space="preserve"> Aprobar las Bases de Ejecución del Presupuesto del Cabildo Insular de Tenerife y las de los respectivos Presupuestos de los Organismos Autónomos.</w:t>
      </w:r>
    </w:p>
    <w:bookmarkEnd w:id="11"/>
    <w:p w:rsidR="002D4BFA" w:rsidRPr="002D4BFA" w:rsidRDefault="002D4BFA" w:rsidP="002D4BFA">
      <w:pPr>
        <w:widowControl w:val="0"/>
        <w:spacing w:before="360"/>
        <w:rPr>
          <w:rFonts w:ascii="Verdana" w:eastAsia="Times New Roman" w:hAnsi="Verdana" w:cs="Arial"/>
          <w:sz w:val="22"/>
          <w:szCs w:val="22"/>
          <w:lang w:eastAsia="es-ES"/>
        </w:rPr>
      </w:pPr>
      <w:r w:rsidRPr="002D4BFA">
        <w:rPr>
          <w:rFonts w:ascii="Verdana" w:eastAsia="Times New Roman" w:hAnsi="Verdana" w:cs="Arial"/>
          <w:b/>
          <w:sz w:val="22"/>
          <w:szCs w:val="22"/>
          <w:u w:val="single"/>
          <w:lang w:eastAsia="es-ES"/>
        </w:rPr>
        <w:t>DECIMOPRIMERO.-</w:t>
      </w:r>
      <w:r w:rsidRPr="002D4BFA">
        <w:rPr>
          <w:rFonts w:ascii="Verdana" w:eastAsia="Times New Roman" w:hAnsi="Verdana" w:cs="Arial"/>
          <w:b/>
          <w:sz w:val="22"/>
          <w:szCs w:val="22"/>
          <w:lang w:eastAsia="es-ES"/>
        </w:rPr>
        <w:t xml:space="preserve"> </w:t>
      </w:r>
      <w:r w:rsidRPr="002D4BFA">
        <w:rPr>
          <w:rFonts w:ascii="Verdana" w:eastAsia="Times New Roman" w:hAnsi="Verdana" w:cs="Arial"/>
          <w:sz w:val="22"/>
          <w:szCs w:val="22"/>
          <w:lang w:eastAsia="es-ES"/>
        </w:rPr>
        <w:t>Ajustar la anualidad 2019 de los gastos plurianuales a las consignaciones del Presupuesto 2019 sin perjuicio de que una vez entrado en vigor el Presupuesto, si procede, se realicen las modificaciones oportunas en el mismo para llevar a cabo su nueva contabilización.</w:t>
      </w:r>
    </w:p>
    <w:p w:rsidR="002D4BFA" w:rsidRPr="002D4BFA" w:rsidRDefault="002D4BFA" w:rsidP="002D4BFA">
      <w:pPr>
        <w:widowControl w:val="0"/>
        <w:spacing w:before="360"/>
        <w:rPr>
          <w:rFonts w:ascii="Verdana" w:eastAsia="Times New Roman" w:hAnsi="Verdana" w:cs="Arial"/>
          <w:sz w:val="22"/>
          <w:szCs w:val="22"/>
          <w:lang w:eastAsia="es-ES"/>
        </w:rPr>
      </w:pPr>
      <w:r w:rsidRPr="002D4BFA">
        <w:rPr>
          <w:rFonts w:ascii="Verdana" w:eastAsia="Times New Roman" w:hAnsi="Verdana" w:cs="Arial"/>
          <w:sz w:val="22"/>
          <w:szCs w:val="22"/>
          <w:lang w:eastAsia="es-ES"/>
        </w:rPr>
        <w:t>Asimismo, para 2019 está previsto concertar operaciones de endeudamiento a largo plazo por importe de 25.000.000,00 euros para la financiación de inversiones contenidas en el Presupuesto, por lo que el Pleno acuerda, que las operaciones de crédito a concertar se sujetarán al Principio de Prudencia Financiera y en su caso, a las siguientes condiciones generales:</w:t>
      </w:r>
    </w:p>
    <w:p w:rsidR="002D4BFA" w:rsidRPr="002D4BFA" w:rsidRDefault="002D4BFA" w:rsidP="002D4BFA">
      <w:pPr>
        <w:widowControl w:val="0"/>
        <w:numPr>
          <w:ilvl w:val="0"/>
          <w:numId w:val="78"/>
        </w:numPr>
        <w:spacing w:after="240"/>
        <w:ind w:left="714" w:hanging="357"/>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Emisión de Deuda Pública:</w:t>
      </w:r>
      <w:r w:rsidRPr="002D4BFA">
        <w:rPr>
          <w:rFonts w:ascii="Verdana" w:eastAsia="Times New Roman" w:hAnsi="Verdana" w:cs="Arial"/>
          <w:sz w:val="22"/>
          <w:szCs w:val="22"/>
          <w:lang w:eastAsia="es-ES"/>
        </w:rPr>
        <w:t xml:space="preserve">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Plazo: mínimo 5 años.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lastRenderedPageBreak/>
        <w:t xml:space="preserve">Nominal de cada título: 1.000 euros.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Peticiones: mínimo 1.000 euros (un título).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Amortización: única, al final del período.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Sistema de emisión: colocación privada o pública, ésta última con o sin subasta.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Cotización: A.I.A.F. o cualquiera que resulte de la integración del mismo.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Tipo de interés (cupón): preestablecido o a determinar mediante subasta pública.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Sujeta al principio de prudencia financiera</w:t>
      </w:r>
      <w:r w:rsidRPr="002D4BFA">
        <w:rPr>
          <w:rFonts w:ascii="Verdana" w:eastAsia="Times New Roman" w:hAnsi="Verdana" w:cs="Arial"/>
          <w:sz w:val="22"/>
          <w:szCs w:val="22"/>
          <w:lang w:val="es-ES" w:eastAsia="es-ES"/>
        </w:rPr>
        <w:t xml:space="preserve"> </w:t>
      </w:r>
    </w:p>
    <w:p w:rsidR="002D4BFA" w:rsidRPr="002D4BFA" w:rsidRDefault="002D4BFA" w:rsidP="002D4BFA">
      <w:pPr>
        <w:widowControl w:val="0"/>
        <w:numPr>
          <w:ilvl w:val="0"/>
          <w:numId w:val="78"/>
        </w:numPr>
        <w:spacing w:after="240"/>
        <w:ind w:left="714" w:hanging="357"/>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Operaciones de crédito y préstamos:</w:t>
      </w:r>
      <w:r w:rsidRPr="002D4BFA">
        <w:rPr>
          <w:rFonts w:ascii="Verdana" w:eastAsia="Times New Roman" w:hAnsi="Verdana" w:cs="Arial"/>
          <w:sz w:val="22"/>
          <w:szCs w:val="22"/>
          <w:lang w:eastAsia="es-ES"/>
        </w:rPr>
        <w:t xml:space="preserve">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Plazo: mínimo de 7 años</w:t>
      </w:r>
      <w:r w:rsidRPr="002D4BFA">
        <w:rPr>
          <w:rFonts w:ascii="Verdana" w:eastAsia="Times New Roman" w:hAnsi="Verdana" w:cs="Arial"/>
          <w:color w:val="000080"/>
          <w:sz w:val="22"/>
          <w:szCs w:val="22"/>
          <w:lang w:eastAsia="es-ES"/>
        </w:rPr>
        <w:t xml:space="preserve">, </w:t>
      </w:r>
      <w:r w:rsidRPr="002D4BFA">
        <w:rPr>
          <w:rFonts w:ascii="Verdana" w:eastAsia="Times New Roman" w:hAnsi="Verdana" w:cs="Arial"/>
          <w:sz w:val="22"/>
          <w:szCs w:val="22"/>
          <w:lang w:eastAsia="es-ES"/>
        </w:rPr>
        <w:t xml:space="preserve">con posibilidad de carencia.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Tipo de interés: fijo o variable, según la situación de los mercados financieros y con liquidación de intereses anual.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 xml:space="preserve">Amortización anual. </w:t>
      </w:r>
    </w:p>
    <w:p w:rsidR="002D4BFA" w:rsidRPr="002D4BFA" w:rsidRDefault="002D4BFA" w:rsidP="002D4BFA">
      <w:pPr>
        <w:widowControl w:val="0"/>
        <w:numPr>
          <w:ilvl w:val="1"/>
          <w:numId w:val="78"/>
        </w:numPr>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Sujetas al principio de prudencia financiera</w:t>
      </w:r>
      <w:r w:rsidRPr="002D4BFA">
        <w:rPr>
          <w:rFonts w:ascii="Verdana" w:eastAsia="Times New Roman" w:hAnsi="Verdana" w:cs="Arial"/>
          <w:sz w:val="22"/>
          <w:szCs w:val="22"/>
          <w:lang w:val="es-ES" w:eastAsia="es-ES"/>
        </w:rPr>
        <w:t xml:space="preserve"> </w:t>
      </w:r>
    </w:p>
    <w:p w:rsidR="002D4BFA" w:rsidRPr="002D4BFA" w:rsidRDefault="002D4BFA" w:rsidP="002D4BFA">
      <w:pPr>
        <w:widowControl w:val="0"/>
        <w:spacing w:before="0"/>
        <w:ind w:left="1080"/>
        <w:rPr>
          <w:rFonts w:ascii="Verdana" w:eastAsia="Times New Roman" w:hAnsi="Verdana" w:cs="Arial"/>
          <w:sz w:val="22"/>
          <w:szCs w:val="22"/>
          <w:lang w:val="es-ES" w:eastAsia="es-ES"/>
        </w:rPr>
      </w:pPr>
    </w:p>
    <w:p w:rsidR="002D4BFA" w:rsidRPr="002D4BFA" w:rsidRDefault="002D4BFA" w:rsidP="002D4BFA">
      <w:pPr>
        <w:widowControl w:val="0"/>
        <w:spacing w:before="0"/>
        <w:rPr>
          <w:rFonts w:ascii="Verdana" w:eastAsia="Times New Roman" w:hAnsi="Verdana" w:cs="Arial"/>
          <w:sz w:val="22"/>
          <w:szCs w:val="22"/>
          <w:lang w:eastAsia="es-ES"/>
        </w:rPr>
      </w:pPr>
    </w:p>
    <w:p w:rsidR="002D4BFA" w:rsidRPr="002D4BFA" w:rsidRDefault="002D4BFA" w:rsidP="002D4BFA">
      <w:pPr>
        <w:widowControl w:val="0"/>
        <w:spacing w:before="0"/>
        <w:rPr>
          <w:rFonts w:ascii="Verdana" w:eastAsia="Times New Roman" w:hAnsi="Verdana" w:cs="Arial"/>
          <w:sz w:val="22"/>
          <w:szCs w:val="22"/>
          <w:lang w:eastAsia="es-ES"/>
        </w:rPr>
      </w:pPr>
      <w:r w:rsidRPr="002D4BFA">
        <w:rPr>
          <w:rFonts w:ascii="Verdana" w:eastAsia="Times New Roman" w:hAnsi="Verdana" w:cs="Arial"/>
          <w:sz w:val="22"/>
          <w:szCs w:val="22"/>
          <w:lang w:eastAsia="es-ES"/>
        </w:rPr>
        <w:t>Todas estas características podrán ser objeto de modificación o adaptación, previos los acuerdos pertinentes, en el caso en que tuvieran lugar modificaciones del marco jurídico o bien la situación de los mercados financieros así lo hicieran aconsejable.</w:t>
      </w:r>
    </w:p>
    <w:p w:rsidR="002D4BFA" w:rsidRPr="002D4BFA" w:rsidRDefault="002D4BFA" w:rsidP="002D4BFA">
      <w:pPr>
        <w:widowControl w:val="0"/>
        <w:numPr>
          <w:ilvl w:val="0"/>
          <w:numId w:val="78"/>
        </w:numPr>
        <w:spacing w:after="240"/>
        <w:ind w:left="714" w:hanging="357"/>
        <w:rPr>
          <w:rFonts w:ascii="Verdana" w:eastAsia="Times New Roman" w:hAnsi="Verdana" w:cs="Arial"/>
          <w:b/>
          <w:bCs/>
          <w:sz w:val="22"/>
          <w:szCs w:val="22"/>
          <w:lang w:eastAsia="es-ES"/>
        </w:rPr>
      </w:pPr>
      <w:r w:rsidRPr="002D4BFA">
        <w:rPr>
          <w:rFonts w:ascii="Verdana" w:eastAsia="Times New Roman" w:hAnsi="Verdana" w:cs="Arial"/>
          <w:b/>
          <w:bCs/>
          <w:sz w:val="22"/>
          <w:szCs w:val="22"/>
          <w:lang w:eastAsia="es-ES"/>
        </w:rPr>
        <w:t>Operaciones de refinanciación:</w:t>
      </w:r>
      <w:r w:rsidRPr="002D4BFA">
        <w:rPr>
          <w:rFonts w:ascii="Verdana" w:eastAsia="Times New Roman" w:hAnsi="Verdana" w:cs="Arial"/>
          <w:sz w:val="22"/>
          <w:szCs w:val="22"/>
          <w:lang w:eastAsia="es-ES"/>
        </w:rPr>
        <w:t xml:space="preserve"> </w:t>
      </w:r>
    </w:p>
    <w:p w:rsidR="002D4BFA" w:rsidRPr="002D4BFA" w:rsidRDefault="002D4BFA" w:rsidP="002D4BFA">
      <w:pPr>
        <w:widowControl w:val="0"/>
        <w:spacing w:before="0"/>
        <w:rPr>
          <w:rFonts w:ascii="Verdana" w:eastAsia="Times New Roman" w:hAnsi="Verdana" w:cs="Arial"/>
          <w:sz w:val="22"/>
          <w:szCs w:val="22"/>
          <w:lang w:val="es-ES" w:eastAsia="es-ES"/>
        </w:rPr>
      </w:pPr>
      <w:r w:rsidRPr="002D4BFA">
        <w:rPr>
          <w:rFonts w:ascii="Verdana" w:eastAsia="Times New Roman" w:hAnsi="Verdana" w:cs="Arial"/>
          <w:sz w:val="22"/>
          <w:szCs w:val="22"/>
          <w:lang w:eastAsia="es-ES"/>
        </w:rPr>
        <w:t>Con el fin de mejorar la calidad, coste, gestión y/o administración de los recursos financieros de la Corporación, se podrá concertar -según proceda-, la sustitución total o parcial de operaciones preexistentes, previos los informes y procedimientos que en cada caso correspondan.</w:t>
      </w:r>
    </w:p>
    <w:p w:rsidR="002D4BFA" w:rsidRPr="002D4BFA" w:rsidRDefault="002D4BFA" w:rsidP="002D4BFA">
      <w:pPr>
        <w:widowControl w:val="0"/>
        <w:spacing w:before="360"/>
        <w:rPr>
          <w:rFonts w:ascii="Verdana" w:eastAsia="Times New Roman" w:hAnsi="Verdana" w:cs="Arial"/>
          <w:sz w:val="22"/>
          <w:szCs w:val="22"/>
          <w:lang w:eastAsia="es-ES"/>
        </w:rPr>
      </w:pPr>
      <w:r w:rsidRPr="002D4BFA">
        <w:rPr>
          <w:rFonts w:ascii="Verdana" w:eastAsia="Times New Roman" w:hAnsi="Verdana" w:cs="Arial"/>
          <w:sz w:val="22"/>
          <w:szCs w:val="22"/>
        </w:rPr>
        <w:t xml:space="preserve">El presupuesto inicialmente aprobado se someterá a información pública por un periodo de QUINCE (15) DÍAS, de conformidad con lo previsto en el artículo 177.2 del RDL 2/2004, de 5 de marzo, por el que se aprueba el Texto Refundido de la Ley Reguladora de las Haciendas Locales, en relación con el artículo 169.1 del citado Texto Refundido, considerándose </w:t>
      </w:r>
      <w:r w:rsidRPr="002D4BFA">
        <w:rPr>
          <w:rFonts w:ascii="Verdana" w:eastAsia="Times New Roman" w:hAnsi="Verdana" w:cs="Arial"/>
          <w:color w:val="00212A"/>
          <w:sz w:val="22"/>
          <w:szCs w:val="22"/>
          <w:lang w:eastAsia="es-ES"/>
        </w:rPr>
        <w:t>definitivamente aprobado si durante el citado plazo no se hubiesen presentado reclamaciones; en caso contrario, el Pleno dispondrá de un plazo de un mes para resolverlas.</w:t>
      </w:r>
    </w:p>
    <w:bookmarkEnd w:id="1"/>
    <w:p w:rsidR="002D4BFA" w:rsidRPr="002D4BFA" w:rsidRDefault="002D4BFA" w:rsidP="002D4BFA">
      <w:pPr>
        <w:spacing w:before="480"/>
        <w:ind w:firstLine="709"/>
        <w:rPr>
          <w:rFonts w:ascii="Verdana" w:eastAsia="Times New Roman" w:hAnsi="Verdana"/>
          <w:sz w:val="22"/>
          <w:szCs w:val="22"/>
          <w:lang w:val="es-ES" w:eastAsia="es-ES"/>
        </w:rPr>
      </w:pPr>
      <w:r w:rsidRPr="002D4BFA">
        <w:rPr>
          <w:rFonts w:ascii="Verdana" w:eastAsia="Times New Roman" w:hAnsi="Verdana"/>
          <w:sz w:val="22"/>
          <w:szCs w:val="22"/>
          <w:lang w:val="es-ES" w:eastAsia="es-ES"/>
        </w:rPr>
        <w:t>Sin otro particular, se levantó la sesión siendo las catorce horas y once minutos, de todo lo cual, yo, el Secretario, doy fe.</w:t>
      </w:r>
    </w:p>
    <w:p w:rsidR="002D4BFA" w:rsidRPr="002D4BFA" w:rsidRDefault="002D4BFA" w:rsidP="002D4BFA">
      <w:pPr>
        <w:spacing w:before="0"/>
        <w:ind w:firstLine="709"/>
        <w:rPr>
          <w:rFonts w:ascii="Verdana" w:eastAsia="Times New Roman" w:hAnsi="Verdana"/>
          <w:sz w:val="22"/>
          <w:szCs w:val="22"/>
          <w:lang w:val="es-ES" w:eastAsia="es-ES"/>
        </w:rPr>
      </w:pPr>
    </w:p>
    <w:p w:rsidR="002D4BFA" w:rsidRPr="002D4BFA" w:rsidRDefault="002D4BFA" w:rsidP="002D4BFA">
      <w:pPr>
        <w:spacing w:before="0"/>
        <w:ind w:firstLine="709"/>
        <w:rPr>
          <w:rFonts w:ascii="Verdana" w:eastAsia="Times New Roman" w:hAnsi="Verdana"/>
          <w:sz w:val="22"/>
          <w:szCs w:val="22"/>
          <w:lang w:val="es-ES" w:eastAsia="es-ES"/>
        </w:rPr>
      </w:pPr>
    </w:p>
    <w:p w:rsidR="002D4BFA" w:rsidRPr="002D4BFA" w:rsidRDefault="002D4BFA" w:rsidP="002D4BFA">
      <w:pPr>
        <w:spacing w:before="0"/>
        <w:jc w:val="center"/>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El Secretario General Del Pleno</w:t>
      </w:r>
    </w:p>
    <w:p w:rsidR="002D4BFA" w:rsidRPr="002D4BFA" w:rsidRDefault="002D4BFA" w:rsidP="002D4BFA">
      <w:pPr>
        <w:spacing w:before="0"/>
        <w:ind w:firstLine="709"/>
        <w:jc w:val="center"/>
        <w:rPr>
          <w:rFonts w:ascii="Verdana" w:eastAsia="Times New Roman" w:hAnsi="Verdana"/>
          <w:b/>
          <w:sz w:val="22"/>
          <w:szCs w:val="22"/>
          <w:lang w:val="es-ES" w:eastAsia="es-ES"/>
        </w:rPr>
      </w:pPr>
    </w:p>
    <w:p w:rsidR="002D4BFA" w:rsidRPr="002D4BFA" w:rsidRDefault="002D4BFA" w:rsidP="002D4BFA">
      <w:pPr>
        <w:spacing w:before="0"/>
        <w:jc w:val="center"/>
        <w:rPr>
          <w:rFonts w:ascii="Verdana" w:eastAsia="Times New Roman" w:hAnsi="Verdana"/>
          <w:b/>
          <w:sz w:val="22"/>
          <w:szCs w:val="22"/>
          <w:lang w:val="es-ES" w:eastAsia="es-ES"/>
        </w:rPr>
      </w:pPr>
      <w:r w:rsidRPr="002D4BFA">
        <w:rPr>
          <w:rFonts w:ascii="Verdana" w:eastAsia="Times New Roman" w:hAnsi="Verdana"/>
          <w:b/>
          <w:sz w:val="22"/>
          <w:szCs w:val="22"/>
          <w:lang w:val="es-ES" w:eastAsia="es-ES"/>
        </w:rPr>
        <w:t>Domingo Jesús Hernández Hernández</w:t>
      </w:r>
    </w:p>
    <w:p w:rsidR="002D4BFA" w:rsidRPr="002D4BFA" w:rsidRDefault="002D4BFA" w:rsidP="002D4BFA">
      <w:pPr>
        <w:spacing w:before="120" w:after="120"/>
        <w:ind w:firstLine="709"/>
        <w:rPr>
          <w:rFonts w:ascii="Verdana" w:eastAsia="Times New Roman" w:hAnsi="Verdana" w:cs="Arial"/>
          <w:sz w:val="22"/>
          <w:szCs w:val="22"/>
          <w:lang w:val="es-ES"/>
        </w:rPr>
      </w:pPr>
    </w:p>
    <w:p w:rsidR="002D4BFA" w:rsidRPr="002D4BFA" w:rsidRDefault="002D4BFA" w:rsidP="002D4BFA">
      <w:pPr>
        <w:spacing w:before="0"/>
        <w:jc w:val="left"/>
        <w:rPr>
          <w:rFonts w:eastAsia="Times New Roman"/>
          <w:szCs w:val="20"/>
          <w:lang w:val="es-ES" w:eastAsia="es-ES"/>
        </w:rPr>
      </w:pPr>
    </w:p>
    <w:sectPr w:rsidR="002D4BFA" w:rsidRPr="002D4BFA" w:rsidSect="00501429">
      <w:type w:val="nextColumn"/>
      <w:pgSz w:w="11906" w:h="16838" w:code="9"/>
      <w:pgMar w:top="1418" w:right="1701" w:bottom="1418" w:left="1701" w:header="340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LettrGoth12 BT">
    <w:altName w:val="Lucida Console"/>
    <w:panose1 w:val="00000000000000000000"/>
    <w:charset w:val="00"/>
    <w:family w:val="modern"/>
    <w:notTrueType/>
    <w:pitch w:val="fixed"/>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EDCI+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79CAE"/>
    <w:multiLevelType w:val="multilevel"/>
    <w:tmpl w:val="562EB06E"/>
    <w:lvl w:ilvl="0">
      <w:start w:val="5"/>
      <w:numFmt w:val="lowerLetter"/>
      <w:lvlText w:val="%1)"/>
      <w:lvlJc w:val="left"/>
      <w:pPr>
        <w:tabs>
          <w:tab w:val="num" w:pos="0"/>
        </w:tabs>
        <w:ind w:left="480" w:hanging="480"/>
      </w:pPr>
      <w:rPr>
        <w:rFonts w:cs="Times New Roman"/>
      </w:rPr>
    </w:lvl>
    <w:lvl w:ilvl="1">
      <w:start w:val="5"/>
      <w:numFmt w:val="lowerLetter"/>
      <w:lvlText w:val="%2)"/>
      <w:lvlJc w:val="left"/>
      <w:pPr>
        <w:tabs>
          <w:tab w:val="num" w:pos="720"/>
        </w:tabs>
        <w:ind w:left="1200" w:hanging="480"/>
      </w:pPr>
      <w:rPr>
        <w:rFonts w:cs="Times New Roman"/>
      </w:rPr>
    </w:lvl>
    <w:lvl w:ilvl="2">
      <w:start w:val="5"/>
      <w:numFmt w:val="lowerLetter"/>
      <w:lvlText w:val="%3)"/>
      <w:lvlJc w:val="left"/>
      <w:pPr>
        <w:tabs>
          <w:tab w:val="num" w:pos="1440"/>
        </w:tabs>
        <w:ind w:left="1920" w:hanging="480"/>
      </w:pPr>
      <w:rPr>
        <w:rFonts w:cs="Times New Roman"/>
      </w:rPr>
    </w:lvl>
    <w:lvl w:ilvl="3">
      <w:start w:val="5"/>
      <w:numFmt w:val="lowerLetter"/>
      <w:lvlText w:val="%4)"/>
      <w:lvlJc w:val="left"/>
      <w:pPr>
        <w:tabs>
          <w:tab w:val="num" w:pos="2160"/>
        </w:tabs>
        <w:ind w:left="2640" w:hanging="480"/>
      </w:pPr>
      <w:rPr>
        <w:rFonts w:cs="Times New Roman"/>
      </w:rPr>
    </w:lvl>
    <w:lvl w:ilvl="4">
      <w:start w:val="5"/>
      <w:numFmt w:val="lowerLetter"/>
      <w:lvlText w:val="%5)"/>
      <w:lvlJc w:val="left"/>
      <w:pPr>
        <w:tabs>
          <w:tab w:val="num" w:pos="2880"/>
        </w:tabs>
        <w:ind w:left="3360" w:hanging="480"/>
      </w:pPr>
      <w:rPr>
        <w:rFonts w:cs="Times New Roman"/>
      </w:rPr>
    </w:lvl>
    <w:lvl w:ilvl="5">
      <w:start w:val="5"/>
      <w:numFmt w:val="lowerLetter"/>
      <w:lvlText w:val="%6)"/>
      <w:lvlJc w:val="left"/>
      <w:pPr>
        <w:tabs>
          <w:tab w:val="num" w:pos="3600"/>
        </w:tabs>
        <w:ind w:left="4080" w:hanging="480"/>
      </w:pPr>
      <w:rPr>
        <w:rFonts w:cs="Times New Roman"/>
      </w:rPr>
    </w:lvl>
    <w:lvl w:ilvl="6">
      <w:start w:val="5"/>
      <w:numFmt w:val="low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D8532713"/>
    <w:multiLevelType w:val="multilevel"/>
    <w:tmpl w:val="04545790"/>
    <w:lvl w:ilvl="0">
      <w:start w:val="3"/>
      <w:numFmt w:val="upperLetter"/>
      <w:lvlText w:val="%1)"/>
      <w:lvlJc w:val="left"/>
      <w:pPr>
        <w:tabs>
          <w:tab w:val="num" w:pos="0"/>
        </w:tabs>
        <w:ind w:left="480" w:hanging="480"/>
      </w:pPr>
      <w:rPr>
        <w:rFonts w:cs="Times New Roman"/>
      </w:rPr>
    </w:lvl>
    <w:lvl w:ilvl="1">
      <w:start w:val="3"/>
      <w:numFmt w:val="upperLetter"/>
      <w:lvlText w:val="%2)"/>
      <w:lvlJc w:val="left"/>
      <w:pPr>
        <w:tabs>
          <w:tab w:val="num" w:pos="720"/>
        </w:tabs>
        <w:ind w:left="1200" w:hanging="480"/>
      </w:pPr>
      <w:rPr>
        <w:rFonts w:cs="Times New Roman"/>
      </w:rPr>
    </w:lvl>
    <w:lvl w:ilvl="2">
      <w:start w:val="3"/>
      <w:numFmt w:val="upperLetter"/>
      <w:lvlText w:val="%3)"/>
      <w:lvlJc w:val="left"/>
      <w:pPr>
        <w:tabs>
          <w:tab w:val="num" w:pos="1440"/>
        </w:tabs>
        <w:ind w:left="1920" w:hanging="480"/>
      </w:pPr>
      <w:rPr>
        <w:rFonts w:cs="Times New Roman"/>
      </w:rPr>
    </w:lvl>
    <w:lvl w:ilvl="3">
      <w:start w:val="3"/>
      <w:numFmt w:val="upperLetter"/>
      <w:lvlText w:val="%4)"/>
      <w:lvlJc w:val="left"/>
      <w:pPr>
        <w:tabs>
          <w:tab w:val="num" w:pos="2160"/>
        </w:tabs>
        <w:ind w:left="2640" w:hanging="480"/>
      </w:pPr>
      <w:rPr>
        <w:rFonts w:cs="Times New Roman"/>
      </w:rPr>
    </w:lvl>
    <w:lvl w:ilvl="4">
      <w:start w:val="3"/>
      <w:numFmt w:val="upperLetter"/>
      <w:lvlText w:val="%5)"/>
      <w:lvlJc w:val="left"/>
      <w:pPr>
        <w:tabs>
          <w:tab w:val="num" w:pos="2880"/>
        </w:tabs>
        <w:ind w:left="3360" w:hanging="480"/>
      </w:pPr>
      <w:rPr>
        <w:rFonts w:cs="Times New Roman"/>
      </w:rPr>
    </w:lvl>
    <w:lvl w:ilvl="5">
      <w:start w:val="3"/>
      <w:numFmt w:val="upperLetter"/>
      <w:lvlText w:val="%6)"/>
      <w:lvlJc w:val="left"/>
      <w:pPr>
        <w:tabs>
          <w:tab w:val="num" w:pos="3600"/>
        </w:tabs>
        <w:ind w:left="4080" w:hanging="480"/>
      </w:pPr>
      <w:rPr>
        <w:rFonts w:cs="Times New Roman"/>
      </w:rPr>
    </w:lvl>
    <w:lvl w:ilvl="6">
      <w:start w:val="3"/>
      <w:numFmt w:val="upp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E56E7B0A"/>
    <w:multiLevelType w:val="multilevel"/>
    <w:tmpl w:val="5618586A"/>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FFFFFF82"/>
    <w:multiLevelType w:val="singleLevel"/>
    <w:tmpl w:val="C32273AC"/>
    <w:lvl w:ilvl="0">
      <w:start w:val="1"/>
      <w:numFmt w:val="bullet"/>
      <w:pStyle w:val="Listaconvietas3"/>
      <w:lvlText w:val=""/>
      <w:lvlJc w:val="left"/>
      <w:pPr>
        <w:tabs>
          <w:tab w:val="num" w:pos="926"/>
        </w:tabs>
        <w:ind w:left="926" w:hanging="360"/>
      </w:pPr>
      <w:rPr>
        <w:rFonts w:ascii="Symbol" w:hAnsi="Symbol" w:hint="default"/>
      </w:rPr>
    </w:lvl>
  </w:abstractNum>
  <w:abstractNum w:abstractNumId="4">
    <w:nsid w:val="FFFFFF83"/>
    <w:multiLevelType w:val="singleLevel"/>
    <w:tmpl w:val="01241A9E"/>
    <w:lvl w:ilvl="0">
      <w:start w:val="1"/>
      <w:numFmt w:val="bullet"/>
      <w:pStyle w:val="Listaconvietas2"/>
      <w:lvlText w:val=""/>
      <w:lvlJc w:val="left"/>
      <w:pPr>
        <w:tabs>
          <w:tab w:val="num" w:pos="643"/>
        </w:tabs>
        <w:ind w:left="643" w:hanging="360"/>
      </w:pPr>
      <w:rPr>
        <w:rFonts w:ascii="Symbol" w:hAnsi="Symbol" w:hint="default"/>
      </w:rPr>
    </w:lvl>
  </w:abstractNum>
  <w:abstractNum w:abstractNumId="5">
    <w:nsid w:val="FFFFFF89"/>
    <w:multiLevelType w:val="singleLevel"/>
    <w:tmpl w:val="0A18772C"/>
    <w:lvl w:ilvl="0">
      <w:start w:val="1"/>
      <w:numFmt w:val="bullet"/>
      <w:pStyle w:val="Listaconvietas"/>
      <w:lvlText w:val=""/>
      <w:lvlJc w:val="left"/>
      <w:pPr>
        <w:tabs>
          <w:tab w:val="num" w:pos="360"/>
        </w:tabs>
        <w:ind w:left="360" w:hanging="360"/>
      </w:pPr>
      <w:rPr>
        <w:rFonts w:ascii="Symbol" w:hAnsi="Symbol" w:hint="default"/>
      </w:rPr>
    </w:lvl>
  </w:abstractNum>
  <w:abstractNum w:abstractNumId="6">
    <w:nsid w:val="03BE2D82"/>
    <w:multiLevelType w:val="hybridMultilevel"/>
    <w:tmpl w:val="07FCAE00"/>
    <w:lvl w:ilvl="0" w:tplc="DD9C5BC2">
      <w:start w:val="1"/>
      <w:numFmt w:val="decimal"/>
      <w:lvlText w:val="%1."/>
      <w:lvlJc w:val="left"/>
      <w:pPr>
        <w:ind w:left="1080" w:hanging="360"/>
      </w:pPr>
      <w:rPr>
        <w:rFonts w:ascii="Arial" w:hAnsi="Arial" w:cs="Arial" w:hint="default"/>
        <w:b w:val="0"/>
        <w:i w:val="0"/>
        <w:snapToGrid/>
        <w:color w:val="auto"/>
        <w:spacing w:val="5"/>
        <w:sz w:val="22"/>
        <w:szCs w:val="22"/>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
    <w:nsid w:val="047B038C"/>
    <w:multiLevelType w:val="hybridMultilevel"/>
    <w:tmpl w:val="37F64E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4DB45DB"/>
    <w:multiLevelType w:val="singleLevel"/>
    <w:tmpl w:val="40E272FE"/>
    <w:lvl w:ilvl="0">
      <w:start w:val="1"/>
      <w:numFmt w:val="decimal"/>
      <w:lvlText w:val="%1."/>
      <w:lvlJc w:val="left"/>
      <w:pPr>
        <w:tabs>
          <w:tab w:val="num" w:pos="432"/>
        </w:tabs>
        <w:ind w:left="576" w:hanging="432"/>
      </w:pPr>
      <w:rPr>
        <w:rFonts w:ascii="Arial" w:hAnsi="Arial" w:cs="Arial" w:hint="default"/>
        <w:snapToGrid/>
        <w:spacing w:val="13"/>
        <w:sz w:val="22"/>
        <w:szCs w:val="22"/>
      </w:rPr>
    </w:lvl>
  </w:abstractNum>
  <w:abstractNum w:abstractNumId="9">
    <w:nsid w:val="05BE0DD4"/>
    <w:multiLevelType w:val="singleLevel"/>
    <w:tmpl w:val="BFFE166E"/>
    <w:lvl w:ilvl="0">
      <w:start w:val="1"/>
      <w:numFmt w:val="decimal"/>
      <w:lvlText w:val="%1."/>
      <w:lvlJc w:val="left"/>
      <w:pPr>
        <w:tabs>
          <w:tab w:val="num" w:pos="135"/>
        </w:tabs>
        <w:ind w:left="927" w:hanging="360"/>
      </w:pPr>
      <w:rPr>
        <w:rFonts w:ascii="Arial" w:hAnsi="Arial" w:cs="Arial" w:hint="default"/>
        <w:snapToGrid/>
        <w:spacing w:val="4"/>
        <w:sz w:val="22"/>
        <w:szCs w:val="22"/>
      </w:rPr>
    </w:lvl>
  </w:abstractNum>
  <w:abstractNum w:abstractNumId="10">
    <w:nsid w:val="069E4CF8"/>
    <w:multiLevelType w:val="singleLevel"/>
    <w:tmpl w:val="CF8603CC"/>
    <w:lvl w:ilvl="0">
      <w:start w:val="1"/>
      <w:numFmt w:val="decimal"/>
      <w:lvlText w:val="%1."/>
      <w:lvlJc w:val="left"/>
      <w:pPr>
        <w:ind w:left="502" w:hanging="360"/>
      </w:pPr>
      <w:rPr>
        <w:rFonts w:cs="Times New Roman" w:hint="default"/>
        <w:snapToGrid/>
        <w:spacing w:val="5"/>
        <w:sz w:val="22"/>
        <w:szCs w:val="22"/>
      </w:rPr>
    </w:lvl>
  </w:abstractNum>
  <w:abstractNum w:abstractNumId="11">
    <w:nsid w:val="0AE07611"/>
    <w:multiLevelType w:val="hybridMultilevel"/>
    <w:tmpl w:val="67721610"/>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2">
    <w:nsid w:val="0BF32CA4"/>
    <w:multiLevelType w:val="hybridMultilevel"/>
    <w:tmpl w:val="2A1AA06C"/>
    <w:lvl w:ilvl="0" w:tplc="FAA2BE82">
      <w:start w:val="3"/>
      <w:numFmt w:val="decimal"/>
      <w:lvlText w:val="%1."/>
      <w:lvlJc w:val="left"/>
      <w:pPr>
        <w:tabs>
          <w:tab w:val="num" w:pos="360"/>
        </w:tabs>
        <w:ind w:left="1152" w:hanging="360"/>
      </w:pPr>
      <w:rPr>
        <w:rFonts w:ascii="Arial" w:hAnsi="Arial" w:cs="Arial" w:hint="default"/>
        <w:snapToGrid/>
        <w:spacing w:val="4"/>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0DBA5B17"/>
    <w:multiLevelType w:val="hybridMultilevel"/>
    <w:tmpl w:val="79B82C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FAD1681"/>
    <w:multiLevelType w:val="hybridMultilevel"/>
    <w:tmpl w:val="1160D28E"/>
    <w:lvl w:ilvl="0" w:tplc="774C1F7A">
      <w:start w:val="6"/>
      <w:numFmt w:val="bullet"/>
      <w:lvlText w:val="-"/>
      <w:lvlJc w:val="left"/>
      <w:pPr>
        <w:ind w:left="2250" w:hanging="360"/>
      </w:pPr>
      <w:rPr>
        <w:rFonts w:ascii="Arial" w:eastAsia="Times New Roman" w:hAnsi="Arial" w:hint="default"/>
      </w:rPr>
    </w:lvl>
    <w:lvl w:ilvl="1" w:tplc="0C0A0003" w:tentative="1">
      <w:start w:val="1"/>
      <w:numFmt w:val="bullet"/>
      <w:lvlText w:val="o"/>
      <w:lvlJc w:val="left"/>
      <w:pPr>
        <w:ind w:left="2970" w:hanging="360"/>
      </w:pPr>
      <w:rPr>
        <w:rFonts w:ascii="Courier New" w:hAnsi="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15">
    <w:nsid w:val="0FD92601"/>
    <w:multiLevelType w:val="singleLevel"/>
    <w:tmpl w:val="107266FC"/>
    <w:lvl w:ilvl="0">
      <w:start w:val="1"/>
      <w:numFmt w:val="decimal"/>
      <w:lvlText w:val="%1."/>
      <w:lvlJc w:val="left"/>
      <w:pPr>
        <w:tabs>
          <w:tab w:val="num" w:pos="360"/>
        </w:tabs>
        <w:ind w:left="1152" w:hanging="360"/>
      </w:pPr>
      <w:rPr>
        <w:rFonts w:ascii="Arial" w:hAnsi="Arial" w:cs="Arial" w:hint="default"/>
        <w:snapToGrid/>
        <w:spacing w:val="4"/>
        <w:sz w:val="22"/>
        <w:szCs w:val="22"/>
      </w:rPr>
    </w:lvl>
  </w:abstractNum>
  <w:abstractNum w:abstractNumId="16">
    <w:nsid w:val="10960921"/>
    <w:multiLevelType w:val="hybridMultilevel"/>
    <w:tmpl w:val="D3702A84"/>
    <w:lvl w:ilvl="0" w:tplc="0C0A0001">
      <w:start w:val="1"/>
      <w:numFmt w:val="bullet"/>
      <w:lvlText w:val=""/>
      <w:lvlJc w:val="left"/>
      <w:pPr>
        <w:tabs>
          <w:tab w:val="num" w:pos="-1407"/>
        </w:tabs>
        <w:ind w:left="-1407" w:hanging="360"/>
      </w:pPr>
      <w:rPr>
        <w:rFonts w:ascii="Symbol" w:hAnsi="Symbol" w:hint="default"/>
      </w:rPr>
    </w:lvl>
    <w:lvl w:ilvl="1" w:tplc="0C0A0003" w:tentative="1">
      <w:start w:val="1"/>
      <w:numFmt w:val="bullet"/>
      <w:lvlText w:val="o"/>
      <w:lvlJc w:val="left"/>
      <w:pPr>
        <w:tabs>
          <w:tab w:val="num" w:pos="-687"/>
        </w:tabs>
        <w:ind w:left="-687" w:hanging="360"/>
      </w:pPr>
      <w:rPr>
        <w:rFonts w:ascii="Courier New" w:hAnsi="Courier New" w:hint="default"/>
      </w:rPr>
    </w:lvl>
    <w:lvl w:ilvl="2" w:tplc="0C0A0005" w:tentative="1">
      <w:start w:val="1"/>
      <w:numFmt w:val="bullet"/>
      <w:lvlText w:val=""/>
      <w:lvlJc w:val="left"/>
      <w:pPr>
        <w:tabs>
          <w:tab w:val="num" w:pos="33"/>
        </w:tabs>
        <w:ind w:left="33" w:hanging="360"/>
      </w:pPr>
      <w:rPr>
        <w:rFonts w:ascii="Wingdings" w:hAnsi="Wingdings" w:hint="default"/>
      </w:rPr>
    </w:lvl>
    <w:lvl w:ilvl="3" w:tplc="0C0A0001" w:tentative="1">
      <w:start w:val="1"/>
      <w:numFmt w:val="bullet"/>
      <w:lvlText w:val=""/>
      <w:lvlJc w:val="left"/>
      <w:pPr>
        <w:tabs>
          <w:tab w:val="num" w:pos="753"/>
        </w:tabs>
        <w:ind w:left="753" w:hanging="360"/>
      </w:pPr>
      <w:rPr>
        <w:rFonts w:ascii="Symbol" w:hAnsi="Symbol" w:hint="default"/>
      </w:rPr>
    </w:lvl>
    <w:lvl w:ilvl="4" w:tplc="0C0A0003" w:tentative="1">
      <w:start w:val="1"/>
      <w:numFmt w:val="bullet"/>
      <w:lvlText w:val="o"/>
      <w:lvlJc w:val="left"/>
      <w:pPr>
        <w:tabs>
          <w:tab w:val="num" w:pos="1473"/>
        </w:tabs>
        <w:ind w:left="1473" w:hanging="360"/>
      </w:pPr>
      <w:rPr>
        <w:rFonts w:ascii="Courier New" w:hAnsi="Courier New" w:hint="default"/>
      </w:rPr>
    </w:lvl>
    <w:lvl w:ilvl="5" w:tplc="0C0A0005" w:tentative="1">
      <w:start w:val="1"/>
      <w:numFmt w:val="bullet"/>
      <w:lvlText w:val=""/>
      <w:lvlJc w:val="left"/>
      <w:pPr>
        <w:tabs>
          <w:tab w:val="num" w:pos="2193"/>
        </w:tabs>
        <w:ind w:left="2193" w:hanging="360"/>
      </w:pPr>
      <w:rPr>
        <w:rFonts w:ascii="Wingdings" w:hAnsi="Wingdings" w:hint="default"/>
      </w:rPr>
    </w:lvl>
    <w:lvl w:ilvl="6" w:tplc="0C0A0001" w:tentative="1">
      <w:start w:val="1"/>
      <w:numFmt w:val="bullet"/>
      <w:lvlText w:val=""/>
      <w:lvlJc w:val="left"/>
      <w:pPr>
        <w:tabs>
          <w:tab w:val="num" w:pos="2913"/>
        </w:tabs>
        <w:ind w:left="2913" w:hanging="360"/>
      </w:pPr>
      <w:rPr>
        <w:rFonts w:ascii="Symbol" w:hAnsi="Symbol" w:hint="default"/>
      </w:rPr>
    </w:lvl>
    <w:lvl w:ilvl="7" w:tplc="0C0A0003" w:tentative="1">
      <w:start w:val="1"/>
      <w:numFmt w:val="bullet"/>
      <w:lvlText w:val="o"/>
      <w:lvlJc w:val="left"/>
      <w:pPr>
        <w:tabs>
          <w:tab w:val="num" w:pos="3633"/>
        </w:tabs>
        <w:ind w:left="3633" w:hanging="360"/>
      </w:pPr>
      <w:rPr>
        <w:rFonts w:ascii="Courier New" w:hAnsi="Courier New" w:hint="default"/>
      </w:rPr>
    </w:lvl>
    <w:lvl w:ilvl="8" w:tplc="0C0A0005" w:tentative="1">
      <w:start w:val="1"/>
      <w:numFmt w:val="bullet"/>
      <w:lvlText w:val=""/>
      <w:lvlJc w:val="left"/>
      <w:pPr>
        <w:tabs>
          <w:tab w:val="num" w:pos="4353"/>
        </w:tabs>
        <w:ind w:left="4353" w:hanging="360"/>
      </w:pPr>
      <w:rPr>
        <w:rFonts w:ascii="Wingdings" w:hAnsi="Wingdings" w:hint="default"/>
      </w:rPr>
    </w:lvl>
  </w:abstractNum>
  <w:abstractNum w:abstractNumId="17">
    <w:nsid w:val="11F47A40"/>
    <w:multiLevelType w:val="hybridMultilevel"/>
    <w:tmpl w:val="CA688A92"/>
    <w:lvl w:ilvl="0" w:tplc="0C0A0011">
      <w:start w:val="1"/>
      <w:numFmt w:val="decimal"/>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8">
    <w:nsid w:val="12433C3B"/>
    <w:multiLevelType w:val="hybridMultilevel"/>
    <w:tmpl w:val="9D60E374"/>
    <w:lvl w:ilvl="0" w:tplc="0C0A0011">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5840D5D"/>
    <w:multiLevelType w:val="multilevel"/>
    <w:tmpl w:val="FFFFFFFF"/>
    <w:lvl w:ilvl="0">
      <w:start w:val="1"/>
      <w:numFmt w:val="decimal"/>
      <w:lvlText w:val="%1."/>
      <w:lvlJc w:val="left"/>
      <w:pPr>
        <w:ind w:left="1200" w:hanging="360"/>
      </w:pPr>
      <w:rPr>
        <w:rFonts w:cs="Times New Roman"/>
        <w:vertAlign w:val="baseline"/>
      </w:rPr>
    </w:lvl>
    <w:lvl w:ilvl="1">
      <w:start w:val="1"/>
      <w:numFmt w:val="lowerLetter"/>
      <w:lvlText w:val="%2."/>
      <w:lvlJc w:val="left"/>
      <w:pPr>
        <w:ind w:left="1920" w:hanging="360"/>
      </w:pPr>
      <w:rPr>
        <w:rFonts w:cs="Times New Roman"/>
        <w:vertAlign w:val="baseline"/>
      </w:rPr>
    </w:lvl>
    <w:lvl w:ilvl="2">
      <w:start w:val="1"/>
      <w:numFmt w:val="lowerRoman"/>
      <w:lvlText w:val="%3."/>
      <w:lvlJc w:val="right"/>
      <w:pPr>
        <w:ind w:left="2640" w:hanging="180"/>
      </w:pPr>
      <w:rPr>
        <w:rFonts w:cs="Times New Roman"/>
        <w:vertAlign w:val="baseline"/>
      </w:rPr>
    </w:lvl>
    <w:lvl w:ilvl="3">
      <w:start w:val="1"/>
      <w:numFmt w:val="decimal"/>
      <w:lvlText w:val="%4."/>
      <w:lvlJc w:val="left"/>
      <w:pPr>
        <w:ind w:left="3360" w:hanging="360"/>
      </w:pPr>
      <w:rPr>
        <w:rFonts w:cs="Times New Roman"/>
        <w:vertAlign w:val="baseline"/>
      </w:rPr>
    </w:lvl>
    <w:lvl w:ilvl="4">
      <w:start w:val="1"/>
      <w:numFmt w:val="lowerLetter"/>
      <w:lvlText w:val="%5."/>
      <w:lvlJc w:val="left"/>
      <w:pPr>
        <w:ind w:left="4080" w:hanging="360"/>
      </w:pPr>
      <w:rPr>
        <w:rFonts w:cs="Times New Roman"/>
        <w:vertAlign w:val="baseline"/>
      </w:rPr>
    </w:lvl>
    <w:lvl w:ilvl="5">
      <w:start w:val="1"/>
      <w:numFmt w:val="lowerRoman"/>
      <w:lvlText w:val="%6."/>
      <w:lvlJc w:val="right"/>
      <w:pPr>
        <w:ind w:left="4800" w:hanging="180"/>
      </w:pPr>
      <w:rPr>
        <w:rFonts w:cs="Times New Roman"/>
        <w:vertAlign w:val="baseline"/>
      </w:rPr>
    </w:lvl>
    <w:lvl w:ilvl="6">
      <w:start w:val="1"/>
      <w:numFmt w:val="decimal"/>
      <w:lvlText w:val="%7."/>
      <w:lvlJc w:val="left"/>
      <w:pPr>
        <w:ind w:left="5520" w:hanging="360"/>
      </w:pPr>
      <w:rPr>
        <w:rFonts w:cs="Times New Roman"/>
        <w:vertAlign w:val="baseline"/>
      </w:rPr>
    </w:lvl>
    <w:lvl w:ilvl="7">
      <w:start w:val="1"/>
      <w:numFmt w:val="lowerLetter"/>
      <w:lvlText w:val="%8."/>
      <w:lvlJc w:val="left"/>
      <w:pPr>
        <w:ind w:left="6240" w:hanging="360"/>
      </w:pPr>
      <w:rPr>
        <w:rFonts w:cs="Times New Roman"/>
        <w:vertAlign w:val="baseline"/>
      </w:rPr>
    </w:lvl>
    <w:lvl w:ilvl="8">
      <w:start w:val="1"/>
      <w:numFmt w:val="lowerRoman"/>
      <w:lvlText w:val="%9."/>
      <w:lvlJc w:val="right"/>
      <w:pPr>
        <w:ind w:left="6960" w:hanging="180"/>
      </w:pPr>
      <w:rPr>
        <w:rFonts w:cs="Times New Roman"/>
        <w:vertAlign w:val="baseline"/>
      </w:rPr>
    </w:lvl>
  </w:abstractNum>
  <w:abstractNum w:abstractNumId="20">
    <w:nsid w:val="188557FC"/>
    <w:multiLevelType w:val="hybridMultilevel"/>
    <w:tmpl w:val="8676C4AA"/>
    <w:lvl w:ilvl="0" w:tplc="2676CAA0">
      <w:start w:val="1"/>
      <w:numFmt w:val="decimal"/>
      <w:lvlText w:val="%1)"/>
      <w:lvlJc w:val="left"/>
      <w:pPr>
        <w:tabs>
          <w:tab w:val="num" w:pos="1266"/>
        </w:tabs>
        <w:ind w:left="1482" w:hanging="360"/>
      </w:pPr>
      <w:rPr>
        <w:rFonts w:cs="Times New Roman" w:hint="default"/>
        <w:snapToGrid/>
        <w:spacing w:val="5"/>
        <w:sz w:val="22"/>
        <w:szCs w:val="22"/>
      </w:rPr>
    </w:lvl>
    <w:lvl w:ilvl="1" w:tplc="0C0A0019" w:tentative="1">
      <w:start w:val="1"/>
      <w:numFmt w:val="lowerLetter"/>
      <w:lvlText w:val="%2."/>
      <w:lvlJc w:val="left"/>
      <w:pPr>
        <w:ind w:left="2346" w:hanging="360"/>
      </w:pPr>
      <w:rPr>
        <w:rFonts w:cs="Times New Roman"/>
      </w:rPr>
    </w:lvl>
    <w:lvl w:ilvl="2" w:tplc="0C0A001B" w:tentative="1">
      <w:start w:val="1"/>
      <w:numFmt w:val="lowerRoman"/>
      <w:lvlText w:val="%3."/>
      <w:lvlJc w:val="right"/>
      <w:pPr>
        <w:ind w:left="3066" w:hanging="180"/>
      </w:pPr>
      <w:rPr>
        <w:rFonts w:cs="Times New Roman"/>
      </w:rPr>
    </w:lvl>
    <w:lvl w:ilvl="3" w:tplc="0C0A000F" w:tentative="1">
      <w:start w:val="1"/>
      <w:numFmt w:val="decimal"/>
      <w:lvlText w:val="%4."/>
      <w:lvlJc w:val="left"/>
      <w:pPr>
        <w:ind w:left="3786" w:hanging="360"/>
      </w:pPr>
      <w:rPr>
        <w:rFonts w:cs="Times New Roman"/>
      </w:rPr>
    </w:lvl>
    <w:lvl w:ilvl="4" w:tplc="0C0A0019" w:tentative="1">
      <w:start w:val="1"/>
      <w:numFmt w:val="lowerLetter"/>
      <w:lvlText w:val="%5."/>
      <w:lvlJc w:val="left"/>
      <w:pPr>
        <w:ind w:left="4506" w:hanging="360"/>
      </w:pPr>
      <w:rPr>
        <w:rFonts w:cs="Times New Roman"/>
      </w:rPr>
    </w:lvl>
    <w:lvl w:ilvl="5" w:tplc="0C0A001B" w:tentative="1">
      <w:start w:val="1"/>
      <w:numFmt w:val="lowerRoman"/>
      <w:lvlText w:val="%6."/>
      <w:lvlJc w:val="right"/>
      <w:pPr>
        <w:ind w:left="5226" w:hanging="180"/>
      </w:pPr>
      <w:rPr>
        <w:rFonts w:cs="Times New Roman"/>
      </w:rPr>
    </w:lvl>
    <w:lvl w:ilvl="6" w:tplc="0C0A000F" w:tentative="1">
      <w:start w:val="1"/>
      <w:numFmt w:val="decimal"/>
      <w:lvlText w:val="%7."/>
      <w:lvlJc w:val="left"/>
      <w:pPr>
        <w:ind w:left="5946" w:hanging="360"/>
      </w:pPr>
      <w:rPr>
        <w:rFonts w:cs="Times New Roman"/>
      </w:rPr>
    </w:lvl>
    <w:lvl w:ilvl="7" w:tplc="0C0A0019" w:tentative="1">
      <w:start w:val="1"/>
      <w:numFmt w:val="lowerLetter"/>
      <w:lvlText w:val="%8."/>
      <w:lvlJc w:val="left"/>
      <w:pPr>
        <w:ind w:left="6666" w:hanging="360"/>
      </w:pPr>
      <w:rPr>
        <w:rFonts w:cs="Times New Roman"/>
      </w:rPr>
    </w:lvl>
    <w:lvl w:ilvl="8" w:tplc="0C0A001B" w:tentative="1">
      <w:start w:val="1"/>
      <w:numFmt w:val="lowerRoman"/>
      <w:lvlText w:val="%9."/>
      <w:lvlJc w:val="right"/>
      <w:pPr>
        <w:ind w:left="7386" w:hanging="180"/>
      </w:pPr>
      <w:rPr>
        <w:rFonts w:cs="Times New Roman"/>
      </w:rPr>
    </w:lvl>
  </w:abstractNum>
  <w:abstractNum w:abstractNumId="21">
    <w:nsid w:val="1AEC15D0"/>
    <w:multiLevelType w:val="hybridMultilevel"/>
    <w:tmpl w:val="5B7298F4"/>
    <w:lvl w:ilvl="0" w:tplc="1E585D58">
      <w:start w:val="1"/>
      <w:numFmt w:val="lowerLetter"/>
      <w:lvlText w:val="%1)"/>
      <w:lvlJc w:val="left"/>
      <w:pPr>
        <w:ind w:left="1152" w:hanging="360"/>
      </w:pPr>
      <w:rPr>
        <w:rFonts w:cs="Times New Roman" w:hint="default"/>
      </w:rPr>
    </w:lvl>
    <w:lvl w:ilvl="1" w:tplc="0C0A0019" w:tentative="1">
      <w:start w:val="1"/>
      <w:numFmt w:val="lowerLetter"/>
      <w:lvlText w:val="%2."/>
      <w:lvlJc w:val="left"/>
      <w:pPr>
        <w:ind w:left="1872" w:hanging="360"/>
      </w:pPr>
      <w:rPr>
        <w:rFonts w:cs="Times New Roman"/>
      </w:rPr>
    </w:lvl>
    <w:lvl w:ilvl="2" w:tplc="0C0A001B" w:tentative="1">
      <w:start w:val="1"/>
      <w:numFmt w:val="lowerRoman"/>
      <w:lvlText w:val="%3."/>
      <w:lvlJc w:val="right"/>
      <w:pPr>
        <w:ind w:left="2592" w:hanging="180"/>
      </w:pPr>
      <w:rPr>
        <w:rFonts w:cs="Times New Roman"/>
      </w:rPr>
    </w:lvl>
    <w:lvl w:ilvl="3" w:tplc="0C0A000F" w:tentative="1">
      <w:start w:val="1"/>
      <w:numFmt w:val="decimal"/>
      <w:lvlText w:val="%4."/>
      <w:lvlJc w:val="left"/>
      <w:pPr>
        <w:ind w:left="3312" w:hanging="360"/>
      </w:pPr>
      <w:rPr>
        <w:rFonts w:cs="Times New Roman"/>
      </w:rPr>
    </w:lvl>
    <w:lvl w:ilvl="4" w:tplc="0C0A0019" w:tentative="1">
      <w:start w:val="1"/>
      <w:numFmt w:val="lowerLetter"/>
      <w:lvlText w:val="%5."/>
      <w:lvlJc w:val="left"/>
      <w:pPr>
        <w:ind w:left="4032" w:hanging="360"/>
      </w:pPr>
      <w:rPr>
        <w:rFonts w:cs="Times New Roman"/>
      </w:rPr>
    </w:lvl>
    <w:lvl w:ilvl="5" w:tplc="0C0A001B" w:tentative="1">
      <w:start w:val="1"/>
      <w:numFmt w:val="lowerRoman"/>
      <w:lvlText w:val="%6."/>
      <w:lvlJc w:val="right"/>
      <w:pPr>
        <w:ind w:left="4752" w:hanging="180"/>
      </w:pPr>
      <w:rPr>
        <w:rFonts w:cs="Times New Roman"/>
      </w:rPr>
    </w:lvl>
    <w:lvl w:ilvl="6" w:tplc="0C0A000F" w:tentative="1">
      <w:start w:val="1"/>
      <w:numFmt w:val="decimal"/>
      <w:lvlText w:val="%7."/>
      <w:lvlJc w:val="left"/>
      <w:pPr>
        <w:ind w:left="5472" w:hanging="360"/>
      </w:pPr>
      <w:rPr>
        <w:rFonts w:cs="Times New Roman"/>
      </w:rPr>
    </w:lvl>
    <w:lvl w:ilvl="7" w:tplc="0C0A0019" w:tentative="1">
      <w:start w:val="1"/>
      <w:numFmt w:val="lowerLetter"/>
      <w:lvlText w:val="%8."/>
      <w:lvlJc w:val="left"/>
      <w:pPr>
        <w:ind w:left="6192" w:hanging="360"/>
      </w:pPr>
      <w:rPr>
        <w:rFonts w:cs="Times New Roman"/>
      </w:rPr>
    </w:lvl>
    <w:lvl w:ilvl="8" w:tplc="0C0A001B" w:tentative="1">
      <w:start w:val="1"/>
      <w:numFmt w:val="lowerRoman"/>
      <w:lvlText w:val="%9."/>
      <w:lvlJc w:val="right"/>
      <w:pPr>
        <w:ind w:left="6912" w:hanging="180"/>
      </w:pPr>
      <w:rPr>
        <w:rFonts w:cs="Times New Roman"/>
      </w:rPr>
    </w:lvl>
  </w:abstractNum>
  <w:abstractNum w:abstractNumId="22">
    <w:nsid w:val="1C2B54B0"/>
    <w:multiLevelType w:val="hybridMultilevel"/>
    <w:tmpl w:val="37983998"/>
    <w:lvl w:ilvl="0" w:tplc="0EBEFC30">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1C3C580E"/>
    <w:multiLevelType w:val="hybridMultilevel"/>
    <w:tmpl w:val="CF6AB24E"/>
    <w:lvl w:ilvl="0" w:tplc="0C0A000F">
      <w:start w:val="1"/>
      <w:numFmt w:val="decimal"/>
      <w:lvlText w:val="%1."/>
      <w:lvlJc w:val="left"/>
      <w:pPr>
        <w:ind w:left="1494" w:hanging="360"/>
      </w:pPr>
      <w:rPr>
        <w:rFonts w:cs="Times New Roman"/>
      </w:rPr>
    </w:lvl>
    <w:lvl w:ilvl="1" w:tplc="0C0A0019" w:tentative="1">
      <w:start w:val="1"/>
      <w:numFmt w:val="lowerLetter"/>
      <w:lvlText w:val="%2."/>
      <w:lvlJc w:val="left"/>
      <w:pPr>
        <w:ind w:left="2214" w:hanging="360"/>
      </w:pPr>
      <w:rPr>
        <w:rFonts w:cs="Times New Roman"/>
      </w:rPr>
    </w:lvl>
    <w:lvl w:ilvl="2" w:tplc="0C0A001B" w:tentative="1">
      <w:start w:val="1"/>
      <w:numFmt w:val="lowerRoman"/>
      <w:lvlText w:val="%3."/>
      <w:lvlJc w:val="right"/>
      <w:pPr>
        <w:ind w:left="2934" w:hanging="180"/>
      </w:pPr>
      <w:rPr>
        <w:rFonts w:cs="Times New Roman"/>
      </w:rPr>
    </w:lvl>
    <w:lvl w:ilvl="3" w:tplc="0C0A000F" w:tentative="1">
      <w:start w:val="1"/>
      <w:numFmt w:val="decimal"/>
      <w:lvlText w:val="%4."/>
      <w:lvlJc w:val="left"/>
      <w:pPr>
        <w:ind w:left="3654" w:hanging="360"/>
      </w:pPr>
      <w:rPr>
        <w:rFonts w:cs="Times New Roman"/>
      </w:rPr>
    </w:lvl>
    <w:lvl w:ilvl="4" w:tplc="0C0A0019" w:tentative="1">
      <w:start w:val="1"/>
      <w:numFmt w:val="lowerLetter"/>
      <w:lvlText w:val="%5."/>
      <w:lvlJc w:val="left"/>
      <w:pPr>
        <w:ind w:left="4374" w:hanging="360"/>
      </w:pPr>
      <w:rPr>
        <w:rFonts w:cs="Times New Roman"/>
      </w:rPr>
    </w:lvl>
    <w:lvl w:ilvl="5" w:tplc="0C0A001B" w:tentative="1">
      <w:start w:val="1"/>
      <w:numFmt w:val="lowerRoman"/>
      <w:lvlText w:val="%6."/>
      <w:lvlJc w:val="right"/>
      <w:pPr>
        <w:ind w:left="5094" w:hanging="180"/>
      </w:pPr>
      <w:rPr>
        <w:rFonts w:cs="Times New Roman"/>
      </w:rPr>
    </w:lvl>
    <w:lvl w:ilvl="6" w:tplc="0C0A000F" w:tentative="1">
      <w:start w:val="1"/>
      <w:numFmt w:val="decimal"/>
      <w:lvlText w:val="%7."/>
      <w:lvlJc w:val="left"/>
      <w:pPr>
        <w:ind w:left="5814" w:hanging="360"/>
      </w:pPr>
      <w:rPr>
        <w:rFonts w:cs="Times New Roman"/>
      </w:rPr>
    </w:lvl>
    <w:lvl w:ilvl="7" w:tplc="0C0A0019" w:tentative="1">
      <w:start w:val="1"/>
      <w:numFmt w:val="lowerLetter"/>
      <w:lvlText w:val="%8."/>
      <w:lvlJc w:val="left"/>
      <w:pPr>
        <w:ind w:left="6534" w:hanging="360"/>
      </w:pPr>
      <w:rPr>
        <w:rFonts w:cs="Times New Roman"/>
      </w:rPr>
    </w:lvl>
    <w:lvl w:ilvl="8" w:tplc="0C0A001B" w:tentative="1">
      <w:start w:val="1"/>
      <w:numFmt w:val="lowerRoman"/>
      <w:lvlText w:val="%9."/>
      <w:lvlJc w:val="right"/>
      <w:pPr>
        <w:ind w:left="7254" w:hanging="180"/>
      </w:pPr>
      <w:rPr>
        <w:rFonts w:cs="Times New Roman"/>
      </w:rPr>
    </w:lvl>
  </w:abstractNum>
  <w:abstractNum w:abstractNumId="24">
    <w:nsid w:val="1E1A7002"/>
    <w:multiLevelType w:val="hybridMultilevel"/>
    <w:tmpl w:val="85E87B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217BDA1B"/>
    <w:multiLevelType w:val="multilevel"/>
    <w:tmpl w:val="99EC861C"/>
    <w:lvl w:ilvl="0">
      <w:start w:val="1"/>
      <w:numFmt w:val="lowerLetter"/>
      <w:lvlText w:val="%1)"/>
      <w:lvlJc w:val="left"/>
      <w:pPr>
        <w:tabs>
          <w:tab w:val="num" w:pos="0"/>
        </w:tabs>
        <w:ind w:left="480" w:hanging="480"/>
      </w:pPr>
      <w:rPr>
        <w:rFonts w:cs="Times New Roman"/>
      </w:rPr>
    </w:lvl>
    <w:lvl w:ilvl="1">
      <w:start w:val="1"/>
      <w:numFmt w:val="lowerLetter"/>
      <w:lvlText w:val="%2)"/>
      <w:lvlJc w:val="left"/>
      <w:pPr>
        <w:tabs>
          <w:tab w:val="num" w:pos="720"/>
        </w:tabs>
        <w:ind w:left="1200" w:hanging="480"/>
      </w:pPr>
      <w:rPr>
        <w:rFonts w:cs="Times New Roman"/>
      </w:rPr>
    </w:lvl>
    <w:lvl w:ilvl="2">
      <w:start w:val="1"/>
      <w:numFmt w:val="lowerLetter"/>
      <w:lvlText w:val="%3)"/>
      <w:lvlJc w:val="left"/>
      <w:pPr>
        <w:tabs>
          <w:tab w:val="num" w:pos="1440"/>
        </w:tabs>
        <w:ind w:left="1920" w:hanging="480"/>
      </w:pPr>
      <w:rPr>
        <w:rFonts w:cs="Times New Roman"/>
      </w:rPr>
    </w:lvl>
    <w:lvl w:ilvl="3">
      <w:start w:val="1"/>
      <w:numFmt w:val="lowerLetter"/>
      <w:lvlText w:val="%4)"/>
      <w:lvlJc w:val="left"/>
      <w:pPr>
        <w:tabs>
          <w:tab w:val="num" w:pos="2160"/>
        </w:tabs>
        <w:ind w:left="2640" w:hanging="480"/>
      </w:pPr>
      <w:rPr>
        <w:rFonts w:cs="Times New Roman"/>
      </w:rPr>
    </w:lvl>
    <w:lvl w:ilvl="4">
      <w:start w:val="1"/>
      <w:numFmt w:val="lowerLetter"/>
      <w:lvlText w:val="%5)"/>
      <w:lvlJc w:val="left"/>
      <w:pPr>
        <w:tabs>
          <w:tab w:val="num" w:pos="2880"/>
        </w:tabs>
        <w:ind w:left="3360" w:hanging="480"/>
      </w:pPr>
      <w:rPr>
        <w:rFonts w:cs="Times New Roman"/>
      </w:rPr>
    </w:lvl>
    <w:lvl w:ilvl="5">
      <w:start w:val="1"/>
      <w:numFmt w:val="lowerLetter"/>
      <w:lvlText w:val="%6)"/>
      <w:lvlJc w:val="left"/>
      <w:pPr>
        <w:tabs>
          <w:tab w:val="num" w:pos="3600"/>
        </w:tabs>
        <w:ind w:left="4080" w:hanging="480"/>
      </w:pPr>
      <w:rPr>
        <w:rFonts w:cs="Times New Roman"/>
      </w:rPr>
    </w:lvl>
    <w:lvl w:ilvl="6">
      <w:start w:val="1"/>
      <w:numFmt w:val="low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3A103EF"/>
    <w:multiLevelType w:val="hybridMultilevel"/>
    <w:tmpl w:val="470E57B2"/>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267D37FD"/>
    <w:multiLevelType w:val="multilevel"/>
    <w:tmpl w:val="180AB50E"/>
    <w:styleLink w:val="Estilo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26A6736A"/>
    <w:multiLevelType w:val="hybridMultilevel"/>
    <w:tmpl w:val="6EEE251C"/>
    <w:lvl w:ilvl="0" w:tplc="8312D978">
      <w:start w:val="1"/>
      <w:numFmt w:val="bullet"/>
      <w:lvlText w:val="-"/>
      <w:lvlJc w:val="left"/>
      <w:pPr>
        <w:ind w:left="1776" w:hanging="360"/>
      </w:pPr>
      <w:rPr>
        <w:rFonts w:ascii="Arial" w:eastAsia="Times New Roman" w:hAnsi="Arial" w:hint="default"/>
        <w:b w:val="0"/>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nsid w:val="26C62F00"/>
    <w:multiLevelType w:val="multilevel"/>
    <w:tmpl w:val="D7902BD4"/>
    <w:styleLink w:val="Estilo1"/>
    <w:lvl w:ilvl="0">
      <w:start w:val="2"/>
      <w:numFmt w:val="decimal"/>
      <w:lvlText w:val="%1."/>
      <w:lvlJc w:val="left"/>
      <w:pPr>
        <w:tabs>
          <w:tab w:val="num" w:pos="585"/>
        </w:tabs>
        <w:ind w:left="585" w:hanging="585"/>
      </w:pPr>
      <w:rPr>
        <w:rFonts w:cs="Times New Roman" w:hint="default"/>
        <w:b/>
      </w:rPr>
    </w:lvl>
    <w:lvl w:ilvl="1">
      <w:start w:val="2"/>
      <w:numFmt w:val="decimal"/>
      <w:lvlText w:val="%1.%2."/>
      <w:lvlJc w:val="left"/>
      <w:pPr>
        <w:tabs>
          <w:tab w:val="num" w:pos="1428"/>
        </w:tabs>
        <w:ind w:left="1428" w:hanging="720"/>
      </w:pPr>
      <w:rPr>
        <w:rFonts w:cs="Times New Roman" w:hint="default"/>
        <w:b/>
      </w:rPr>
    </w:lvl>
    <w:lvl w:ilvl="2">
      <w:start w:val="2"/>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824"/>
        </w:tabs>
        <w:ind w:left="7824" w:hanging="2160"/>
      </w:pPr>
      <w:rPr>
        <w:rFonts w:cs="Times New Roman" w:hint="default"/>
        <w:b/>
      </w:rPr>
    </w:lvl>
  </w:abstractNum>
  <w:abstractNum w:abstractNumId="30">
    <w:nsid w:val="28086AC6"/>
    <w:multiLevelType w:val="singleLevel"/>
    <w:tmpl w:val="B970943E"/>
    <w:lvl w:ilvl="0">
      <w:start w:val="1"/>
      <w:numFmt w:val="decimal"/>
      <w:lvlText w:val="%1."/>
      <w:lvlJc w:val="left"/>
      <w:pPr>
        <w:tabs>
          <w:tab w:val="num" w:pos="360"/>
        </w:tabs>
        <w:ind w:left="360" w:hanging="360"/>
      </w:pPr>
      <w:rPr>
        <w:rFonts w:cs="Times New Roman" w:hint="default"/>
        <w:u w:val="none"/>
      </w:rPr>
    </w:lvl>
  </w:abstractNum>
  <w:abstractNum w:abstractNumId="31">
    <w:nsid w:val="2C1268D2"/>
    <w:multiLevelType w:val="hybridMultilevel"/>
    <w:tmpl w:val="2DD48BBA"/>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2D974041"/>
    <w:multiLevelType w:val="hybridMultilevel"/>
    <w:tmpl w:val="121056E6"/>
    <w:lvl w:ilvl="0" w:tplc="0C0A0011">
      <w:start w:val="1"/>
      <w:numFmt w:val="decimal"/>
      <w:lvlText w:val="%1)"/>
      <w:lvlJc w:val="left"/>
      <w:pPr>
        <w:tabs>
          <w:tab w:val="num" w:pos="1854"/>
        </w:tabs>
        <w:ind w:left="2070" w:hanging="360"/>
      </w:pPr>
      <w:rPr>
        <w:rFonts w:cs="Times New Roman" w:hint="default"/>
        <w:snapToGrid/>
        <w:spacing w:val="5"/>
        <w:sz w:val="24"/>
        <w:szCs w:val="24"/>
      </w:rPr>
    </w:lvl>
    <w:lvl w:ilvl="1" w:tplc="0C0A0019" w:tentative="1">
      <w:start w:val="1"/>
      <w:numFmt w:val="lowerLetter"/>
      <w:lvlText w:val="%2."/>
      <w:lvlJc w:val="left"/>
      <w:pPr>
        <w:ind w:left="2934" w:hanging="360"/>
      </w:pPr>
      <w:rPr>
        <w:rFonts w:cs="Times New Roman"/>
      </w:rPr>
    </w:lvl>
    <w:lvl w:ilvl="2" w:tplc="0C0A001B" w:tentative="1">
      <w:start w:val="1"/>
      <w:numFmt w:val="lowerRoman"/>
      <w:lvlText w:val="%3."/>
      <w:lvlJc w:val="right"/>
      <w:pPr>
        <w:ind w:left="3654" w:hanging="180"/>
      </w:pPr>
      <w:rPr>
        <w:rFonts w:cs="Times New Roman"/>
      </w:rPr>
    </w:lvl>
    <w:lvl w:ilvl="3" w:tplc="0C0A000F" w:tentative="1">
      <w:start w:val="1"/>
      <w:numFmt w:val="decimal"/>
      <w:lvlText w:val="%4."/>
      <w:lvlJc w:val="left"/>
      <w:pPr>
        <w:ind w:left="4374" w:hanging="360"/>
      </w:pPr>
      <w:rPr>
        <w:rFonts w:cs="Times New Roman"/>
      </w:rPr>
    </w:lvl>
    <w:lvl w:ilvl="4" w:tplc="0C0A0019" w:tentative="1">
      <w:start w:val="1"/>
      <w:numFmt w:val="lowerLetter"/>
      <w:lvlText w:val="%5."/>
      <w:lvlJc w:val="left"/>
      <w:pPr>
        <w:ind w:left="5094" w:hanging="360"/>
      </w:pPr>
      <w:rPr>
        <w:rFonts w:cs="Times New Roman"/>
      </w:rPr>
    </w:lvl>
    <w:lvl w:ilvl="5" w:tplc="0C0A001B" w:tentative="1">
      <w:start w:val="1"/>
      <w:numFmt w:val="lowerRoman"/>
      <w:lvlText w:val="%6."/>
      <w:lvlJc w:val="right"/>
      <w:pPr>
        <w:ind w:left="5814" w:hanging="180"/>
      </w:pPr>
      <w:rPr>
        <w:rFonts w:cs="Times New Roman"/>
      </w:rPr>
    </w:lvl>
    <w:lvl w:ilvl="6" w:tplc="0C0A000F" w:tentative="1">
      <w:start w:val="1"/>
      <w:numFmt w:val="decimal"/>
      <w:lvlText w:val="%7."/>
      <w:lvlJc w:val="left"/>
      <w:pPr>
        <w:ind w:left="6534" w:hanging="360"/>
      </w:pPr>
      <w:rPr>
        <w:rFonts w:cs="Times New Roman"/>
      </w:rPr>
    </w:lvl>
    <w:lvl w:ilvl="7" w:tplc="0C0A0019" w:tentative="1">
      <w:start w:val="1"/>
      <w:numFmt w:val="lowerLetter"/>
      <w:lvlText w:val="%8."/>
      <w:lvlJc w:val="left"/>
      <w:pPr>
        <w:ind w:left="7254" w:hanging="360"/>
      </w:pPr>
      <w:rPr>
        <w:rFonts w:cs="Times New Roman"/>
      </w:rPr>
    </w:lvl>
    <w:lvl w:ilvl="8" w:tplc="0C0A001B" w:tentative="1">
      <w:start w:val="1"/>
      <w:numFmt w:val="lowerRoman"/>
      <w:lvlText w:val="%9."/>
      <w:lvlJc w:val="right"/>
      <w:pPr>
        <w:ind w:left="7974" w:hanging="180"/>
      </w:pPr>
      <w:rPr>
        <w:rFonts w:cs="Times New Roman"/>
      </w:rPr>
    </w:lvl>
  </w:abstractNum>
  <w:abstractNum w:abstractNumId="33">
    <w:nsid w:val="304630A2"/>
    <w:multiLevelType w:val="hybridMultilevel"/>
    <w:tmpl w:val="37983998"/>
    <w:lvl w:ilvl="0" w:tplc="0EBEFC30">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3276055F"/>
    <w:multiLevelType w:val="singleLevel"/>
    <w:tmpl w:val="8D709EC0"/>
    <w:lvl w:ilvl="0">
      <w:start w:val="1"/>
      <w:numFmt w:val="decimal"/>
      <w:lvlText w:val="%1."/>
      <w:lvlJc w:val="left"/>
      <w:pPr>
        <w:tabs>
          <w:tab w:val="num" w:pos="360"/>
        </w:tabs>
        <w:ind w:left="1152" w:hanging="360"/>
      </w:pPr>
      <w:rPr>
        <w:rFonts w:ascii="Arial" w:hAnsi="Arial" w:cs="Arial" w:hint="default"/>
        <w:snapToGrid/>
        <w:spacing w:val="4"/>
        <w:sz w:val="24"/>
        <w:szCs w:val="24"/>
      </w:rPr>
    </w:lvl>
  </w:abstractNum>
  <w:abstractNum w:abstractNumId="35">
    <w:nsid w:val="347C466E"/>
    <w:multiLevelType w:val="hybridMultilevel"/>
    <w:tmpl w:val="51F21908"/>
    <w:lvl w:ilvl="0" w:tplc="0C0A0011">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803787E"/>
    <w:multiLevelType w:val="hybridMultilevel"/>
    <w:tmpl w:val="8DC2D8A2"/>
    <w:lvl w:ilvl="0" w:tplc="5D1A378C">
      <w:start w:val="1"/>
      <w:numFmt w:val="bullet"/>
      <w:lvlText w:val=""/>
      <w:lvlJc w:val="left"/>
      <w:pPr>
        <w:tabs>
          <w:tab w:val="num" w:pos="708"/>
        </w:tabs>
        <w:ind w:left="680" w:hanging="332"/>
      </w:pPr>
      <w:rPr>
        <w:rFonts w:ascii="Webdings" w:hAnsi="Web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8892219"/>
    <w:multiLevelType w:val="hybridMultilevel"/>
    <w:tmpl w:val="E5E07DA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39A06BC9"/>
    <w:multiLevelType w:val="hybridMultilevel"/>
    <w:tmpl w:val="6AEC4376"/>
    <w:lvl w:ilvl="0" w:tplc="953CAFF8">
      <w:start w:val="2"/>
      <w:numFmt w:val="bullet"/>
      <w:lvlText w:val="-"/>
      <w:lvlJc w:val="left"/>
      <w:pPr>
        <w:tabs>
          <w:tab w:val="num" w:pos="1794"/>
        </w:tabs>
        <w:ind w:left="1794" w:hanging="360"/>
      </w:pPr>
      <w:rPr>
        <w:rFonts w:ascii="Arial" w:eastAsia="Times New Roman" w:hAnsi="Arial" w:hint="default"/>
      </w:rPr>
    </w:lvl>
    <w:lvl w:ilvl="1" w:tplc="0C0A0019" w:tentative="1">
      <w:start w:val="1"/>
      <w:numFmt w:val="lowerLetter"/>
      <w:lvlText w:val="%2."/>
      <w:lvlJc w:val="left"/>
      <w:pPr>
        <w:tabs>
          <w:tab w:val="num" w:pos="2514"/>
        </w:tabs>
        <w:ind w:left="2514" w:hanging="360"/>
      </w:pPr>
      <w:rPr>
        <w:rFonts w:cs="Times New Roman"/>
      </w:rPr>
    </w:lvl>
    <w:lvl w:ilvl="2" w:tplc="0C0A001B" w:tentative="1">
      <w:start w:val="1"/>
      <w:numFmt w:val="lowerRoman"/>
      <w:lvlText w:val="%3."/>
      <w:lvlJc w:val="right"/>
      <w:pPr>
        <w:tabs>
          <w:tab w:val="num" w:pos="3234"/>
        </w:tabs>
        <w:ind w:left="3234" w:hanging="180"/>
      </w:pPr>
      <w:rPr>
        <w:rFonts w:cs="Times New Roman"/>
      </w:rPr>
    </w:lvl>
    <w:lvl w:ilvl="3" w:tplc="0C0A000F" w:tentative="1">
      <w:start w:val="1"/>
      <w:numFmt w:val="decimal"/>
      <w:lvlText w:val="%4."/>
      <w:lvlJc w:val="left"/>
      <w:pPr>
        <w:tabs>
          <w:tab w:val="num" w:pos="3954"/>
        </w:tabs>
        <w:ind w:left="3954" w:hanging="360"/>
      </w:pPr>
      <w:rPr>
        <w:rFonts w:cs="Times New Roman"/>
      </w:rPr>
    </w:lvl>
    <w:lvl w:ilvl="4" w:tplc="0C0A0019" w:tentative="1">
      <w:start w:val="1"/>
      <w:numFmt w:val="lowerLetter"/>
      <w:lvlText w:val="%5."/>
      <w:lvlJc w:val="left"/>
      <w:pPr>
        <w:tabs>
          <w:tab w:val="num" w:pos="4674"/>
        </w:tabs>
        <w:ind w:left="4674" w:hanging="360"/>
      </w:pPr>
      <w:rPr>
        <w:rFonts w:cs="Times New Roman"/>
      </w:rPr>
    </w:lvl>
    <w:lvl w:ilvl="5" w:tplc="0C0A001B" w:tentative="1">
      <w:start w:val="1"/>
      <w:numFmt w:val="lowerRoman"/>
      <w:lvlText w:val="%6."/>
      <w:lvlJc w:val="right"/>
      <w:pPr>
        <w:tabs>
          <w:tab w:val="num" w:pos="5394"/>
        </w:tabs>
        <w:ind w:left="5394" w:hanging="180"/>
      </w:pPr>
      <w:rPr>
        <w:rFonts w:cs="Times New Roman"/>
      </w:rPr>
    </w:lvl>
    <w:lvl w:ilvl="6" w:tplc="0C0A000F" w:tentative="1">
      <w:start w:val="1"/>
      <w:numFmt w:val="decimal"/>
      <w:lvlText w:val="%7."/>
      <w:lvlJc w:val="left"/>
      <w:pPr>
        <w:tabs>
          <w:tab w:val="num" w:pos="6114"/>
        </w:tabs>
        <w:ind w:left="6114" w:hanging="360"/>
      </w:pPr>
      <w:rPr>
        <w:rFonts w:cs="Times New Roman"/>
      </w:rPr>
    </w:lvl>
    <w:lvl w:ilvl="7" w:tplc="0C0A0019" w:tentative="1">
      <w:start w:val="1"/>
      <w:numFmt w:val="lowerLetter"/>
      <w:lvlText w:val="%8."/>
      <w:lvlJc w:val="left"/>
      <w:pPr>
        <w:tabs>
          <w:tab w:val="num" w:pos="6834"/>
        </w:tabs>
        <w:ind w:left="6834" w:hanging="360"/>
      </w:pPr>
      <w:rPr>
        <w:rFonts w:cs="Times New Roman"/>
      </w:rPr>
    </w:lvl>
    <w:lvl w:ilvl="8" w:tplc="0C0A001B" w:tentative="1">
      <w:start w:val="1"/>
      <w:numFmt w:val="lowerRoman"/>
      <w:lvlText w:val="%9."/>
      <w:lvlJc w:val="right"/>
      <w:pPr>
        <w:tabs>
          <w:tab w:val="num" w:pos="7554"/>
        </w:tabs>
        <w:ind w:left="7554" w:hanging="180"/>
      </w:pPr>
      <w:rPr>
        <w:rFonts w:cs="Times New Roman"/>
      </w:rPr>
    </w:lvl>
  </w:abstractNum>
  <w:abstractNum w:abstractNumId="39">
    <w:nsid w:val="39D07ABA"/>
    <w:multiLevelType w:val="multilevel"/>
    <w:tmpl w:val="7B5CDBE2"/>
    <w:lvl w:ilvl="0">
      <w:start w:val="2"/>
      <w:numFmt w:val="upperLetter"/>
      <w:lvlText w:val="%1)"/>
      <w:lvlJc w:val="left"/>
      <w:pPr>
        <w:tabs>
          <w:tab w:val="num" w:pos="0"/>
        </w:tabs>
        <w:ind w:left="480" w:hanging="480"/>
      </w:pPr>
      <w:rPr>
        <w:rFonts w:cs="Times New Roman"/>
      </w:rPr>
    </w:lvl>
    <w:lvl w:ilvl="1">
      <w:start w:val="2"/>
      <w:numFmt w:val="upperLetter"/>
      <w:lvlText w:val="%2)"/>
      <w:lvlJc w:val="left"/>
      <w:pPr>
        <w:tabs>
          <w:tab w:val="num" w:pos="720"/>
        </w:tabs>
        <w:ind w:left="1200" w:hanging="480"/>
      </w:pPr>
      <w:rPr>
        <w:rFonts w:cs="Times New Roman"/>
      </w:rPr>
    </w:lvl>
    <w:lvl w:ilvl="2">
      <w:start w:val="2"/>
      <w:numFmt w:val="upperLetter"/>
      <w:lvlText w:val="%3)"/>
      <w:lvlJc w:val="left"/>
      <w:pPr>
        <w:tabs>
          <w:tab w:val="num" w:pos="1440"/>
        </w:tabs>
        <w:ind w:left="1920" w:hanging="480"/>
      </w:pPr>
      <w:rPr>
        <w:rFonts w:cs="Times New Roman"/>
      </w:rPr>
    </w:lvl>
    <w:lvl w:ilvl="3">
      <w:start w:val="2"/>
      <w:numFmt w:val="upperLetter"/>
      <w:lvlText w:val="%4)"/>
      <w:lvlJc w:val="left"/>
      <w:pPr>
        <w:tabs>
          <w:tab w:val="num" w:pos="2160"/>
        </w:tabs>
        <w:ind w:left="2640" w:hanging="480"/>
      </w:pPr>
      <w:rPr>
        <w:rFonts w:cs="Times New Roman"/>
      </w:rPr>
    </w:lvl>
    <w:lvl w:ilvl="4">
      <w:start w:val="2"/>
      <w:numFmt w:val="upperLetter"/>
      <w:lvlText w:val="%5)"/>
      <w:lvlJc w:val="left"/>
      <w:pPr>
        <w:tabs>
          <w:tab w:val="num" w:pos="2880"/>
        </w:tabs>
        <w:ind w:left="3360" w:hanging="480"/>
      </w:pPr>
      <w:rPr>
        <w:rFonts w:cs="Times New Roman"/>
      </w:rPr>
    </w:lvl>
    <w:lvl w:ilvl="5">
      <w:start w:val="2"/>
      <w:numFmt w:val="upperLetter"/>
      <w:lvlText w:val="%6)"/>
      <w:lvlJc w:val="left"/>
      <w:pPr>
        <w:tabs>
          <w:tab w:val="num" w:pos="3600"/>
        </w:tabs>
        <w:ind w:left="4080" w:hanging="480"/>
      </w:pPr>
      <w:rPr>
        <w:rFonts w:cs="Times New Roman"/>
      </w:rPr>
    </w:lvl>
    <w:lvl w:ilvl="6">
      <w:start w:val="2"/>
      <w:numFmt w:val="upp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9E24FF5"/>
    <w:multiLevelType w:val="hybridMultilevel"/>
    <w:tmpl w:val="6E042D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3E395828"/>
    <w:multiLevelType w:val="hybridMultilevel"/>
    <w:tmpl w:val="741E09E2"/>
    <w:lvl w:ilvl="0" w:tplc="0C0A0011">
      <w:start w:val="1"/>
      <w:numFmt w:val="decimal"/>
      <w:lvlText w:val="%1)"/>
      <w:lvlJc w:val="left"/>
      <w:pPr>
        <w:ind w:left="363" w:hanging="360"/>
      </w:pPr>
      <w:rPr>
        <w:rFonts w:cs="Times New Roman"/>
      </w:rPr>
    </w:lvl>
    <w:lvl w:ilvl="1" w:tplc="0C0A0019" w:tentative="1">
      <w:start w:val="1"/>
      <w:numFmt w:val="lowerLetter"/>
      <w:lvlText w:val="%2."/>
      <w:lvlJc w:val="left"/>
      <w:pPr>
        <w:ind w:left="1083" w:hanging="360"/>
      </w:pPr>
      <w:rPr>
        <w:rFonts w:cs="Times New Roman"/>
      </w:rPr>
    </w:lvl>
    <w:lvl w:ilvl="2" w:tplc="0C0A001B" w:tentative="1">
      <w:start w:val="1"/>
      <w:numFmt w:val="lowerRoman"/>
      <w:lvlText w:val="%3."/>
      <w:lvlJc w:val="right"/>
      <w:pPr>
        <w:ind w:left="1803" w:hanging="180"/>
      </w:pPr>
      <w:rPr>
        <w:rFonts w:cs="Times New Roman"/>
      </w:rPr>
    </w:lvl>
    <w:lvl w:ilvl="3" w:tplc="0C0A000F" w:tentative="1">
      <w:start w:val="1"/>
      <w:numFmt w:val="decimal"/>
      <w:lvlText w:val="%4."/>
      <w:lvlJc w:val="left"/>
      <w:pPr>
        <w:ind w:left="2523" w:hanging="360"/>
      </w:pPr>
      <w:rPr>
        <w:rFonts w:cs="Times New Roman"/>
      </w:rPr>
    </w:lvl>
    <w:lvl w:ilvl="4" w:tplc="0C0A0019" w:tentative="1">
      <w:start w:val="1"/>
      <w:numFmt w:val="lowerLetter"/>
      <w:lvlText w:val="%5."/>
      <w:lvlJc w:val="left"/>
      <w:pPr>
        <w:ind w:left="3243" w:hanging="360"/>
      </w:pPr>
      <w:rPr>
        <w:rFonts w:cs="Times New Roman"/>
      </w:rPr>
    </w:lvl>
    <w:lvl w:ilvl="5" w:tplc="0C0A001B" w:tentative="1">
      <w:start w:val="1"/>
      <w:numFmt w:val="lowerRoman"/>
      <w:lvlText w:val="%6."/>
      <w:lvlJc w:val="right"/>
      <w:pPr>
        <w:ind w:left="3963" w:hanging="180"/>
      </w:pPr>
      <w:rPr>
        <w:rFonts w:cs="Times New Roman"/>
      </w:rPr>
    </w:lvl>
    <w:lvl w:ilvl="6" w:tplc="0C0A000F" w:tentative="1">
      <w:start w:val="1"/>
      <w:numFmt w:val="decimal"/>
      <w:lvlText w:val="%7."/>
      <w:lvlJc w:val="left"/>
      <w:pPr>
        <w:ind w:left="4683" w:hanging="360"/>
      </w:pPr>
      <w:rPr>
        <w:rFonts w:cs="Times New Roman"/>
      </w:rPr>
    </w:lvl>
    <w:lvl w:ilvl="7" w:tplc="0C0A0019" w:tentative="1">
      <w:start w:val="1"/>
      <w:numFmt w:val="lowerLetter"/>
      <w:lvlText w:val="%8."/>
      <w:lvlJc w:val="left"/>
      <w:pPr>
        <w:ind w:left="5403" w:hanging="360"/>
      </w:pPr>
      <w:rPr>
        <w:rFonts w:cs="Times New Roman"/>
      </w:rPr>
    </w:lvl>
    <w:lvl w:ilvl="8" w:tplc="0C0A001B" w:tentative="1">
      <w:start w:val="1"/>
      <w:numFmt w:val="lowerRoman"/>
      <w:lvlText w:val="%9."/>
      <w:lvlJc w:val="right"/>
      <w:pPr>
        <w:ind w:left="6123" w:hanging="180"/>
      </w:pPr>
      <w:rPr>
        <w:rFonts w:cs="Times New Roman"/>
      </w:rPr>
    </w:lvl>
  </w:abstractNum>
  <w:abstractNum w:abstractNumId="42">
    <w:nsid w:val="3F1F41DC"/>
    <w:multiLevelType w:val="hybridMultilevel"/>
    <w:tmpl w:val="30A81642"/>
    <w:lvl w:ilvl="0" w:tplc="0C0A000F">
      <w:start w:val="1"/>
      <w:numFmt w:val="decimal"/>
      <w:lvlText w:val="%1."/>
      <w:lvlJc w:val="left"/>
      <w:pPr>
        <w:ind w:left="1074" w:hanging="360"/>
      </w:pPr>
      <w:rPr>
        <w:rFonts w:cs="Times New Roman"/>
      </w:rPr>
    </w:lvl>
    <w:lvl w:ilvl="1" w:tplc="0C0A0019" w:tentative="1">
      <w:start w:val="1"/>
      <w:numFmt w:val="lowerLetter"/>
      <w:lvlText w:val="%2."/>
      <w:lvlJc w:val="left"/>
      <w:pPr>
        <w:ind w:left="1794" w:hanging="360"/>
      </w:pPr>
      <w:rPr>
        <w:rFonts w:cs="Times New Roman"/>
      </w:rPr>
    </w:lvl>
    <w:lvl w:ilvl="2" w:tplc="0C0A001B" w:tentative="1">
      <w:start w:val="1"/>
      <w:numFmt w:val="lowerRoman"/>
      <w:lvlText w:val="%3."/>
      <w:lvlJc w:val="right"/>
      <w:pPr>
        <w:ind w:left="2514" w:hanging="180"/>
      </w:pPr>
      <w:rPr>
        <w:rFonts w:cs="Times New Roman"/>
      </w:rPr>
    </w:lvl>
    <w:lvl w:ilvl="3" w:tplc="0C0A000F" w:tentative="1">
      <w:start w:val="1"/>
      <w:numFmt w:val="decimal"/>
      <w:lvlText w:val="%4."/>
      <w:lvlJc w:val="left"/>
      <w:pPr>
        <w:ind w:left="3234" w:hanging="360"/>
      </w:pPr>
      <w:rPr>
        <w:rFonts w:cs="Times New Roman"/>
      </w:rPr>
    </w:lvl>
    <w:lvl w:ilvl="4" w:tplc="0C0A0019" w:tentative="1">
      <w:start w:val="1"/>
      <w:numFmt w:val="lowerLetter"/>
      <w:lvlText w:val="%5."/>
      <w:lvlJc w:val="left"/>
      <w:pPr>
        <w:ind w:left="3954" w:hanging="360"/>
      </w:pPr>
      <w:rPr>
        <w:rFonts w:cs="Times New Roman"/>
      </w:rPr>
    </w:lvl>
    <w:lvl w:ilvl="5" w:tplc="0C0A001B" w:tentative="1">
      <w:start w:val="1"/>
      <w:numFmt w:val="lowerRoman"/>
      <w:lvlText w:val="%6."/>
      <w:lvlJc w:val="right"/>
      <w:pPr>
        <w:ind w:left="4674" w:hanging="180"/>
      </w:pPr>
      <w:rPr>
        <w:rFonts w:cs="Times New Roman"/>
      </w:rPr>
    </w:lvl>
    <w:lvl w:ilvl="6" w:tplc="0C0A000F" w:tentative="1">
      <w:start w:val="1"/>
      <w:numFmt w:val="decimal"/>
      <w:lvlText w:val="%7."/>
      <w:lvlJc w:val="left"/>
      <w:pPr>
        <w:ind w:left="5394" w:hanging="360"/>
      </w:pPr>
      <w:rPr>
        <w:rFonts w:cs="Times New Roman"/>
      </w:rPr>
    </w:lvl>
    <w:lvl w:ilvl="7" w:tplc="0C0A0019" w:tentative="1">
      <w:start w:val="1"/>
      <w:numFmt w:val="lowerLetter"/>
      <w:lvlText w:val="%8."/>
      <w:lvlJc w:val="left"/>
      <w:pPr>
        <w:ind w:left="6114" w:hanging="360"/>
      </w:pPr>
      <w:rPr>
        <w:rFonts w:cs="Times New Roman"/>
      </w:rPr>
    </w:lvl>
    <w:lvl w:ilvl="8" w:tplc="0C0A001B" w:tentative="1">
      <w:start w:val="1"/>
      <w:numFmt w:val="lowerRoman"/>
      <w:lvlText w:val="%9."/>
      <w:lvlJc w:val="right"/>
      <w:pPr>
        <w:ind w:left="6834" w:hanging="180"/>
      </w:pPr>
      <w:rPr>
        <w:rFonts w:cs="Times New Roman"/>
      </w:rPr>
    </w:lvl>
  </w:abstractNum>
  <w:abstractNum w:abstractNumId="43">
    <w:nsid w:val="40A70683"/>
    <w:multiLevelType w:val="hybridMultilevel"/>
    <w:tmpl w:val="E77C108E"/>
    <w:lvl w:ilvl="0" w:tplc="0C0A0013">
      <w:start w:val="1"/>
      <w:numFmt w:val="upperRoman"/>
      <w:lvlText w:val="%1."/>
      <w:lvlJc w:val="right"/>
      <w:pPr>
        <w:ind w:left="1434" w:hanging="360"/>
      </w:pPr>
      <w:rPr>
        <w:rFonts w:cs="Times New Roman"/>
      </w:rPr>
    </w:lvl>
    <w:lvl w:ilvl="1" w:tplc="0C0A0019" w:tentative="1">
      <w:start w:val="1"/>
      <w:numFmt w:val="lowerLetter"/>
      <w:lvlText w:val="%2."/>
      <w:lvlJc w:val="left"/>
      <w:pPr>
        <w:ind w:left="2154" w:hanging="360"/>
      </w:pPr>
      <w:rPr>
        <w:rFonts w:cs="Times New Roman"/>
      </w:rPr>
    </w:lvl>
    <w:lvl w:ilvl="2" w:tplc="0C0A001B" w:tentative="1">
      <w:start w:val="1"/>
      <w:numFmt w:val="lowerRoman"/>
      <w:lvlText w:val="%3."/>
      <w:lvlJc w:val="right"/>
      <w:pPr>
        <w:ind w:left="2874" w:hanging="180"/>
      </w:pPr>
      <w:rPr>
        <w:rFonts w:cs="Times New Roman"/>
      </w:rPr>
    </w:lvl>
    <w:lvl w:ilvl="3" w:tplc="0C0A000F" w:tentative="1">
      <w:start w:val="1"/>
      <w:numFmt w:val="decimal"/>
      <w:lvlText w:val="%4."/>
      <w:lvlJc w:val="left"/>
      <w:pPr>
        <w:ind w:left="3594" w:hanging="360"/>
      </w:pPr>
      <w:rPr>
        <w:rFonts w:cs="Times New Roman"/>
      </w:rPr>
    </w:lvl>
    <w:lvl w:ilvl="4" w:tplc="0C0A0019" w:tentative="1">
      <w:start w:val="1"/>
      <w:numFmt w:val="lowerLetter"/>
      <w:lvlText w:val="%5."/>
      <w:lvlJc w:val="left"/>
      <w:pPr>
        <w:ind w:left="4314" w:hanging="360"/>
      </w:pPr>
      <w:rPr>
        <w:rFonts w:cs="Times New Roman"/>
      </w:rPr>
    </w:lvl>
    <w:lvl w:ilvl="5" w:tplc="0C0A001B" w:tentative="1">
      <w:start w:val="1"/>
      <w:numFmt w:val="lowerRoman"/>
      <w:lvlText w:val="%6."/>
      <w:lvlJc w:val="right"/>
      <w:pPr>
        <w:ind w:left="5034" w:hanging="180"/>
      </w:pPr>
      <w:rPr>
        <w:rFonts w:cs="Times New Roman"/>
      </w:rPr>
    </w:lvl>
    <w:lvl w:ilvl="6" w:tplc="0C0A000F" w:tentative="1">
      <w:start w:val="1"/>
      <w:numFmt w:val="decimal"/>
      <w:lvlText w:val="%7."/>
      <w:lvlJc w:val="left"/>
      <w:pPr>
        <w:ind w:left="5754" w:hanging="360"/>
      </w:pPr>
      <w:rPr>
        <w:rFonts w:cs="Times New Roman"/>
      </w:rPr>
    </w:lvl>
    <w:lvl w:ilvl="7" w:tplc="0C0A0019" w:tentative="1">
      <w:start w:val="1"/>
      <w:numFmt w:val="lowerLetter"/>
      <w:lvlText w:val="%8."/>
      <w:lvlJc w:val="left"/>
      <w:pPr>
        <w:ind w:left="6474" w:hanging="360"/>
      </w:pPr>
      <w:rPr>
        <w:rFonts w:cs="Times New Roman"/>
      </w:rPr>
    </w:lvl>
    <w:lvl w:ilvl="8" w:tplc="0C0A001B" w:tentative="1">
      <w:start w:val="1"/>
      <w:numFmt w:val="lowerRoman"/>
      <w:lvlText w:val="%9."/>
      <w:lvlJc w:val="right"/>
      <w:pPr>
        <w:ind w:left="7194" w:hanging="180"/>
      </w:pPr>
      <w:rPr>
        <w:rFonts w:cs="Times New Roman"/>
      </w:rPr>
    </w:lvl>
  </w:abstractNum>
  <w:abstractNum w:abstractNumId="44">
    <w:nsid w:val="44984C4C"/>
    <w:multiLevelType w:val="hybridMultilevel"/>
    <w:tmpl w:val="80FA7378"/>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nsid w:val="48285BD4"/>
    <w:multiLevelType w:val="hybridMultilevel"/>
    <w:tmpl w:val="B678B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49F46A27"/>
    <w:multiLevelType w:val="hybridMultilevel"/>
    <w:tmpl w:val="B712AE02"/>
    <w:lvl w:ilvl="0" w:tplc="9BA8248E">
      <w:start w:val="1"/>
      <w:numFmt w:val="decimal"/>
      <w:lvlText w:val="%1."/>
      <w:lvlJc w:val="left"/>
      <w:pPr>
        <w:ind w:left="1683" w:hanging="975"/>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7">
    <w:nsid w:val="4C59F5EB"/>
    <w:multiLevelType w:val="multilevel"/>
    <w:tmpl w:val="F99EC9EC"/>
    <w:lvl w:ilvl="0">
      <w:start w:val="1"/>
      <w:numFmt w:val="upperLetter"/>
      <w:lvlText w:val="%1)"/>
      <w:lvlJc w:val="left"/>
      <w:pPr>
        <w:tabs>
          <w:tab w:val="num" w:pos="0"/>
        </w:tabs>
        <w:ind w:left="480" w:hanging="480"/>
      </w:pPr>
      <w:rPr>
        <w:rFonts w:cs="Times New Roman"/>
      </w:rPr>
    </w:lvl>
    <w:lvl w:ilvl="1">
      <w:start w:val="1"/>
      <w:numFmt w:val="upperLetter"/>
      <w:lvlText w:val="%2)"/>
      <w:lvlJc w:val="left"/>
      <w:pPr>
        <w:tabs>
          <w:tab w:val="num" w:pos="720"/>
        </w:tabs>
        <w:ind w:left="1200" w:hanging="480"/>
      </w:pPr>
      <w:rPr>
        <w:rFonts w:cs="Times New Roman"/>
      </w:rPr>
    </w:lvl>
    <w:lvl w:ilvl="2">
      <w:start w:val="1"/>
      <w:numFmt w:val="upperLetter"/>
      <w:lvlText w:val="%3)"/>
      <w:lvlJc w:val="left"/>
      <w:pPr>
        <w:tabs>
          <w:tab w:val="num" w:pos="1440"/>
        </w:tabs>
        <w:ind w:left="1920" w:hanging="480"/>
      </w:pPr>
      <w:rPr>
        <w:rFonts w:cs="Times New Roman"/>
      </w:rPr>
    </w:lvl>
    <w:lvl w:ilvl="3">
      <w:start w:val="1"/>
      <w:numFmt w:val="upperLetter"/>
      <w:lvlText w:val="%4)"/>
      <w:lvlJc w:val="left"/>
      <w:pPr>
        <w:tabs>
          <w:tab w:val="num" w:pos="2160"/>
        </w:tabs>
        <w:ind w:left="2640" w:hanging="480"/>
      </w:pPr>
      <w:rPr>
        <w:rFonts w:cs="Times New Roman"/>
      </w:rPr>
    </w:lvl>
    <w:lvl w:ilvl="4">
      <w:start w:val="1"/>
      <w:numFmt w:val="upperLetter"/>
      <w:lvlText w:val="%5)"/>
      <w:lvlJc w:val="left"/>
      <w:pPr>
        <w:tabs>
          <w:tab w:val="num" w:pos="2880"/>
        </w:tabs>
        <w:ind w:left="3360" w:hanging="480"/>
      </w:pPr>
      <w:rPr>
        <w:rFonts w:cs="Times New Roman"/>
      </w:rPr>
    </w:lvl>
    <w:lvl w:ilvl="5">
      <w:start w:val="1"/>
      <w:numFmt w:val="upperLetter"/>
      <w:lvlText w:val="%6)"/>
      <w:lvlJc w:val="left"/>
      <w:pPr>
        <w:tabs>
          <w:tab w:val="num" w:pos="3600"/>
        </w:tabs>
        <w:ind w:left="4080" w:hanging="480"/>
      </w:pPr>
      <w:rPr>
        <w:rFonts w:cs="Times New Roman"/>
      </w:rPr>
    </w:lvl>
    <w:lvl w:ilvl="6">
      <w:start w:val="1"/>
      <w:numFmt w:val="upperLetter"/>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D197648"/>
    <w:multiLevelType w:val="hybridMultilevel"/>
    <w:tmpl w:val="35F8DDFC"/>
    <w:lvl w:ilvl="0" w:tplc="ACD2A76C">
      <w:start w:val="1"/>
      <w:numFmt w:val="decimal"/>
      <w:lvlText w:val="%1."/>
      <w:lvlJc w:val="left"/>
      <w:pPr>
        <w:tabs>
          <w:tab w:val="num" w:pos="144"/>
        </w:tabs>
        <w:ind w:left="360" w:hanging="360"/>
      </w:pPr>
      <w:rPr>
        <w:rFonts w:ascii="Arial" w:hAnsi="Arial" w:cs="Arial" w:hint="default"/>
        <w:snapToGrid/>
        <w:spacing w:val="5"/>
        <w:sz w:val="22"/>
        <w:szCs w:val="22"/>
      </w:rPr>
    </w:lvl>
    <w:lvl w:ilvl="1" w:tplc="0C0A0019" w:tentative="1">
      <w:start w:val="1"/>
      <w:numFmt w:val="lowerLetter"/>
      <w:lvlText w:val="%2."/>
      <w:lvlJc w:val="left"/>
      <w:pPr>
        <w:ind w:left="1224" w:hanging="360"/>
      </w:pPr>
      <w:rPr>
        <w:rFonts w:cs="Times New Roman"/>
      </w:rPr>
    </w:lvl>
    <w:lvl w:ilvl="2" w:tplc="0C0A001B" w:tentative="1">
      <w:start w:val="1"/>
      <w:numFmt w:val="lowerRoman"/>
      <w:lvlText w:val="%3."/>
      <w:lvlJc w:val="right"/>
      <w:pPr>
        <w:ind w:left="1944" w:hanging="180"/>
      </w:pPr>
      <w:rPr>
        <w:rFonts w:cs="Times New Roman"/>
      </w:rPr>
    </w:lvl>
    <w:lvl w:ilvl="3" w:tplc="0C0A000F" w:tentative="1">
      <w:start w:val="1"/>
      <w:numFmt w:val="decimal"/>
      <w:lvlText w:val="%4."/>
      <w:lvlJc w:val="left"/>
      <w:pPr>
        <w:ind w:left="2664" w:hanging="360"/>
      </w:pPr>
      <w:rPr>
        <w:rFonts w:cs="Times New Roman"/>
      </w:rPr>
    </w:lvl>
    <w:lvl w:ilvl="4" w:tplc="0C0A0019" w:tentative="1">
      <w:start w:val="1"/>
      <w:numFmt w:val="lowerLetter"/>
      <w:lvlText w:val="%5."/>
      <w:lvlJc w:val="left"/>
      <w:pPr>
        <w:ind w:left="3384" w:hanging="360"/>
      </w:pPr>
      <w:rPr>
        <w:rFonts w:cs="Times New Roman"/>
      </w:rPr>
    </w:lvl>
    <w:lvl w:ilvl="5" w:tplc="0C0A001B" w:tentative="1">
      <w:start w:val="1"/>
      <w:numFmt w:val="lowerRoman"/>
      <w:lvlText w:val="%6."/>
      <w:lvlJc w:val="right"/>
      <w:pPr>
        <w:ind w:left="4104" w:hanging="180"/>
      </w:pPr>
      <w:rPr>
        <w:rFonts w:cs="Times New Roman"/>
      </w:rPr>
    </w:lvl>
    <w:lvl w:ilvl="6" w:tplc="0C0A000F" w:tentative="1">
      <w:start w:val="1"/>
      <w:numFmt w:val="decimal"/>
      <w:lvlText w:val="%7."/>
      <w:lvlJc w:val="left"/>
      <w:pPr>
        <w:ind w:left="4824" w:hanging="360"/>
      </w:pPr>
      <w:rPr>
        <w:rFonts w:cs="Times New Roman"/>
      </w:rPr>
    </w:lvl>
    <w:lvl w:ilvl="7" w:tplc="0C0A0019" w:tentative="1">
      <w:start w:val="1"/>
      <w:numFmt w:val="lowerLetter"/>
      <w:lvlText w:val="%8."/>
      <w:lvlJc w:val="left"/>
      <w:pPr>
        <w:ind w:left="5544" w:hanging="360"/>
      </w:pPr>
      <w:rPr>
        <w:rFonts w:cs="Times New Roman"/>
      </w:rPr>
    </w:lvl>
    <w:lvl w:ilvl="8" w:tplc="0C0A001B" w:tentative="1">
      <w:start w:val="1"/>
      <w:numFmt w:val="lowerRoman"/>
      <w:lvlText w:val="%9."/>
      <w:lvlJc w:val="right"/>
      <w:pPr>
        <w:ind w:left="6264" w:hanging="180"/>
      </w:pPr>
      <w:rPr>
        <w:rFonts w:cs="Times New Roman"/>
      </w:rPr>
    </w:lvl>
  </w:abstractNum>
  <w:abstractNum w:abstractNumId="49">
    <w:nsid w:val="4E2C2360"/>
    <w:multiLevelType w:val="hybridMultilevel"/>
    <w:tmpl w:val="2B0EFFBA"/>
    <w:lvl w:ilvl="0" w:tplc="99200514">
      <w:start w:val="1"/>
      <w:numFmt w:val="upp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0">
    <w:nsid w:val="51822EC3"/>
    <w:multiLevelType w:val="hybridMultilevel"/>
    <w:tmpl w:val="89B8DF12"/>
    <w:lvl w:ilvl="0" w:tplc="3E44448C">
      <w:start w:val="1"/>
      <w:numFmt w:val="decimal"/>
      <w:lvlText w:val="%1)"/>
      <w:lvlJc w:val="left"/>
      <w:pPr>
        <w:tabs>
          <w:tab w:val="num" w:pos="927"/>
        </w:tabs>
        <w:ind w:left="1143" w:hanging="360"/>
      </w:pPr>
      <w:rPr>
        <w:rFonts w:cs="Times New Roman" w:hint="default"/>
        <w:snapToGrid/>
        <w:spacing w:val="5"/>
        <w:sz w:val="22"/>
        <w:szCs w:val="22"/>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51">
    <w:nsid w:val="51C235B7"/>
    <w:multiLevelType w:val="hybridMultilevel"/>
    <w:tmpl w:val="B2D638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2">
    <w:nsid w:val="53825ED4"/>
    <w:multiLevelType w:val="hybridMultilevel"/>
    <w:tmpl w:val="79A2B14C"/>
    <w:lvl w:ilvl="0" w:tplc="0C0A0017">
      <w:start w:val="1"/>
      <w:numFmt w:val="lowerLetter"/>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53">
    <w:nsid w:val="549D5D6F"/>
    <w:multiLevelType w:val="hybridMultilevel"/>
    <w:tmpl w:val="2CFE6BC6"/>
    <w:lvl w:ilvl="0" w:tplc="0C0A0001">
      <w:start w:val="1"/>
      <w:numFmt w:val="bullet"/>
      <w:lvlText w:val=""/>
      <w:lvlJc w:val="left"/>
      <w:pPr>
        <w:ind w:left="720" w:hanging="360"/>
      </w:pPr>
      <w:rPr>
        <w:rFonts w:ascii="Symbol" w:hAnsi="Symbol" w:hint="default"/>
      </w:rPr>
    </w:lvl>
    <w:lvl w:ilvl="1" w:tplc="EB12A6FC">
      <w:start w:val="1"/>
      <w:numFmt w:val="bullet"/>
      <w:lvlText w:val="-"/>
      <w:lvlJc w:val="left"/>
      <w:pPr>
        <w:ind w:left="1956" w:hanging="876"/>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B401026">
      <w:start w:val="1"/>
      <w:numFmt w:val="bullet"/>
      <w:lvlText w:val=""/>
      <w:lvlJc w:val="left"/>
      <w:pPr>
        <w:ind w:left="3600" w:hanging="360"/>
      </w:pPr>
      <w:rPr>
        <w:rFonts w:ascii="Wingdings" w:hAnsi="Wingdings" w:hint="default"/>
        <w:sz w:val="24"/>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55060D3F"/>
    <w:multiLevelType w:val="singleLevel"/>
    <w:tmpl w:val="A790B838"/>
    <w:lvl w:ilvl="0">
      <w:start w:val="1"/>
      <w:numFmt w:val="decimal"/>
      <w:lvlText w:val="%1."/>
      <w:lvlJc w:val="left"/>
      <w:pPr>
        <w:tabs>
          <w:tab w:val="num" w:pos="360"/>
        </w:tabs>
        <w:ind w:left="1152" w:hanging="360"/>
      </w:pPr>
      <w:rPr>
        <w:rFonts w:ascii="Arial" w:hAnsi="Arial" w:cs="Arial" w:hint="default"/>
        <w:b/>
        <w:strike w:val="0"/>
        <w:snapToGrid/>
        <w:spacing w:val="4"/>
        <w:sz w:val="22"/>
        <w:szCs w:val="22"/>
      </w:rPr>
    </w:lvl>
  </w:abstractNum>
  <w:abstractNum w:abstractNumId="55">
    <w:nsid w:val="55E572ED"/>
    <w:multiLevelType w:val="hybridMultilevel"/>
    <w:tmpl w:val="62CCCBB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6">
    <w:nsid w:val="56B40EA1"/>
    <w:multiLevelType w:val="hybridMultilevel"/>
    <w:tmpl w:val="4E580434"/>
    <w:lvl w:ilvl="0" w:tplc="A4409F7C">
      <w:start w:val="2"/>
      <w:numFmt w:val="decimal"/>
      <w:lvlText w:val="%1)"/>
      <w:lvlJc w:val="left"/>
      <w:pPr>
        <w:tabs>
          <w:tab w:val="num" w:pos="1266"/>
        </w:tabs>
        <w:ind w:left="1482" w:hanging="360"/>
      </w:pPr>
      <w:rPr>
        <w:rFonts w:cs="Times New Roman" w:hint="default"/>
        <w:snapToGrid/>
        <w:spacing w:val="5"/>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58FD2A15"/>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8">
    <w:nsid w:val="5B353EEA"/>
    <w:multiLevelType w:val="hybridMultilevel"/>
    <w:tmpl w:val="8E50FB1C"/>
    <w:lvl w:ilvl="0" w:tplc="A0FC75B2">
      <w:numFmt w:val="bullet"/>
      <w:lvlText w:val="-"/>
      <w:lvlJc w:val="left"/>
      <w:pPr>
        <w:ind w:left="1069" w:hanging="360"/>
      </w:pPr>
      <w:rPr>
        <w:rFonts w:ascii="Arial" w:eastAsia="Times New Roman" w:hAnsi="Arial" w:hint="default"/>
      </w:rPr>
    </w:lvl>
    <w:lvl w:ilvl="1" w:tplc="A0FC75B2">
      <w:numFmt w:val="bullet"/>
      <w:lvlText w:val="-"/>
      <w:lvlJc w:val="left"/>
      <w:pPr>
        <w:ind w:left="1789" w:hanging="360"/>
      </w:pPr>
      <w:rPr>
        <w:rFonts w:ascii="Arial" w:eastAsia="Times New Roman" w:hAnsi="Aria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9">
    <w:nsid w:val="5CEF0DB9"/>
    <w:multiLevelType w:val="hybridMultilevel"/>
    <w:tmpl w:val="16F88102"/>
    <w:lvl w:ilvl="0" w:tplc="8F9863A2">
      <w:start w:val="1"/>
      <w:numFmt w:val="decimal"/>
      <w:lvlText w:val="%1."/>
      <w:lvlJc w:val="left"/>
      <w:pPr>
        <w:tabs>
          <w:tab w:val="num" w:pos="360"/>
        </w:tabs>
        <w:ind w:left="1152" w:hanging="360"/>
      </w:pPr>
      <w:rPr>
        <w:rFonts w:ascii="Arial" w:hAnsi="Arial" w:cs="Arial" w:hint="default"/>
        <w:snapToGrid/>
        <w:spacing w:val="4"/>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5F337F7C"/>
    <w:multiLevelType w:val="singleLevel"/>
    <w:tmpl w:val="92261FE2"/>
    <w:lvl w:ilvl="0">
      <w:start w:val="1"/>
      <w:numFmt w:val="decimal"/>
      <w:lvlText w:val="%1."/>
      <w:lvlJc w:val="left"/>
      <w:pPr>
        <w:tabs>
          <w:tab w:val="num" w:pos="432"/>
        </w:tabs>
        <w:ind w:left="576" w:hanging="432"/>
      </w:pPr>
      <w:rPr>
        <w:rFonts w:ascii="Arial" w:hAnsi="Arial" w:cs="Arial" w:hint="default"/>
        <w:snapToGrid/>
        <w:spacing w:val="13"/>
        <w:sz w:val="22"/>
        <w:szCs w:val="22"/>
      </w:rPr>
    </w:lvl>
  </w:abstractNum>
  <w:abstractNum w:abstractNumId="61">
    <w:nsid w:val="62325DD5"/>
    <w:multiLevelType w:val="hybridMultilevel"/>
    <w:tmpl w:val="555E5AA8"/>
    <w:lvl w:ilvl="0" w:tplc="55A8980A">
      <w:start w:val="1"/>
      <w:numFmt w:val="lowerLetter"/>
      <w:lvlText w:val="%1)"/>
      <w:lvlJc w:val="left"/>
      <w:pPr>
        <w:ind w:left="786" w:hanging="360"/>
      </w:pPr>
      <w:rPr>
        <w:rFonts w:cs="Times New Roman" w:hint="default"/>
        <w:u w:val="none"/>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62">
    <w:nsid w:val="63690577"/>
    <w:multiLevelType w:val="hybridMultilevel"/>
    <w:tmpl w:val="9E247AC4"/>
    <w:lvl w:ilvl="0" w:tplc="555AAE6C">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nsid w:val="66797F08"/>
    <w:multiLevelType w:val="hybridMultilevel"/>
    <w:tmpl w:val="4C6E6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67114AA2"/>
    <w:multiLevelType w:val="hybridMultilevel"/>
    <w:tmpl w:val="BE4ABD9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69274B64"/>
    <w:multiLevelType w:val="hybridMultilevel"/>
    <w:tmpl w:val="47CA663C"/>
    <w:lvl w:ilvl="0" w:tplc="9DCE8E58">
      <w:start w:val="1"/>
      <w:numFmt w:val="bullet"/>
      <w:lvlText w:val="-"/>
      <w:lvlJc w:val="left"/>
      <w:pPr>
        <w:ind w:left="717" w:hanging="360"/>
      </w:pPr>
      <w:rPr>
        <w:rFonts w:ascii="Arial" w:eastAsia="Times New Roman" w:hAnsi="Aria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66">
    <w:nsid w:val="695F406F"/>
    <w:multiLevelType w:val="hybridMultilevel"/>
    <w:tmpl w:val="4352EE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6A49523E"/>
    <w:multiLevelType w:val="hybridMultilevel"/>
    <w:tmpl w:val="C0308BD2"/>
    <w:lvl w:ilvl="0" w:tplc="3F4EF39A">
      <w:start w:val="1"/>
      <w:numFmt w:val="decimal"/>
      <w:lvlText w:val="%1."/>
      <w:lvlJc w:val="left"/>
      <w:pPr>
        <w:ind w:left="1428" w:hanging="360"/>
      </w:pPr>
      <w:rPr>
        <w:rFonts w:ascii="Calibri" w:hAnsi="Calibri" w:cs="Arial" w:hint="default"/>
        <w:b/>
        <w:bCs/>
        <w:i w:val="0"/>
        <w:iCs w:val="0"/>
        <w:caps w:val="0"/>
        <w:strike w:val="0"/>
        <w:dstrike w:val="0"/>
        <w:color w:val="000000"/>
        <w:spacing w:val="0"/>
        <w:w w:val="100"/>
        <w:kern w:val="0"/>
        <w:position w:val="0"/>
        <w:sz w:val="24"/>
        <w:szCs w:val="24"/>
        <w:vertAlign w:val="baseline"/>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68">
    <w:nsid w:val="6C5015AC"/>
    <w:multiLevelType w:val="hybridMultilevel"/>
    <w:tmpl w:val="37983998"/>
    <w:lvl w:ilvl="0" w:tplc="0EBEFC30">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6CC20D7B"/>
    <w:multiLevelType w:val="hybridMultilevel"/>
    <w:tmpl w:val="39C6BCB6"/>
    <w:lvl w:ilvl="0" w:tplc="3328FD5A">
      <w:start w:val="1"/>
      <w:numFmt w:val="decimal"/>
      <w:lvlText w:val="%1."/>
      <w:lvlJc w:val="left"/>
      <w:pPr>
        <w:tabs>
          <w:tab w:val="num" w:pos="360"/>
        </w:tabs>
        <w:ind w:left="1152" w:hanging="360"/>
      </w:pPr>
      <w:rPr>
        <w:rFonts w:ascii="Arial" w:hAnsi="Arial" w:cs="Arial" w:hint="default"/>
        <w:snapToGrid/>
        <w:spacing w:val="4"/>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nsid w:val="6E6F6F3C"/>
    <w:multiLevelType w:val="hybridMultilevel"/>
    <w:tmpl w:val="30A81642"/>
    <w:lvl w:ilvl="0" w:tplc="0C0A000F">
      <w:start w:val="1"/>
      <w:numFmt w:val="decimal"/>
      <w:lvlText w:val="%1."/>
      <w:lvlJc w:val="left"/>
      <w:pPr>
        <w:ind w:left="1212" w:hanging="360"/>
      </w:pPr>
      <w:rPr>
        <w:rFonts w:cs="Times New Roman"/>
      </w:rPr>
    </w:lvl>
    <w:lvl w:ilvl="1" w:tplc="0C0A0019" w:tentative="1">
      <w:start w:val="1"/>
      <w:numFmt w:val="lowerLetter"/>
      <w:lvlText w:val="%2."/>
      <w:lvlJc w:val="left"/>
      <w:pPr>
        <w:ind w:left="1932" w:hanging="360"/>
      </w:pPr>
      <w:rPr>
        <w:rFonts w:cs="Times New Roman"/>
      </w:rPr>
    </w:lvl>
    <w:lvl w:ilvl="2" w:tplc="0C0A001B" w:tentative="1">
      <w:start w:val="1"/>
      <w:numFmt w:val="lowerRoman"/>
      <w:lvlText w:val="%3."/>
      <w:lvlJc w:val="right"/>
      <w:pPr>
        <w:ind w:left="2652" w:hanging="180"/>
      </w:pPr>
      <w:rPr>
        <w:rFonts w:cs="Times New Roman"/>
      </w:rPr>
    </w:lvl>
    <w:lvl w:ilvl="3" w:tplc="0C0A000F" w:tentative="1">
      <w:start w:val="1"/>
      <w:numFmt w:val="decimal"/>
      <w:lvlText w:val="%4."/>
      <w:lvlJc w:val="left"/>
      <w:pPr>
        <w:ind w:left="3372" w:hanging="360"/>
      </w:pPr>
      <w:rPr>
        <w:rFonts w:cs="Times New Roman"/>
      </w:rPr>
    </w:lvl>
    <w:lvl w:ilvl="4" w:tplc="0C0A0019" w:tentative="1">
      <w:start w:val="1"/>
      <w:numFmt w:val="lowerLetter"/>
      <w:lvlText w:val="%5."/>
      <w:lvlJc w:val="left"/>
      <w:pPr>
        <w:ind w:left="4092" w:hanging="360"/>
      </w:pPr>
      <w:rPr>
        <w:rFonts w:cs="Times New Roman"/>
      </w:rPr>
    </w:lvl>
    <w:lvl w:ilvl="5" w:tplc="0C0A001B" w:tentative="1">
      <w:start w:val="1"/>
      <w:numFmt w:val="lowerRoman"/>
      <w:lvlText w:val="%6."/>
      <w:lvlJc w:val="right"/>
      <w:pPr>
        <w:ind w:left="4812" w:hanging="180"/>
      </w:pPr>
      <w:rPr>
        <w:rFonts w:cs="Times New Roman"/>
      </w:rPr>
    </w:lvl>
    <w:lvl w:ilvl="6" w:tplc="0C0A000F" w:tentative="1">
      <w:start w:val="1"/>
      <w:numFmt w:val="decimal"/>
      <w:lvlText w:val="%7."/>
      <w:lvlJc w:val="left"/>
      <w:pPr>
        <w:ind w:left="5532" w:hanging="360"/>
      </w:pPr>
      <w:rPr>
        <w:rFonts w:cs="Times New Roman"/>
      </w:rPr>
    </w:lvl>
    <w:lvl w:ilvl="7" w:tplc="0C0A0019" w:tentative="1">
      <w:start w:val="1"/>
      <w:numFmt w:val="lowerLetter"/>
      <w:lvlText w:val="%8."/>
      <w:lvlJc w:val="left"/>
      <w:pPr>
        <w:ind w:left="6252" w:hanging="360"/>
      </w:pPr>
      <w:rPr>
        <w:rFonts w:cs="Times New Roman"/>
      </w:rPr>
    </w:lvl>
    <w:lvl w:ilvl="8" w:tplc="0C0A001B" w:tentative="1">
      <w:start w:val="1"/>
      <w:numFmt w:val="lowerRoman"/>
      <w:lvlText w:val="%9."/>
      <w:lvlJc w:val="right"/>
      <w:pPr>
        <w:ind w:left="6972" w:hanging="180"/>
      </w:pPr>
      <w:rPr>
        <w:rFonts w:cs="Times New Roman"/>
      </w:rPr>
    </w:lvl>
  </w:abstractNum>
  <w:abstractNum w:abstractNumId="71">
    <w:nsid w:val="75156EC8"/>
    <w:multiLevelType w:val="hybridMultilevel"/>
    <w:tmpl w:val="CCF4357E"/>
    <w:lvl w:ilvl="0" w:tplc="07A0D436">
      <w:start w:val="1"/>
      <w:numFmt w:val="upperRoman"/>
      <w:lvlText w:val="%1.-"/>
      <w:lvlJc w:val="right"/>
      <w:pPr>
        <w:ind w:left="1430" w:hanging="360"/>
      </w:pPr>
      <w:rPr>
        <w:rFonts w:cs="Times New Roman"/>
        <w:b/>
      </w:rPr>
    </w:lvl>
    <w:lvl w:ilvl="1" w:tplc="0C0A0019">
      <w:start w:val="1"/>
      <w:numFmt w:val="lowerLetter"/>
      <w:lvlText w:val="%2."/>
      <w:lvlJc w:val="left"/>
      <w:pPr>
        <w:ind w:left="2150" w:hanging="360"/>
      </w:pPr>
      <w:rPr>
        <w:rFonts w:cs="Times New Roman"/>
      </w:rPr>
    </w:lvl>
    <w:lvl w:ilvl="2" w:tplc="0C0A001B">
      <w:start w:val="1"/>
      <w:numFmt w:val="lowerRoman"/>
      <w:lvlText w:val="%3."/>
      <w:lvlJc w:val="right"/>
      <w:pPr>
        <w:ind w:left="2870" w:hanging="180"/>
      </w:pPr>
      <w:rPr>
        <w:rFonts w:cs="Times New Roman"/>
      </w:rPr>
    </w:lvl>
    <w:lvl w:ilvl="3" w:tplc="0C0A000F">
      <w:start w:val="1"/>
      <w:numFmt w:val="decimal"/>
      <w:lvlText w:val="%4."/>
      <w:lvlJc w:val="left"/>
      <w:pPr>
        <w:ind w:left="3590" w:hanging="360"/>
      </w:pPr>
      <w:rPr>
        <w:rFonts w:cs="Times New Roman"/>
      </w:rPr>
    </w:lvl>
    <w:lvl w:ilvl="4" w:tplc="0C0A0019">
      <w:start w:val="1"/>
      <w:numFmt w:val="lowerLetter"/>
      <w:lvlText w:val="%5."/>
      <w:lvlJc w:val="left"/>
      <w:pPr>
        <w:ind w:left="4310" w:hanging="360"/>
      </w:pPr>
      <w:rPr>
        <w:rFonts w:cs="Times New Roman"/>
      </w:rPr>
    </w:lvl>
    <w:lvl w:ilvl="5" w:tplc="0C0A001B">
      <w:start w:val="1"/>
      <w:numFmt w:val="lowerRoman"/>
      <w:lvlText w:val="%6."/>
      <w:lvlJc w:val="right"/>
      <w:pPr>
        <w:ind w:left="5030" w:hanging="180"/>
      </w:pPr>
      <w:rPr>
        <w:rFonts w:cs="Times New Roman"/>
      </w:rPr>
    </w:lvl>
    <w:lvl w:ilvl="6" w:tplc="0C0A000F">
      <w:start w:val="1"/>
      <w:numFmt w:val="decimal"/>
      <w:lvlText w:val="%7."/>
      <w:lvlJc w:val="left"/>
      <w:pPr>
        <w:ind w:left="5750" w:hanging="360"/>
      </w:pPr>
      <w:rPr>
        <w:rFonts w:cs="Times New Roman"/>
      </w:rPr>
    </w:lvl>
    <w:lvl w:ilvl="7" w:tplc="0C0A0019">
      <w:start w:val="1"/>
      <w:numFmt w:val="lowerLetter"/>
      <w:lvlText w:val="%8."/>
      <w:lvlJc w:val="left"/>
      <w:pPr>
        <w:ind w:left="6470" w:hanging="360"/>
      </w:pPr>
      <w:rPr>
        <w:rFonts w:cs="Times New Roman"/>
      </w:rPr>
    </w:lvl>
    <w:lvl w:ilvl="8" w:tplc="0C0A001B">
      <w:start w:val="1"/>
      <w:numFmt w:val="lowerRoman"/>
      <w:lvlText w:val="%9."/>
      <w:lvlJc w:val="right"/>
      <w:pPr>
        <w:ind w:left="7190" w:hanging="180"/>
      </w:pPr>
      <w:rPr>
        <w:rFonts w:cs="Times New Roman"/>
      </w:rPr>
    </w:lvl>
  </w:abstractNum>
  <w:abstractNum w:abstractNumId="72">
    <w:nsid w:val="77344AB4"/>
    <w:multiLevelType w:val="singleLevel"/>
    <w:tmpl w:val="7BD4E098"/>
    <w:lvl w:ilvl="0">
      <w:start w:val="1"/>
      <w:numFmt w:val="decimal"/>
      <w:lvlText w:val="%1."/>
      <w:lvlJc w:val="left"/>
      <w:pPr>
        <w:tabs>
          <w:tab w:val="num" w:pos="360"/>
        </w:tabs>
        <w:ind w:left="1152" w:hanging="360"/>
      </w:pPr>
      <w:rPr>
        <w:rFonts w:ascii="Arial" w:hAnsi="Arial" w:cs="Arial" w:hint="default"/>
        <w:b w:val="0"/>
        <w:snapToGrid/>
        <w:spacing w:val="4"/>
        <w:sz w:val="22"/>
        <w:szCs w:val="22"/>
      </w:rPr>
    </w:lvl>
  </w:abstractNum>
  <w:abstractNum w:abstractNumId="73">
    <w:nsid w:val="791F75EC"/>
    <w:multiLevelType w:val="hybridMultilevel"/>
    <w:tmpl w:val="4F5CD55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4">
    <w:nsid w:val="7A99123B"/>
    <w:multiLevelType w:val="hybridMultilevel"/>
    <w:tmpl w:val="DEDAEE3A"/>
    <w:lvl w:ilvl="0" w:tplc="F7B22698">
      <w:start w:val="1"/>
      <w:numFmt w:val="upperRoman"/>
      <w:lvlText w:val="%1.-"/>
      <w:lvlJc w:val="right"/>
      <w:pPr>
        <w:ind w:left="1429" w:hanging="360"/>
      </w:pPr>
      <w:rPr>
        <w:rFonts w:cs="Times New Roman"/>
        <w:b/>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75">
    <w:nsid w:val="7B7D3307"/>
    <w:multiLevelType w:val="hybridMultilevel"/>
    <w:tmpl w:val="8D3A83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7DC2426A"/>
    <w:multiLevelType w:val="singleLevel"/>
    <w:tmpl w:val="41C6C3F6"/>
    <w:lvl w:ilvl="0">
      <w:start w:val="1"/>
      <w:numFmt w:val="decimal"/>
      <w:lvlText w:val="%1."/>
      <w:lvlJc w:val="left"/>
      <w:pPr>
        <w:tabs>
          <w:tab w:val="num" w:pos="360"/>
        </w:tabs>
        <w:ind w:left="576" w:hanging="360"/>
      </w:pPr>
      <w:rPr>
        <w:rFonts w:ascii="Arial" w:hAnsi="Arial" w:cs="Arial" w:hint="default"/>
        <w:snapToGrid/>
        <w:spacing w:val="5"/>
        <w:sz w:val="22"/>
        <w:szCs w:val="22"/>
      </w:rPr>
    </w:lvl>
  </w:abstractNum>
  <w:abstractNum w:abstractNumId="77">
    <w:nsid w:val="7E351BDF"/>
    <w:multiLevelType w:val="hybridMultilevel"/>
    <w:tmpl w:val="049C1AB2"/>
    <w:lvl w:ilvl="0" w:tplc="5114D7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7EB54966"/>
    <w:multiLevelType w:val="hybridMultilevel"/>
    <w:tmpl w:val="9D9A8F0A"/>
    <w:lvl w:ilvl="0" w:tplc="1B804F74">
      <w:start w:val="1"/>
      <w:numFmt w:val="upperLetter"/>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4"/>
  </w:num>
  <w:num w:numId="3">
    <w:abstractNumId w:val="3"/>
  </w:num>
  <w:num w:numId="4">
    <w:abstractNumId w:val="10"/>
  </w:num>
  <w:num w:numId="5">
    <w:abstractNumId w:val="9"/>
  </w:num>
  <w:num w:numId="6">
    <w:abstractNumId w:val="8"/>
  </w:num>
  <w:num w:numId="7">
    <w:abstractNumId w:val="76"/>
  </w:num>
  <w:num w:numId="8">
    <w:abstractNumId w:val="32"/>
  </w:num>
  <w:num w:numId="9">
    <w:abstractNumId w:val="60"/>
  </w:num>
  <w:num w:numId="10">
    <w:abstractNumId w:val="72"/>
  </w:num>
  <w:num w:numId="11">
    <w:abstractNumId w:val="54"/>
  </w:num>
  <w:num w:numId="12">
    <w:abstractNumId w:val="41"/>
  </w:num>
  <w:num w:numId="13">
    <w:abstractNumId w:val="6"/>
  </w:num>
  <w:num w:numId="14">
    <w:abstractNumId w:val="59"/>
  </w:num>
  <w:num w:numId="15">
    <w:abstractNumId w:val="69"/>
  </w:num>
  <w:num w:numId="16">
    <w:abstractNumId w:val="12"/>
  </w:num>
  <w:num w:numId="17">
    <w:abstractNumId w:val="48"/>
  </w:num>
  <w:num w:numId="18">
    <w:abstractNumId w:val="31"/>
  </w:num>
  <w:num w:numId="19">
    <w:abstractNumId w:val="21"/>
  </w:num>
  <w:num w:numId="20">
    <w:abstractNumId w:val="18"/>
  </w:num>
  <w:num w:numId="21">
    <w:abstractNumId w:val="35"/>
  </w:num>
  <w:num w:numId="22">
    <w:abstractNumId w:val="61"/>
  </w:num>
  <w:num w:numId="23">
    <w:abstractNumId w:val="17"/>
  </w:num>
  <w:num w:numId="24">
    <w:abstractNumId w:val="50"/>
  </w:num>
  <w:num w:numId="25">
    <w:abstractNumId w:val="20"/>
  </w:num>
  <w:num w:numId="26">
    <w:abstractNumId w:val="56"/>
  </w:num>
  <w:num w:numId="27">
    <w:abstractNumId w:val="34"/>
  </w:num>
  <w:num w:numId="28">
    <w:abstractNumId w:val="15"/>
  </w:num>
  <w:num w:numId="29">
    <w:abstractNumId w:val="67"/>
  </w:num>
  <w:num w:numId="30">
    <w:abstractNumId w:val="19"/>
  </w:num>
  <w:num w:numId="31">
    <w:abstractNumId w:val="57"/>
  </w:num>
  <w:num w:numId="32">
    <w:abstractNumId w:val="52"/>
  </w:num>
  <w:num w:numId="33">
    <w:abstractNumId w:val="13"/>
  </w:num>
  <w:num w:numId="34">
    <w:abstractNumId w:val="66"/>
  </w:num>
  <w:num w:numId="35">
    <w:abstractNumId w:val="46"/>
  </w:num>
  <w:num w:numId="36">
    <w:abstractNumId w:val="44"/>
  </w:num>
  <w:num w:numId="37">
    <w:abstractNumId w:val="24"/>
  </w:num>
  <w:num w:numId="38">
    <w:abstractNumId w:val="5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3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5">
    <w:abstractNumId w:val="77"/>
  </w:num>
  <w:num w:numId="46">
    <w:abstractNumId w:val="49"/>
  </w:num>
  <w:num w:numId="47">
    <w:abstractNumId w:val="78"/>
  </w:num>
  <w:num w:numId="48">
    <w:abstractNumId w:val="38"/>
  </w:num>
  <w:num w:numId="49">
    <w:abstractNumId w:val="40"/>
  </w:num>
  <w:num w:numId="50">
    <w:abstractNumId w:val="70"/>
  </w:num>
  <w:num w:numId="51">
    <w:abstractNumId w:val="42"/>
  </w:num>
  <w:num w:numId="52">
    <w:abstractNumId w:val="75"/>
  </w:num>
  <w:num w:numId="53">
    <w:abstractNumId w:val="7"/>
  </w:num>
  <w:num w:numId="54">
    <w:abstractNumId w:val="30"/>
  </w:num>
  <w:num w:numId="55">
    <w:abstractNumId w:val="64"/>
  </w:num>
  <w:num w:numId="56">
    <w:abstractNumId w:val="28"/>
  </w:num>
  <w:num w:numId="57">
    <w:abstractNumId w:val="43"/>
  </w:num>
  <w:num w:numId="58">
    <w:abstractNumId w:val="62"/>
  </w:num>
  <w:num w:numId="59">
    <w:abstractNumId w:val="63"/>
  </w:num>
  <w:num w:numId="60">
    <w:abstractNumId w:val="65"/>
  </w:num>
  <w:num w:numId="61">
    <w:abstractNumId w:val="53"/>
  </w:num>
  <w:num w:numId="62">
    <w:abstractNumId w:val="16"/>
  </w:num>
  <w:num w:numId="63">
    <w:abstractNumId w:val="33"/>
  </w:num>
  <w:num w:numId="64">
    <w:abstractNumId w:val="23"/>
  </w:num>
  <w:num w:numId="65">
    <w:abstractNumId w:val="22"/>
  </w:num>
  <w:num w:numId="66">
    <w:abstractNumId w:val="68"/>
  </w:num>
  <w:num w:numId="67">
    <w:abstractNumId w:val="58"/>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27"/>
  </w:num>
  <w:num w:numId="72">
    <w:abstractNumId w:val="14"/>
  </w:num>
  <w:num w:numId="73">
    <w:abstractNumId w:val="51"/>
  </w:num>
  <w:num w:numId="74">
    <w:abstractNumId w:val="45"/>
  </w:num>
  <w:num w:numId="75">
    <w:abstractNumId w:val="26"/>
  </w:num>
  <w:num w:numId="76">
    <w:abstractNumId w:val="37"/>
  </w:num>
  <w:num w:numId="77">
    <w:abstractNumId w:val="11"/>
  </w:num>
  <w:num w:numId="7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gutterAtTop/>
  <w:proofState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FA"/>
    <w:rsid w:val="002D4BFA"/>
    <w:rsid w:val="00773508"/>
    <w:rsid w:val="00884707"/>
    <w:rsid w:val="00AB0970"/>
    <w:rsid w:val="00B30859"/>
    <w:rsid w:val="00C43149"/>
    <w:rsid w:val="00F12A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sz w:val="24"/>
        <w:szCs w:val="24"/>
        <w:lang w:val="es-E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FA"/>
    <w:pPr>
      <w:spacing w:before="240" w:after="0"/>
      <w:ind w:firstLine="0"/>
    </w:pPr>
    <w:rPr>
      <w:rFonts w:ascii="Arial" w:eastAsia="Cambria" w:hAnsi="Arial" w:cs="Times New Roman"/>
      <w:lang w:val="es-ES_tradnl"/>
    </w:rPr>
  </w:style>
  <w:style w:type="paragraph" w:styleId="Ttulo1">
    <w:name w:val="heading 1"/>
    <w:basedOn w:val="Normal"/>
    <w:next w:val="Normal"/>
    <w:link w:val="Ttulo1Car"/>
    <w:uiPriority w:val="99"/>
    <w:qFormat/>
    <w:rsid w:val="002D4BFA"/>
    <w:pPr>
      <w:keepNext/>
      <w:spacing w:before="0" w:after="200"/>
      <w:jc w:val="left"/>
      <w:outlineLvl w:val="0"/>
    </w:pPr>
    <w:rPr>
      <w:rFonts w:eastAsia="Times New Roman" w:cs="Arial"/>
      <w:b/>
      <w:bCs/>
      <w:sz w:val="18"/>
      <w:lang w:val="es-ES"/>
    </w:rPr>
  </w:style>
  <w:style w:type="paragraph" w:styleId="Ttulo2">
    <w:name w:val="heading 2"/>
    <w:basedOn w:val="Normal"/>
    <w:next w:val="Normal"/>
    <w:link w:val="Ttulo2Car"/>
    <w:uiPriority w:val="99"/>
    <w:qFormat/>
    <w:rsid w:val="002D4BFA"/>
    <w:pPr>
      <w:keepNext/>
      <w:spacing w:after="60"/>
      <w:jc w:val="left"/>
      <w:outlineLvl w:val="1"/>
    </w:pPr>
    <w:rPr>
      <w:rFonts w:eastAsia="Times New Roman" w:cs="Arial"/>
      <w:b/>
      <w:bCs/>
      <w:i/>
      <w:iCs/>
      <w:sz w:val="28"/>
      <w:szCs w:val="28"/>
      <w:lang w:val="es-ES" w:eastAsia="es-ES"/>
    </w:rPr>
  </w:style>
  <w:style w:type="paragraph" w:styleId="Ttulo3">
    <w:name w:val="heading 3"/>
    <w:basedOn w:val="Normal"/>
    <w:next w:val="Normal"/>
    <w:link w:val="Ttulo3Car"/>
    <w:uiPriority w:val="99"/>
    <w:qFormat/>
    <w:rsid w:val="002D4BFA"/>
    <w:pPr>
      <w:keepNext/>
      <w:spacing w:after="60"/>
      <w:jc w:val="left"/>
      <w:outlineLvl w:val="2"/>
    </w:pPr>
    <w:rPr>
      <w:rFonts w:eastAsia="Times New Roman" w:cs="Arial"/>
      <w:b/>
      <w:bCs/>
      <w:sz w:val="26"/>
      <w:szCs w:val="26"/>
    </w:rPr>
  </w:style>
  <w:style w:type="paragraph" w:styleId="Ttulo4">
    <w:name w:val="heading 4"/>
    <w:basedOn w:val="Normal"/>
    <w:next w:val="Normal"/>
    <w:link w:val="Ttulo4Car"/>
    <w:uiPriority w:val="99"/>
    <w:qFormat/>
    <w:rsid w:val="002D4BFA"/>
    <w:pPr>
      <w:keepNext/>
      <w:spacing w:before="0"/>
      <w:jc w:val="center"/>
      <w:outlineLvl w:val="3"/>
    </w:pPr>
    <w:rPr>
      <w:rFonts w:eastAsia="Times New Roman"/>
      <w:i/>
      <w:sz w:val="22"/>
      <w:szCs w:val="20"/>
      <w:lang w:val="es-ES" w:eastAsia="es-ES"/>
    </w:rPr>
  </w:style>
  <w:style w:type="paragraph" w:styleId="Ttulo5">
    <w:name w:val="heading 5"/>
    <w:basedOn w:val="Normal"/>
    <w:next w:val="Normal"/>
    <w:link w:val="Ttulo5Car"/>
    <w:uiPriority w:val="99"/>
    <w:qFormat/>
    <w:rsid w:val="002D4BFA"/>
    <w:pPr>
      <w:keepNext/>
      <w:spacing w:before="120" w:after="120"/>
      <w:ind w:firstLine="993"/>
      <w:outlineLvl w:val="4"/>
    </w:pPr>
    <w:rPr>
      <w:rFonts w:eastAsia="Times New Roman"/>
      <w:b/>
      <w:sz w:val="22"/>
      <w:szCs w:val="20"/>
      <w:lang w:val="es-ES" w:eastAsia="es-ES"/>
    </w:rPr>
  </w:style>
  <w:style w:type="paragraph" w:styleId="Ttulo6">
    <w:name w:val="heading 6"/>
    <w:basedOn w:val="Normal"/>
    <w:next w:val="Normal"/>
    <w:link w:val="Ttulo6Car"/>
    <w:uiPriority w:val="99"/>
    <w:qFormat/>
    <w:rsid w:val="002D4BFA"/>
    <w:pPr>
      <w:keepNext/>
      <w:spacing w:before="0"/>
      <w:ind w:hanging="709"/>
      <w:jc w:val="center"/>
      <w:outlineLvl w:val="5"/>
    </w:pPr>
    <w:rPr>
      <w:rFonts w:eastAsia="Times New Roman"/>
      <w:i/>
      <w:sz w:val="22"/>
      <w:szCs w:val="20"/>
      <w:lang w:val="es-ES" w:eastAsia="es-ES"/>
    </w:rPr>
  </w:style>
  <w:style w:type="paragraph" w:styleId="Ttulo7">
    <w:name w:val="heading 7"/>
    <w:basedOn w:val="Normal"/>
    <w:next w:val="Normal"/>
    <w:link w:val="Ttulo7Car"/>
    <w:uiPriority w:val="99"/>
    <w:qFormat/>
    <w:rsid w:val="002D4BFA"/>
    <w:pPr>
      <w:keepNext/>
      <w:spacing w:before="0"/>
      <w:outlineLvl w:val="6"/>
    </w:pPr>
    <w:rPr>
      <w:rFonts w:eastAsia="Times New Roman"/>
      <w:color w:val="0000FF"/>
      <w:szCs w:val="20"/>
      <w:lang w:val="es-ES" w:eastAsia="es-ES"/>
    </w:rPr>
  </w:style>
  <w:style w:type="paragraph" w:styleId="Ttulo8">
    <w:name w:val="heading 8"/>
    <w:basedOn w:val="Normal"/>
    <w:next w:val="Normal"/>
    <w:link w:val="Ttulo8Car"/>
    <w:uiPriority w:val="99"/>
    <w:qFormat/>
    <w:rsid w:val="002D4BFA"/>
    <w:pPr>
      <w:keepNext/>
      <w:spacing w:before="0"/>
      <w:ind w:left="-709"/>
      <w:outlineLvl w:val="7"/>
    </w:pPr>
    <w:rPr>
      <w:rFonts w:eastAsia="Times New Roman"/>
      <w:color w:val="0000FF"/>
      <w:szCs w:val="20"/>
      <w:lang w:val="es-ES" w:eastAsia="es-ES"/>
    </w:rPr>
  </w:style>
  <w:style w:type="paragraph" w:styleId="Ttulo9">
    <w:name w:val="heading 9"/>
    <w:basedOn w:val="Normal"/>
    <w:next w:val="Normal"/>
    <w:link w:val="Ttulo9Car"/>
    <w:uiPriority w:val="99"/>
    <w:qFormat/>
    <w:rsid w:val="002D4BFA"/>
    <w:pPr>
      <w:keepNext/>
      <w:keepLines/>
      <w:spacing w:before="200"/>
      <w:jc w:val="left"/>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2D4BFA"/>
    <w:pPr>
      <w:spacing w:before="0" w:line="200" w:lineRule="exact"/>
    </w:pPr>
    <w:rPr>
      <w:rFonts w:cs="Arial"/>
      <w:bCs/>
      <w:sz w:val="18"/>
      <w:lang w:val="es-ES"/>
    </w:rPr>
  </w:style>
  <w:style w:type="paragraph" w:styleId="Textodeglobo">
    <w:name w:val="Balloon Text"/>
    <w:basedOn w:val="Normal"/>
    <w:link w:val="TextodegloboCar"/>
    <w:uiPriority w:val="99"/>
    <w:unhideWhenUsed/>
    <w:rsid w:val="002D4BFA"/>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2D4BFA"/>
    <w:rPr>
      <w:rFonts w:ascii="Tahoma" w:eastAsia="Cambria" w:hAnsi="Tahoma" w:cs="Tahoma"/>
      <w:sz w:val="16"/>
      <w:szCs w:val="16"/>
      <w:lang w:val="es-ES_tradnl"/>
    </w:rPr>
  </w:style>
  <w:style w:type="character" w:customStyle="1" w:styleId="Ttulo1Car">
    <w:name w:val="Título 1 Car"/>
    <w:basedOn w:val="Fuentedeprrafopredeter"/>
    <w:link w:val="Ttulo1"/>
    <w:uiPriority w:val="99"/>
    <w:rsid w:val="002D4BFA"/>
    <w:rPr>
      <w:rFonts w:ascii="Arial" w:eastAsia="Times New Roman" w:hAnsi="Arial"/>
      <w:b/>
      <w:bCs/>
      <w:sz w:val="18"/>
    </w:rPr>
  </w:style>
  <w:style w:type="character" w:customStyle="1" w:styleId="Ttulo2Car">
    <w:name w:val="Título 2 Car"/>
    <w:basedOn w:val="Fuentedeprrafopredeter"/>
    <w:link w:val="Ttulo2"/>
    <w:uiPriority w:val="99"/>
    <w:rsid w:val="002D4BFA"/>
    <w:rPr>
      <w:rFonts w:ascii="Arial" w:eastAsia="Times New Roman" w:hAnsi="Arial"/>
      <w:b/>
      <w:bCs/>
      <w:i/>
      <w:iCs/>
      <w:sz w:val="28"/>
      <w:szCs w:val="28"/>
      <w:lang w:eastAsia="es-ES"/>
    </w:rPr>
  </w:style>
  <w:style w:type="character" w:customStyle="1" w:styleId="Ttulo3Car">
    <w:name w:val="Título 3 Car"/>
    <w:basedOn w:val="Fuentedeprrafopredeter"/>
    <w:link w:val="Ttulo3"/>
    <w:uiPriority w:val="99"/>
    <w:rsid w:val="002D4BFA"/>
    <w:rPr>
      <w:rFonts w:ascii="Arial" w:eastAsia="Times New Roman" w:hAnsi="Arial"/>
      <w:b/>
      <w:bCs/>
      <w:sz w:val="26"/>
      <w:szCs w:val="26"/>
      <w:lang w:val="es-ES_tradnl"/>
    </w:rPr>
  </w:style>
  <w:style w:type="character" w:customStyle="1" w:styleId="Ttulo4Car">
    <w:name w:val="Título 4 Car"/>
    <w:basedOn w:val="Fuentedeprrafopredeter"/>
    <w:link w:val="Ttulo4"/>
    <w:uiPriority w:val="99"/>
    <w:rsid w:val="002D4BFA"/>
    <w:rPr>
      <w:rFonts w:ascii="Arial" w:eastAsia="Times New Roman" w:hAnsi="Arial" w:cs="Times New Roman"/>
      <w:i/>
      <w:sz w:val="22"/>
      <w:szCs w:val="20"/>
      <w:lang w:eastAsia="es-ES"/>
    </w:rPr>
  </w:style>
  <w:style w:type="character" w:customStyle="1" w:styleId="Ttulo5Car">
    <w:name w:val="Título 5 Car"/>
    <w:basedOn w:val="Fuentedeprrafopredeter"/>
    <w:link w:val="Ttulo5"/>
    <w:uiPriority w:val="99"/>
    <w:rsid w:val="002D4BFA"/>
    <w:rPr>
      <w:rFonts w:ascii="Arial" w:eastAsia="Times New Roman" w:hAnsi="Arial" w:cs="Times New Roman"/>
      <w:b/>
      <w:sz w:val="22"/>
      <w:szCs w:val="20"/>
      <w:lang w:eastAsia="es-ES"/>
    </w:rPr>
  </w:style>
  <w:style w:type="character" w:customStyle="1" w:styleId="Ttulo6Car">
    <w:name w:val="Título 6 Car"/>
    <w:basedOn w:val="Fuentedeprrafopredeter"/>
    <w:link w:val="Ttulo6"/>
    <w:uiPriority w:val="99"/>
    <w:rsid w:val="002D4BFA"/>
    <w:rPr>
      <w:rFonts w:ascii="Arial" w:eastAsia="Times New Roman" w:hAnsi="Arial" w:cs="Times New Roman"/>
      <w:i/>
      <w:sz w:val="22"/>
      <w:szCs w:val="20"/>
      <w:lang w:eastAsia="es-ES"/>
    </w:rPr>
  </w:style>
  <w:style w:type="character" w:customStyle="1" w:styleId="Ttulo7Car">
    <w:name w:val="Título 7 Car"/>
    <w:basedOn w:val="Fuentedeprrafopredeter"/>
    <w:link w:val="Ttulo7"/>
    <w:uiPriority w:val="99"/>
    <w:rsid w:val="002D4BFA"/>
    <w:rPr>
      <w:rFonts w:ascii="Arial" w:eastAsia="Times New Roman" w:hAnsi="Arial" w:cs="Times New Roman"/>
      <w:color w:val="0000FF"/>
      <w:szCs w:val="20"/>
      <w:lang w:eastAsia="es-ES"/>
    </w:rPr>
  </w:style>
  <w:style w:type="character" w:customStyle="1" w:styleId="Ttulo8Car">
    <w:name w:val="Título 8 Car"/>
    <w:basedOn w:val="Fuentedeprrafopredeter"/>
    <w:link w:val="Ttulo8"/>
    <w:uiPriority w:val="99"/>
    <w:rsid w:val="002D4BFA"/>
    <w:rPr>
      <w:rFonts w:ascii="Arial" w:eastAsia="Times New Roman" w:hAnsi="Arial" w:cs="Times New Roman"/>
      <w:color w:val="0000FF"/>
      <w:szCs w:val="20"/>
      <w:lang w:eastAsia="es-ES"/>
    </w:rPr>
  </w:style>
  <w:style w:type="character" w:customStyle="1" w:styleId="Ttulo9Car">
    <w:name w:val="Título 9 Car"/>
    <w:basedOn w:val="Fuentedeprrafopredeter"/>
    <w:link w:val="Ttulo9"/>
    <w:uiPriority w:val="99"/>
    <w:rsid w:val="002D4BFA"/>
    <w:rPr>
      <w:rFonts w:ascii="Cambria" w:eastAsia="Times New Roman" w:hAnsi="Cambria" w:cs="Times New Roman"/>
      <w:i/>
      <w:iCs/>
      <w:color w:val="404040"/>
      <w:sz w:val="20"/>
      <w:szCs w:val="20"/>
      <w:lang w:val="es-ES_tradnl"/>
    </w:rPr>
  </w:style>
  <w:style w:type="paragraph" w:styleId="Textoindependiente">
    <w:name w:val="Body Text"/>
    <w:basedOn w:val="Normal"/>
    <w:link w:val="TextoindependienteCar"/>
    <w:uiPriority w:val="99"/>
    <w:rsid w:val="002D4BFA"/>
    <w:pPr>
      <w:spacing w:before="0" w:after="160"/>
      <w:jc w:val="lef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2D4BFA"/>
    <w:rPr>
      <w:rFonts w:ascii="Times New Roman" w:eastAsia="Times New Roman" w:hAnsi="Times New Roman" w:cs="Times New Roman"/>
      <w:sz w:val="20"/>
      <w:szCs w:val="20"/>
      <w:lang w:val="es-ES_tradnl" w:eastAsia="es-ES"/>
    </w:rPr>
  </w:style>
  <w:style w:type="paragraph" w:customStyle="1" w:styleId="Oficio">
    <w:name w:val="Oficio"/>
    <w:basedOn w:val="Normal"/>
    <w:uiPriority w:val="99"/>
    <w:rsid w:val="002D4BFA"/>
    <w:pPr>
      <w:spacing w:before="0" w:after="120"/>
      <w:ind w:left="284" w:firstLine="567"/>
      <w:jc w:val="left"/>
    </w:pPr>
    <w:rPr>
      <w:rFonts w:ascii="Univers" w:eastAsia="Times New Roman" w:hAnsi="Univers"/>
      <w:szCs w:val="20"/>
      <w:lang w:eastAsia="es-ES"/>
    </w:rPr>
  </w:style>
  <w:style w:type="paragraph" w:styleId="Encabezado">
    <w:name w:val="header"/>
    <w:basedOn w:val="Normal"/>
    <w:link w:val="EncabezadoCar"/>
    <w:uiPriority w:val="99"/>
    <w:rsid w:val="002D4BFA"/>
    <w:pPr>
      <w:tabs>
        <w:tab w:val="center" w:pos="4252"/>
        <w:tab w:val="right" w:pos="8504"/>
      </w:tabs>
      <w:spacing w:before="0"/>
      <w:jc w:val="left"/>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2D4BF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D4BFA"/>
    <w:pPr>
      <w:tabs>
        <w:tab w:val="center" w:pos="4252"/>
        <w:tab w:val="right" w:pos="8504"/>
      </w:tabs>
      <w:spacing w:before="0"/>
      <w:jc w:val="left"/>
    </w:pPr>
    <w:rPr>
      <w:rFonts w:eastAsia="Times New Roman"/>
      <w:szCs w:val="20"/>
      <w:lang w:eastAsia="es-ES"/>
    </w:rPr>
  </w:style>
  <w:style w:type="character" w:customStyle="1" w:styleId="PiedepginaCar">
    <w:name w:val="Pie de página Car"/>
    <w:basedOn w:val="Fuentedeprrafopredeter"/>
    <w:link w:val="Piedepgina"/>
    <w:uiPriority w:val="99"/>
    <w:rsid w:val="002D4BFA"/>
    <w:rPr>
      <w:rFonts w:ascii="Arial" w:eastAsia="Times New Roman" w:hAnsi="Arial" w:cs="Times New Roman"/>
      <w:szCs w:val="20"/>
      <w:lang w:val="es-ES_tradnl" w:eastAsia="es-ES"/>
    </w:rPr>
  </w:style>
  <w:style w:type="paragraph" w:styleId="Sangradetextonormal">
    <w:name w:val="Body Text Indent"/>
    <w:basedOn w:val="Normal"/>
    <w:link w:val="SangradetextonormalCar"/>
    <w:uiPriority w:val="99"/>
    <w:rsid w:val="002D4BFA"/>
    <w:pPr>
      <w:keepNext/>
      <w:spacing w:before="0"/>
      <w:ind w:left="567"/>
    </w:pPr>
    <w:rPr>
      <w:rFonts w:ascii="LettrGoth12 BT" w:eastAsia="Times New Roman" w:hAnsi="LettrGoth12 BT"/>
      <w:szCs w:val="20"/>
      <w:lang w:eastAsia="es-ES"/>
    </w:rPr>
  </w:style>
  <w:style w:type="character" w:customStyle="1" w:styleId="SangradetextonormalCar">
    <w:name w:val="Sangría de texto normal Car"/>
    <w:basedOn w:val="Fuentedeprrafopredeter"/>
    <w:link w:val="Sangradetextonormal"/>
    <w:uiPriority w:val="99"/>
    <w:rsid w:val="002D4BFA"/>
    <w:rPr>
      <w:rFonts w:ascii="LettrGoth12 BT" w:eastAsia="Times New Roman" w:hAnsi="LettrGoth12 BT" w:cs="Times New Roman"/>
      <w:szCs w:val="20"/>
      <w:lang w:val="es-ES_tradnl" w:eastAsia="es-ES"/>
    </w:rPr>
  </w:style>
  <w:style w:type="paragraph" w:styleId="Sangra2detindependiente">
    <w:name w:val="Body Text Indent 2"/>
    <w:basedOn w:val="Normal"/>
    <w:link w:val="Sangra2detindependienteCar"/>
    <w:uiPriority w:val="99"/>
    <w:rsid w:val="002D4BFA"/>
    <w:pPr>
      <w:spacing w:before="0"/>
      <w:ind w:firstLine="708"/>
    </w:pPr>
    <w:rPr>
      <w:rFonts w:eastAsia="Times New Roman"/>
      <w:sz w:val="22"/>
      <w:szCs w:val="20"/>
      <w:lang w:val="es-ES" w:eastAsia="es-ES"/>
    </w:rPr>
  </w:style>
  <w:style w:type="character" w:customStyle="1" w:styleId="Sangra2detindependienteCar">
    <w:name w:val="Sangría 2 de t. independiente Car"/>
    <w:basedOn w:val="Fuentedeprrafopredeter"/>
    <w:link w:val="Sangra2detindependiente"/>
    <w:uiPriority w:val="99"/>
    <w:rsid w:val="002D4BFA"/>
    <w:rPr>
      <w:rFonts w:ascii="Arial" w:eastAsia="Times New Roman" w:hAnsi="Arial" w:cs="Times New Roman"/>
      <w:sz w:val="22"/>
      <w:szCs w:val="20"/>
      <w:lang w:eastAsia="es-ES"/>
    </w:rPr>
  </w:style>
  <w:style w:type="paragraph" w:customStyle="1" w:styleId="Style1">
    <w:name w:val="Style 1"/>
    <w:basedOn w:val="Normal"/>
    <w:uiPriority w:val="99"/>
    <w:rsid w:val="002D4BFA"/>
    <w:pPr>
      <w:widowControl w:val="0"/>
      <w:autoSpaceDE w:val="0"/>
      <w:autoSpaceDN w:val="0"/>
      <w:adjustRightInd w:val="0"/>
      <w:spacing w:before="0"/>
      <w:jc w:val="left"/>
    </w:pPr>
    <w:rPr>
      <w:rFonts w:ascii="Calibri" w:eastAsia="Times New Roman" w:hAnsi="Calibri"/>
      <w:sz w:val="20"/>
      <w:szCs w:val="20"/>
      <w:lang w:val="es-ES" w:eastAsia="es-ES"/>
    </w:rPr>
  </w:style>
  <w:style w:type="character" w:customStyle="1" w:styleId="CharacterStyle2">
    <w:name w:val="Character Style 2"/>
    <w:uiPriority w:val="99"/>
    <w:rsid w:val="002D4BFA"/>
    <w:rPr>
      <w:sz w:val="20"/>
    </w:rPr>
  </w:style>
  <w:style w:type="paragraph" w:styleId="NormalWeb">
    <w:name w:val="Normal (Web)"/>
    <w:basedOn w:val="Normal"/>
    <w:uiPriority w:val="99"/>
    <w:rsid w:val="002D4BFA"/>
    <w:pPr>
      <w:widowControl w:val="0"/>
      <w:suppressAutoHyphens/>
      <w:spacing w:before="100" w:after="100"/>
      <w:jc w:val="left"/>
    </w:pPr>
    <w:rPr>
      <w:rFonts w:ascii="Times New Roman" w:eastAsia="Times New Roman" w:hAnsi="Times New Roman"/>
      <w:lang w:val="es-ES" w:eastAsia="ar-SA"/>
    </w:rPr>
  </w:style>
  <w:style w:type="paragraph" w:customStyle="1" w:styleId="normal-gris">
    <w:name w:val="normal-gris"/>
    <w:basedOn w:val="Normal"/>
    <w:uiPriority w:val="99"/>
    <w:rsid w:val="002D4BFA"/>
    <w:pPr>
      <w:spacing w:before="100" w:beforeAutospacing="1" w:after="100" w:afterAutospacing="1"/>
      <w:jc w:val="left"/>
    </w:pPr>
    <w:rPr>
      <w:rFonts w:ascii="Times New Roman" w:eastAsia="Times New Roman" w:hAnsi="Times New Roman"/>
      <w:lang w:val="es-ES" w:eastAsia="es-ES"/>
    </w:rPr>
  </w:style>
  <w:style w:type="paragraph" w:customStyle="1" w:styleId="FirstParagraph">
    <w:name w:val="First Paragraph"/>
    <w:basedOn w:val="Textoindependiente"/>
    <w:next w:val="Textoindependiente"/>
    <w:uiPriority w:val="99"/>
    <w:rsid w:val="002D4BFA"/>
    <w:pPr>
      <w:spacing w:before="180" w:after="180"/>
    </w:pPr>
    <w:rPr>
      <w:rFonts w:ascii="Cambria" w:hAnsi="Cambria"/>
      <w:sz w:val="24"/>
      <w:szCs w:val="24"/>
      <w:lang w:val="en-US" w:eastAsia="en-US"/>
    </w:rPr>
  </w:style>
  <w:style w:type="paragraph" w:customStyle="1" w:styleId="Compact">
    <w:name w:val="Compact"/>
    <w:basedOn w:val="Textoindependiente"/>
    <w:uiPriority w:val="99"/>
    <w:rsid w:val="002D4BFA"/>
    <w:pPr>
      <w:spacing w:before="36" w:after="36"/>
    </w:pPr>
    <w:rPr>
      <w:rFonts w:ascii="Cambria" w:hAnsi="Cambria"/>
      <w:sz w:val="24"/>
      <w:szCs w:val="24"/>
      <w:lang w:val="en-US" w:eastAsia="en-US"/>
    </w:rPr>
  </w:style>
  <w:style w:type="paragraph" w:styleId="Prrafodelista">
    <w:name w:val="List Paragraph"/>
    <w:basedOn w:val="Normal"/>
    <w:uiPriority w:val="99"/>
    <w:qFormat/>
    <w:rsid w:val="002D4BFA"/>
    <w:pPr>
      <w:spacing w:before="0"/>
      <w:ind w:left="720"/>
      <w:contextualSpacing/>
      <w:jc w:val="left"/>
    </w:pPr>
    <w:rPr>
      <w:rFonts w:ascii="Times New Roman" w:eastAsia="Times New Roman" w:hAnsi="Times New Roman"/>
      <w:szCs w:val="20"/>
      <w:lang w:eastAsia="es-ES_tradnl"/>
    </w:rPr>
  </w:style>
  <w:style w:type="paragraph" w:styleId="Cierre">
    <w:name w:val="Closing"/>
    <w:basedOn w:val="Textoindependiente"/>
    <w:link w:val="CierreCar"/>
    <w:uiPriority w:val="99"/>
    <w:rsid w:val="002D4BFA"/>
    <w:pPr>
      <w:keepNext/>
    </w:pPr>
  </w:style>
  <w:style w:type="character" w:customStyle="1" w:styleId="CierreCar">
    <w:name w:val="Cierre Car"/>
    <w:basedOn w:val="Fuentedeprrafopredeter"/>
    <w:link w:val="Cierre"/>
    <w:uiPriority w:val="99"/>
    <w:rsid w:val="002D4BFA"/>
    <w:rPr>
      <w:rFonts w:ascii="Times New Roman" w:eastAsia="Times New Roman" w:hAnsi="Times New Roman" w:cs="Times New Roman"/>
      <w:sz w:val="20"/>
      <w:szCs w:val="20"/>
      <w:lang w:val="es-ES_tradnl" w:eastAsia="es-ES"/>
    </w:rPr>
  </w:style>
  <w:style w:type="paragraph" w:customStyle="1" w:styleId="Direccininterior">
    <w:name w:val="Dirección interior"/>
    <w:basedOn w:val="Normal"/>
    <w:next w:val="Normal"/>
    <w:uiPriority w:val="99"/>
    <w:rsid w:val="002D4BFA"/>
    <w:pPr>
      <w:keepLines/>
      <w:spacing w:before="0"/>
      <w:ind w:right="4320"/>
      <w:jc w:val="left"/>
    </w:pPr>
    <w:rPr>
      <w:rFonts w:ascii="Times New Roman" w:eastAsia="Times New Roman" w:hAnsi="Times New Roman"/>
      <w:sz w:val="20"/>
      <w:szCs w:val="20"/>
      <w:lang w:eastAsia="es-ES"/>
    </w:rPr>
  </w:style>
  <w:style w:type="paragraph" w:styleId="Fecha">
    <w:name w:val="Date"/>
    <w:basedOn w:val="Textoindependiente"/>
    <w:next w:val="Direccininterior"/>
    <w:link w:val="FechaCar"/>
    <w:uiPriority w:val="99"/>
    <w:rsid w:val="002D4BFA"/>
    <w:pPr>
      <w:spacing w:before="480"/>
    </w:pPr>
  </w:style>
  <w:style w:type="character" w:customStyle="1" w:styleId="FechaCar">
    <w:name w:val="Fecha Car"/>
    <w:basedOn w:val="Fuentedeprrafopredeter"/>
    <w:link w:val="Fecha"/>
    <w:uiPriority w:val="99"/>
    <w:rsid w:val="002D4BFA"/>
    <w:rPr>
      <w:rFonts w:ascii="Times New Roman" w:eastAsia="Times New Roman" w:hAnsi="Times New Roman" w:cs="Times New Roman"/>
      <w:sz w:val="20"/>
      <w:szCs w:val="20"/>
      <w:lang w:val="es-ES_tradnl" w:eastAsia="es-ES"/>
    </w:rPr>
  </w:style>
  <w:style w:type="paragraph" w:customStyle="1" w:styleId="Firma-Nombre">
    <w:name w:val="Firma - Nombre"/>
    <w:basedOn w:val="Firma"/>
    <w:next w:val="Normal"/>
    <w:uiPriority w:val="99"/>
    <w:rsid w:val="002D4BFA"/>
    <w:pPr>
      <w:keepNext/>
      <w:spacing w:before="720"/>
      <w:ind w:left="0"/>
    </w:pPr>
    <w:rPr>
      <w:rFonts w:ascii="Times New Roman" w:hAnsi="Times New Roman"/>
      <w:sz w:val="20"/>
    </w:rPr>
  </w:style>
  <w:style w:type="paragraph" w:styleId="Firma">
    <w:name w:val="Signature"/>
    <w:basedOn w:val="Normal"/>
    <w:link w:val="FirmaCar"/>
    <w:uiPriority w:val="99"/>
    <w:rsid w:val="002D4BFA"/>
    <w:pPr>
      <w:spacing w:before="0"/>
      <w:ind w:left="4252"/>
      <w:jc w:val="left"/>
    </w:pPr>
    <w:rPr>
      <w:rFonts w:eastAsia="Times New Roman"/>
      <w:szCs w:val="20"/>
      <w:lang w:eastAsia="es-ES"/>
    </w:rPr>
  </w:style>
  <w:style w:type="character" w:customStyle="1" w:styleId="FirmaCar">
    <w:name w:val="Firma Car"/>
    <w:basedOn w:val="Fuentedeprrafopredeter"/>
    <w:link w:val="Firma"/>
    <w:uiPriority w:val="99"/>
    <w:rsid w:val="002D4BFA"/>
    <w:rPr>
      <w:rFonts w:ascii="Arial" w:eastAsia="Times New Roman" w:hAnsi="Arial" w:cs="Times New Roman"/>
      <w:szCs w:val="20"/>
      <w:lang w:val="es-ES_tradnl" w:eastAsia="es-ES"/>
    </w:rPr>
  </w:style>
  <w:style w:type="paragraph" w:customStyle="1" w:styleId="Nombredelaempresa">
    <w:name w:val="Nombre de la empresa"/>
    <w:basedOn w:val="Textoindependiente"/>
    <w:next w:val="Normal"/>
    <w:uiPriority w:val="99"/>
    <w:rsid w:val="002D4BFA"/>
    <w:pPr>
      <w:spacing w:before="80" w:after="0"/>
    </w:pPr>
    <w:rPr>
      <w:b/>
    </w:rPr>
  </w:style>
  <w:style w:type="paragraph" w:customStyle="1" w:styleId="Remitecarta">
    <w:name w:val="Remite/carta"/>
    <w:basedOn w:val="Normal"/>
    <w:next w:val="Fecha"/>
    <w:uiPriority w:val="99"/>
    <w:rsid w:val="002D4BFA"/>
    <w:pPr>
      <w:keepLines/>
      <w:spacing w:before="0"/>
      <w:ind w:right="4320"/>
      <w:jc w:val="left"/>
    </w:pPr>
    <w:rPr>
      <w:rFonts w:ascii="Times New Roman" w:eastAsia="Times New Roman" w:hAnsi="Times New Roman"/>
      <w:sz w:val="20"/>
      <w:szCs w:val="20"/>
      <w:lang w:eastAsia="es-ES"/>
    </w:rPr>
  </w:style>
  <w:style w:type="paragraph" w:styleId="Saludo">
    <w:name w:val="Salutation"/>
    <w:basedOn w:val="Textoindependiente"/>
    <w:next w:val="Normal"/>
    <w:link w:val="SaludoCar"/>
    <w:uiPriority w:val="99"/>
    <w:rsid w:val="002D4BFA"/>
    <w:pPr>
      <w:spacing w:before="160"/>
    </w:pPr>
  </w:style>
  <w:style w:type="character" w:customStyle="1" w:styleId="SaludoCar">
    <w:name w:val="Saludo Car"/>
    <w:basedOn w:val="Fuentedeprrafopredeter"/>
    <w:link w:val="Saludo"/>
    <w:uiPriority w:val="99"/>
    <w:rsid w:val="002D4BF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D4BFA"/>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uiPriority w:val="99"/>
    <w:rsid w:val="002D4BFA"/>
    <w:rPr>
      <w:rFonts w:ascii="Optimum" w:eastAsia="Times New Roman" w:hAnsi="Optimum" w:cs="Times New Roman"/>
      <w:b/>
      <w:caps/>
      <w:szCs w:val="20"/>
      <w:u w:val="single"/>
      <w:lang w:val="es-ES_tradnl" w:eastAsia="es-ES"/>
    </w:rPr>
  </w:style>
  <w:style w:type="paragraph" w:customStyle="1" w:styleId="parrafo1">
    <w:name w:val="parrafo1"/>
    <w:basedOn w:val="Normal"/>
    <w:uiPriority w:val="99"/>
    <w:rsid w:val="002D4BFA"/>
    <w:pPr>
      <w:spacing w:before="180" w:after="180"/>
      <w:ind w:firstLine="360"/>
    </w:pPr>
    <w:rPr>
      <w:rFonts w:ascii="Times New Roman" w:eastAsia="Times New Roman" w:hAnsi="Times New Roman"/>
      <w:lang w:val="es-ES" w:eastAsia="es-ES"/>
    </w:rPr>
  </w:style>
  <w:style w:type="paragraph" w:customStyle="1" w:styleId="Asunto">
    <w:name w:val="Asunto"/>
    <w:basedOn w:val="Normal"/>
    <w:next w:val="Normal"/>
    <w:uiPriority w:val="99"/>
    <w:rsid w:val="002D4BFA"/>
    <w:pPr>
      <w:spacing w:before="0"/>
      <w:ind w:firstLine="709"/>
    </w:pPr>
    <w:rPr>
      <w:rFonts w:ascii="Optimum" w:eastAsia="Times New Roman" w:hAnsi="Optimum"/>
      <w:b/>
      <w:szCs w:val="20"/>
      <w:lang w:eastAsia="es-ES"/>
    </w:rPr>
  </w:style>
  <w:style w:type="paragraph" w:customStyle="1" w:styleId="Lneadeasunto">
    <w:name w:val="Línea de asunto"/>
    <w:basedOn w:val="Normal"/>
    <w:uiPriority w:val="99"/>
    <w:rsid w:val="002D4BFA"/>
    <w:pPr>
      <w:spacing w:before="0" w:after="200"/>
      <w:jc w:val="left"/>
    </w:pPr>
    <w:rPr>
      <w:rFonts w:ascii="Cambria" w:eastAsia="Times New Roman" w:hAnsi="Cambria"/>
    </w:rPr>
  </w:style>
  <w:style w:type="paragraph" w:styleId="Sangra3detindependiente">
    <w:name w:val="Body Text Indent 3"/>
    <w:basedOn w:val="Normal"/>
    <w:link w:val="Sangra3detindependienteCar"/>
    <w:uiPriority w:val="99"/>
    <w:rsid w:val="002D4BFA"/>
    <w:pPr>
      <w:spacing w:before="0"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D4BFA"/>
    <w:rPr>
      <w:rFonts w:ascii="Times New Roman" w:eastAsia="Times New Roman" w:hAnsi="Times New Roman" w:cs="Times New Roman"/>
      <w:sz w:val="16"/>
      <w:szCs w:val="16"/>
      <w:lang w:eastAsia="es-ES"/>
    </w:rPr>
  </w:style>
  <w:style w:type="paragraph" w:styleId="Textodebloque">
    <w:name w:val="Block Text"/>
    <w:basedOn w:val="Normal"/>
    <w:uiPriority w:val="99"/>
    <w:rsid w:val="002D4BFA"/>
    <w:pPr>
      <w:spacing w:before="0"/>
      <w:ind w:left="540" w:right="1418"/>
    </w:pPr>
    <w:rPr>
      <w:rFonts w:ascii="Bookman Old Style" w:eastAsia="Times New Roman" w:hAnsi="Bookman Old Style" w:cs="Arial"/>
      <w:sz w:val="16"/>
      <w:szCs w:val="18"/>
      <w:lang w:val="es-ES" w:eastAsia="es-ES"/>
    </w:rPr>
  </w:style>
  <w:style w:type="paragraph" w:styleId="Textocomentario">
    <w:name w:val="annotation text"/>
    <w:basedOn w:val="Normal"/>
    <w:link w:val="TextocomentarioCar"/>
    <w:uiPriority w:val="99"/>
    <w:rsid w:val="002D4BFA"/>
    <w:pPr>
      <w:spacing w:before="0"/>
      <w:jc w:val="left"/>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2D4BFA"/>
    <w:rPr>
      <w:rFonts w:ascii="Times New Roman" w:eastAsia="Times New Roman" w:hAnsi="Times New Roman" w:cs="Times New Roman"/>
      <w:sz w:val="20"/>
      <w:szCs w:val="20"/>
      <w:lang w:val="es-ES_tradnl" w:eastAsia="es-ES_tradnl"/>
    </w:rPr>
  </w:style>
  <w:style w:type="paragraph" w:customStyle="1" w:styleId="Default">
    <w:name w:val="Default"/>
    <w:uiPriority w:val="99"/>
    <w:rsid w:val="002D4BFA"/>
    <w:pPr>
      <w:autoSpaceDE w:val="0"/>
      <w:autoSpaceDN w:val="0"/>
      <w:adjustRightInd w:val="0"/>
      <w:spacing w:before="0" w:after="0"/>
      <w:ind w:firstLine="0"/>
      <w:jc w:val="left"/>
    </w:pPr>
    <w:rPr>
      <w:rFonts w:ascii="GAEDCI+Arial" w:eastAsia="Times New Roman" w:hAnsi="GAEDCI+Arial" w:cs="GAEDCI+Arial"/>
      <w:color w:val="000000"/>
      <w:lang w:eastAsia="es-ES"/>
    </w:rPr>
  </w:style>
  <w:style w:type="paragraph" w:customStyle="1" w:styleId="Textoindependiente21">
    <w:name w:val="Texto independiente 21"/>
    <w:basedOn w:val="Normal"/>
    <w:uiPriority w:val="99"/>
    <w:rsid w:val="002D4BFA"/>
    <w:pPr>
      <w:spacing w:before="0"/>
      <w:ind w:firstLine="709"/>
    </w:pPr>
    <w:rPr>
      <w:rFonts w:eastAsia="Times New Roman"/>
      <w:szCs w:val="20"/>
      <w:lang w:eastAsia="es-ES"/>
    </w:rPr>
  </w:style>
  <w:style w:type="paragraph" w:styleId="Asuntodelcomentario">
    <w:name w:val="annotation subject"/>
    <w:basedOn w:val="Textocomentario"/>
    <w:next w:val="Textocomentario"/>
    <w:link w:val="AsuntodelcomentarioCar"/>
    <w:uiPriority w:val="99"/>
    <w:rsid w:val="002D4BFA"/>
    <w:rPr>
      <w:b/>
      <w:bCs/>
    </w:rPr>
  </w:style>
  <w:style w:type="character" w:customStyle="1" w:styleId="AsuntodelcomentarioCar">
    <w:name w:val="Asunto del comentario Car"/>
    <w:basedOn w:val="TextocomentarioCar"/>
    <w:link w:val="Asuntodelcomentario"/>
    <w:uiPriority w:val="99"/>
    <w:rsid w:val="002D4BFA"/>
    <w:rPr>
      <w:rFonts w:ascii="Times New Roman" w:eastAsia="Times New Roman" w:hAnsi="Times New Roman" w:cs="Times New Roman"/>
      <w:b/>
      <w:bCs/>
      <w:sz w:val="20"/>
      <w:szCs w:val="20"/>
      <w:lang w:val="es-ES_tradnl" w:eastAsia="es-ES_tradnl"/>
    </w:rPr>
  </w:style>
  <w:style w:type="character" w:styleId="Nmerodepgina">
    <w:name w:val="page number"/>
    <w:basedOn w:val="Fuentedeprrafopredeter"/>
    <w:uiPriority w:val="99"/>
    <w:rsid w:val="002D4BFA"/>
    <w:rPr>
      <w:rFonts w:cs="Times New Roman"/>
    </w:rPr>
  </w:style>
  <w:style w:type="table" w:styleId="Tablaconcuadrcula">
    <w:name w:val="Table Grid"/>
    <w:basedOn w:val="Tablanormal"/>
    <w:uiPriority w:val="99"/>
    <w:rsid w:val="002D4BFA"/>
    <w:pPr>
      <w:spacing w:before="0" w:after="0"/>
      <w:ind w:firstLine="0"/>
      <w:jc w:val="left"/>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basedOn w:val="Fuentedeprrafopredeter"/>
    <w:uiPriority w:val="99"/>
    <w:locked/>
    <w:rsid w:val="002D4BFA"/>
    <w:rPr>
      <w:rFonts w:ascii="Cambria" w:hAnsi="Cambria" w:cs="Times New Roman"/>
      <w:sz w:val="24"/>
      <w:szCs w:val="24"/>
      <w:lang w:val="es-ES_tradnl" w:eastAsia="x-none"/>
    </w:rPr>
  </w:style>
  <w:style w:type="paragraph" w:customStyle="1" w:styleId="Sangra2detindependiente1">
    <w:name w:val="Sangría 2 de t. independiente1"/>
    <w:basedOn w:val="Normal"/>
    <w:uiPriority w:val="99"/>
    <w:rsid w:val="002D4BFA"/>
    <w:pPr>
      <w:spacing w:before="0" w:line="360" w:lineRule="auto"/>
      <w:ind w:firstLine="708"/>
    </w:pPr>
    <w:rPr>
      <w:rFonts w:eastAsia="Times New Roman"/>
      <w:sz w:val="22"/>
      <w:szCs w:val="20"/>
      <w:lang w:eastAsia="es-ES"/>
    </w:rPr>
  </w:style>
  <w:style w:type="paragraph" w:styleId="Textoindependiente3">
    <w:name w:val="Body Text 3"/>
    <w:basedOn w:val="Normal"/>
    <w:link w:val="Textoindependiente3Car"/>
    <w:uiPriority w:val="99"/>
    <w:rsid w:val="002D4BFA"/>
    <w:pPr>
      <w:spacing w:before="0" w:after="120" w:line="276" w:lineRule="auto"/>
      <w:jc w:val="left"/>
    </w:pPr>
    <w:rPr>
      <w:rFonts w:ascii="Calibri" w:eastAsia="Times New Roman" w:hAnsi="Calibri"/>
      <w:sz w:val="16"/>
      <w:szCs w:val="16"/>
      <w:lang w:val="es-ES" w:eastAsia="es-ES"/>
    </w:rPr>
  </w:style>
  <w:style w:type="character" w:customStyle="1" w:styleId="Textoindependiente3Car">
    <w:name w:val="Texto independiente 3 Car"/>
    <w:basedOn w:val="Fuentedeprrafopredeter"/>
    <w:link w:val="Textoindependiente3"/>
    <w:uiPriority w:val="99"/>
    <w:rsid w:val="002D4BFA"/>
    <w:rPr>
      <w:rFonts w:ascii="Calibri" w:eastAsia="Times New Roman" w:hAnsi="Calibri" w:cs="Times New Roman"/>
      <w:sz w:val="16"/>
      <w:szCs w:val="16"/>
      <w:lang w:eastAsia="es-ES"/>
    </w:rPr>
  </w:style>
  <w:style w:type="paragraph" w:styleId="Ttulo">
    <w:name w:val="Title"/>
    <w:aliases w:val="For. Area"/>
    <w:basedOn w:val="Normal"/>
    <w:link w:val="TtuloCar"/>
    <w:uiPriority w:val="99"/>
    <w:qFormat/>
    <w:rsid w:val="002D4BFA"/>
    <w:pPr>
      <w:widowControl w:val="0"/>
      <w:tabs>
        <w:tab w:val="center" w:pos="4666"/>
      </w:tabs>
      <w:suppressAutoHyphens/>
      <w:spacing w:before="0" w:line="360" w:lineRule="auto"/>
      <w:jc w:val="center"/>
    </w:pPr>
    <w:rPr>
      <w:rFonts w:eastAsia="Times New Roman"/>
      <w:b/>
      <w:spacing w:val="-3"/>
      <w:sz w:val="20"/>
      <w:szCs w:val="20"/>
      <w:lang w:eastAsia="es-ES"/>
    </w:rPr>
  </w:style>
  <w:style w:type="character" w:customStyle="1" w:styleId="TtuloCar">
    <w:name w:val="Título Car"/>
    <w:aliases w:val="For. Area Car"/>
    <w:basedOn w:val="Fuentedeprrafopredeter"/>
    <w:link w:val="Ttulo"/>
    <w:uiPriority w:val="99"/>
    <w:rsid w:val="002D4BFA"/>
    <w:rPr>
      <w:rFonts w:ascii="Arial" w:eastAsia="Times New Roman" w:hAnsi="Arial" w:cs="Times New Roman"/>
      <w:b/>
      <w:spacing w:val="-3"/>
      <w:sz w:val="20"/>
      <w:szCs w:val="20"/>
      <w:lang w:val="es-ES_tradnl" w:eastAsia="es-ES"/>
    </w:rPr>
  </w:style>
  <w:style w:type="paragraph" w:customStyle="1" w:styleId="Prrafodelista1">
    <w:name w:val="Párrafo de lista1"/>
    <w:basedOn w:val="Normal"/>
    <w:uiPriority w:val="99"/>
    <w:rsid w:val="002D4BFA"/>
    <w:pPr>
      <w:spacing w:before="0" w:after="200"/>
      <w:ind w:left="720"/>
      <w:contextualSpacing/>
      <w:jc w:val="left"/>
    </w:pPr>
    <w:rPr>
      <w:rFonts w:ascii="Cambria" w:eastAsia="Times New Roman" w:hAnsi="Cambria"/>
    </w:rPr>
  </w:style>
  <w:style w:type="character" w:customStyle="1" w:styleId="apple-converted-space">
    <w:name w:val="apple-converted-space"/>
    <w:basedOn w:val="Fuentedeprrafopredeter"/>
    <w:uiPriority w:val="99"/>
    <w:rsid w:val="002D4BFA"/>
    <w:rPr>
      <w:rFonts w:cs="Times New Roman"/>
    </w:rPr>
  </w:style>
  <w:style w:type="character" w:styleId="Textoennegrita">
    <w:name w:val="Strong"/>
    <w:basedOn w:val="Fuentedeprrafopredeter"/>
    <w:uiPriority w:val="99"/>
    <w:qFormat/>
    <w:rsid w:val="002D4BFA"/>
    <w:rPr>
      <w:rFonts w:cs="Times New Roman"/>
      <w:b/>
      <w:bCs/>
    </w:rPr>
  </w:style>
  <w:style w:type="character" w:styleId="Hipervnculo">
    <w:name w:val="Hyperlink"/>
    <w:basedOn w:val="Fuentedeprrafopredeter"/>
    <w:uiPriority w:val="99"/>
    <w:rsid w:val="002D4BFA"/>
    <w:rPr>
      <w:rFonts w:cs="Times New Roman"/>
      <w:color w:val="0000FF"/>
      <w:u w:val="single"/>
    </w:rPr>
  </w:style>
  <w:style w:type="paragraph" w:customStyle="1" w:styleId="Prrafodelista2">
    <w:name w:val="Párrafo de lista2"/>
    <w:basedOn w:val="Normal"/>
    <w:uiPriority w:val="99"/>
    <w:rsid w:val="002D4BFA"/>
    <w:pPr>
      <w:spacing w:before="0" w:after="200" w:line="276" w:lineRule="auto"/>
      <w:ind w:left="720"/>
      <w:contextualSpacing/>
      <w:jc w:val="left"/>
    </w:pPr>
    <w:rPr>
      <w:rFonts w:ascii="Calibri" w:eastAsia="Times New Roman" w:hAnsi="Calibri"/>
      <w:sz w:val="22"/>
      <w:szCs w:val="22"/>
      <w:lang w:val="es-ES"/>
    </w:rPr>
  </w:style>
  <w:style w:type="character" w:styleId="Hipervnculovisitado">
    <w:name w:val="FollowedHyperlink"/>
    <w:basedOn w:val="Fuentedeprrafopredeter"/>
    <w:uiPriority w:val="99"/>
    <w:rsid w:val="002D4BFA"/>
    <w:rPr>
      <w:rFonts w:cs="Times New Roman"/>
      <w:color w:val="800080"/>
      <w:u w:val="single"/>
    </w:rPr>
  </w:style>
  <w:style w:type="paragraph" w:customStyle="1" w:styleId="xl63">
    <w:name w:val="xl63"/>
    <w:basedOn w:val="Normal"/>
    <w:uiPriority w:val="99"/>
    <w:rsid w:val="002D4BFA"/>
    <w:pPr>
      <w:spacing w:before="100" w:beforeAutospacing="1" w:after="100" w:afterAutospacing="1"/>
      <w:jc w:val="center"/>
    </w:pPr>
    <w:rPr>
      <w:rFonts w:ascii="Times New Roman" w:eastAsia="Times New Roman" w:hAnsi="Times New Roman"/>
      <w:lang w:val="es-ES" w:eastAsia="es-ES"/>
    </w:rPr>
  </w:style>
  <w:style w:type="paragraph" w:customStyle="1" w:styleId="xl64">
    <w:name w:val="xl64"/>
    <w:basedOn w:val="Normal"/>
    <w:uiPriority w:val="99"/>
    <w:rsid w:val="002D4BFA"/>
    <w:pPr>
      <w:spacing w:before="100" w:beforeAutospacing="1" w:after="100" w:afterAutospacing="1"/>
      <w:jc w:val="center"/>
      <w:textAlignment w:val="center"/>
    </w:pPr>
    <w:rPr>
      <w:rFonts w:ascii="Times New Roman" w:eastAsia="Times New Roman" w:hAnsi="Times New Roman"/>
      <w:lang w:val="es-ES" w:eastAsia="es-ES"/>
    </w:rPr>
  </w:style>
  <w:style w:type="paragraph" w:customStyle="1" w:styleId="xl65">
    <w:name w:val="xl65"/>
    <w:basedOn w:val="Normal"/>
    <w:uiPriority w:val="99"/>
    <w:rsid w:val="002D4BFA"/>
    <w:pPr>
      <w:pBdr>
        <w:top w:val="single" w:sz="8" w:space="0" w:color="auto"/>
        <w:left w:val="single" w:sz="8"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66">
    <w:name w:val="xl66"/>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67">
    <w:name w:val="xl67"/>
    <w:basedOn w:val="Normal"/>
    <w:uiPriority w:val="99"/>
    <w:rsid w:val="002D4BFA"/>
    <w:pPr>
      <w:pBdr>
        <w:top w:val="single" w:sz="8"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68">
    <w:name w:val="xl68"/>
    <w:basedOn w:val="Normal"/>
    <w:uiPriority w:val="99"/>
    <w:rsid w:val="002D4BFA"/>
    <w:pPr>
      <w:pBdr>
        <w:left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69">
    <w:name w:val="xl69"/>
    <w:basedOn w:val="Normal"/>
    <w:uiPriority w:val="99"/>
    <w:rsid w:val="002D4BFA"/>
    <w:pPr>
      <w:pBdr>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70">
    <w:name w:val="xl70"/>
    <w:basedOn w:val="Normal"/>
    <w:uiPriority w:val="99"/>
    <w:rsid w:val="002D4BFA"/>
    <w:pPr>
      <w:pBdr>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71">
    <w:name w:val="xl71"/>
    <w:basedOn w:val="Normal"/>
    <w:uiPriority w:val="99"/>
    <w:rsid w:val="002D4BFA"/>
    <w:pPr>
      <w:pBdr>
        <w:left w:val="single" w:sz="8"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2">
    <w:name w:val="xl72"/>
    <w:basedOn w:val="Normal"/>
    <w:uiPriority w:val="99"/>
    <w:rsid w:val="002D4BFA"/>
    <w:pPr>
      <w:pBdr>
        <w:left w:val="dotted" w:sz="4"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3">
    <w:name w:val="xl73"/>
    <w:basedOn w:val="Normal"/>
    <w:uiPriority w:val="99"/>
    <w:rsid w:val="002D4BFA"/>
    <w:pPr>
      <w:pBdr>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4">
    <w:name w:val="xl74"/>
    <w:basedOn w:val="Normal"/>
    <w:uiPriority w:val="99"/>
    <w:rsid w:val="002D4BFA"/>
    <w:pPr>
      <w:pBdr>
        <w:left w:val="dotted"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5">
    <w:name w:val="xl75"/>
    <w:basedOn w:val="Normal"/>
    <w:uiPriority w:val="99"/>
    <w:rsid w:val="002D4BFA"/>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76">
    <w:name w:val="xl76"/>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77">
    <w:name w:val="xl77"/>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78">
    <w:name w:val="xl78"/>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9">
    <w:name w:val="xl79"/>
    <w:basedOn w:val="Normal"/>
    <w:uiPriority w:val="99"/>
    <w:rsid w:val="002D4BFA"/>
    <w:pP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80">
    <w:name w:val="xl80"/>
    <w:basedOn w:val="Normal"/>
    <w:uiPriority w:val="99"/>
    <w:rsid w:val="002D4BFA"/>
    <w:pP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81">
    <w:name w:val="xl81"/>
    <w:basedOn w:val="Normal"/>
    <w:uiPriority w:val="99"/>
    <w:rsid w:val="002D4BFA"/>
    <w:pPr>
      <w:spacing w:before="100" w:beforeAutospacing="1" w:after="100" w:afterAutospacing="1"/>
      <w:jc w:val="left"/>
      <w:textAlignment w:val="center"/>
    </w:pPr>
    <w:rPr>
      <w:rFonts w:ascii="Times New Roman" w:eastAsia="Times New Roman" w:hAnsi="Times New Roman"/>
      <w:b/>
      <w:bCs/>
      <w:lang w:val="es-ES" w:eastAsia="es-ES"/>
    </w:rPr>
  </w:style>
  <w:style w:type="paragraph" w:customStyle="1" w:styleId="xl82">
    <w:name w:val="xl82"/>
    <w:basedOn w:val="Normal"/>
    <w:uiPriority w:val="99"/>
    <w:rsid w:val="002D4BFA"/>
    <w:pPr>
      <w:spacing w:before="100" w:beforeAutospacing="1" w:after="100" w:afterAutospacing="1"/>
      <w:jc w:val="left"/>
      <w:textAlignment w:val="center"/>
    </w:pPr>
    <w:rPr>
      <w:rFonts w:ascii="Times New Roman" w:eastAsia="Times New Roman" w:hAnsi="Times New Roman"/>
      <w:b/>
      <w:bCs/>
      <w:color w:val="FF0000"/>
      <w:lang w:val="es-ES" w:eastAsia="es-ES"/>
    </w:rPr>
  </w:style>
  <w:style w:type="paragraph" w:customStyle="1" w:styleId="xl83">
    <w:name w:val="xl83"/>
    <w:basedOn w:val="Normal"/>
    <w:uiPriority w:val="99"/>
    <w:rsid w:val="002D4BFA"/>
    <w:pPr>
      <w:spacing w:before="100" w:beforeAutospacing="1" w:after="100" w:afterAutospacing="1"/>
      <w:jc w:val="center"/>
    </w:pPr>
    <w:rPr>
      <w:rFonts w:ascii="Times New Roman" w:eastAsia="Times New Roman" w:hAnsi="Times New Roman"/>
      <w:b/>
      <w:bCs/>
      <w:lang w:val="es-ES" w:eastAsia="es-ES"/>
    </w:rPr>
  </w:style>
  <w:style w:type="paragraph" w:customStyle="1" w:styleId="xl84">
    <w:name w:val="xl84"/>
    <w:basedOn w:val="Normal"/>
    <w:uiPriority w:val="99"/>
    <w:rsid w:val="002D4BFA"/>
    <w:pPr>
      <w:spacing w:before="100" w:beforeAutospacing="1" w:after="100" w:afterAutospacing="1"/>
      <w:jc w:val="left"/>
    </w:pPr>
    <w:rPr>
      <w:rFonts w:ascii="Times New Roman" w:eastAsia="Times New Roman" w:hAnsi="Times New Roman"/>
      <w:color w:val="FF0000"/>
      <w:lang w:val="es-ES" w:eastAsia="es-ES"/>
    </w:rPr>
  </w:style>
  <w:style w:type="paragraph" w:customStyle="1" w:styleId="xl85">
    <w:name w:val="xl85"/>
    <w:basedOn w:val="Normal"/>
    <w:uiPriority w:val="99"/>
    <w:rsid w:val="002D4BFA"/>
    <w:pPr>
      <w:spacing w:before="100" w:beforeAutospacing="1" w:after="100" w:afterAutospacing="1"/>
      <w:jc w:val="center"/>
    </w:pPr>
    <w:rPr>
      <w:rFonts w:ascii="Times New Roman" w:eastAsia="Times New Roman" w:hAnsi="Times New Roman"/>
      <w:color w:val="FF0000"/>
      <w:lang w:val="es-ES" w:eastAsia="es-ES"/>
    </w:rPr>
  </w:style>
  <w:style w:type="paragraph" w:customStyle="1" w:styleId="xl86">
    <w:name w:val="xl86"/>
    <w:basedOn w:val="Normal"/>
    <w:uiPriority w:val="99"/>
    <w:rsid w:val="002D4BFA"/>
    <w:pPr>
      <w:pBdr>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87">
    <w:name w:val="xl87"/>
    <w:basedOn w:val="Normal"/>
    <w:uiPriority w:val="99"/>
    <w:rsid w:val="002D4BFA"/>
    <w:pPr>
      <w:pBdr>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88">
    <w:name w:val="xl88"/>
    <w:basedOn w:val="Normal"/>
    <w:uiPriority w:val="99"/>
    <w:rsid w:val="002D4BFA"/>
    <w:pPr>
      <w:spacing w:before="100" w:beforeAutospacing="1" w:after="100" w:afterAutospacing="1"/>
      <w:jc w:val="left"/>
      <w:textAlignment w:val="center"/>
    </w:pPr>
    <w:rPr>
      <w:rFonts w:ascii="Times New Roman" w:eastAsia="Times New Roman" w:hAnsi="Times New Roman"/>
      <w:b/>
      <w:bCs/>
      <w:color w:val="FF0000"/>
      <w:lang w:val="es-ES" w:eastAsia="es-ES"/>
    </w:rPr>
  </w:style>
  <w:style w:type="paragraph" w:customStyle="1" w:styleId="xl89">
    <w:name w:val="xl89"/>
    <w:basedOn w:val="Normal"/>
    <w:uiPriority w:val="99"/>
    <w:rsid w:val="002D4BFA"/>
    <w:pPr>
      <w:spacing w:before="100" w:beforeAutospacing="1" w:after="100" w:afterAutospacing="1"/>
      <w:jc w:val="center"/>
    </w:pPr>
    <w:rPr>
      <w:rFonts w:ascii="Times New Roman" w:eastAsia="Times New Roman" w:hAnsi="Times New Roman"/>
      <w:b/>
      <w:bCs/>
      <w:color w:val="FF0000"/>
      <w:lang w:val="es-ES" w:eastAsia="es-ES"/>
    </w:rPr>
  </w:style>
  <w:style w:type="paragraph" w:customStyle="1" w:styleId="xl90">
    <w:name w:val="xl90"/>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1">
    <w:name w:val="xl91"/>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2">
    <w:name w:val="xl92"/>
    <w:basedOn w:val="Normal"/>
    <w:uiPriority w:val="99"/>
    <w:rsid w:val="002D4BFA"/>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93">
    <w:name w:val="xl93"/>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94">
    <w:name w:val="xl94"/>
    <w:basedOn w:val="Normal"/>
    <w:uiPriority w:val="99"/>
    <w:rsid w:val="002D4BFA"/>
    <w:pPr>
      <w:pBdr>
        <w:top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95">
    <w:name w:val="xl95"/>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6">
    <w:name w:val="xl96"/>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7">
    <w:name w:val="xl97"/>
    <w:basedOn w:val="Normal"/>
    <w:uiPriority w:val="99"/>
    <w:rsid w:val="002D4BFA"/>
    <w:pPr>
      <w:spacing w:before="100" w:beforeAutospacing="1" w:after="100" w:afterAutospacing="1"/>
      <w:jc w:val="left"/>
    </w:pPr>
    <w:rPr>
      <w:rFonts w:ascii="Times New Roman" w:eastAsia="Times New Roman" w:hAnsi="Times New Roman"/>
      <w:sz w:val="16"/>
      <w:szCs w:val="16"/>
      <w:lang w:val="es-ES" w:eastAsia="es-ES"/>
    </w:rPr>
  </w:style>
  <w:style w:type="paragraph" w:customStyle="1" w:styleId="xl98">
    <w:name w:val="xl98"/>
    <w:basedOn w:val="Normal"/>
    <w:uiPriority w:val="99"/>
    <w:rsid w:val="002D4BFA"/>
    <w:pPr>
      <w:spacing w:before="100" w:beforeAutospacing="1" w:after="100" w:afterAutospacing="1"/>
      <w:jc w:val="left"/>
      <w:textAlignment w:val="center"/>
    </w:pPr>
    <w:rPr>
      <w:rFonts w:ascii="Times New Roman" w:eastAsia="Times New Roman" w:hAnsi="Times New Roman"/>
      <w:sz w:val="16"/>
      <w:szCs w:val="16"/>
      <w:lang w:val="es-ES" w:eastAsia="es-ES"/>
    </w:rPr>
  </w:style>
  <w:style w:type="paragraph" w:customStyle="1" w:styleId="xl99">
    <w:name w:val="xl99"/>
    <w:basedOn w:val="Normal"/>
    <w:uiPriority w:val="99"/>
    <w:rsid w:val="002D4BF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textAlignment w:val="center"/>
    </w:pPr>
    <w:rPr>
      <w:rFonts w:ascii="Times New Roman" w:eastAsia="Times New Roman" w:hAnsi="Times New Roman"/>
      <w:b/>
      <w:bCs/>
      <w:color w:val="FF00FF"/>
      <w:sz w:val="16"/>
      <w:szCs w:val="16"/>
      <w:lang w:val="es-ES" w:eastAsia="es-ES"/>
    </w:rPr>
  </w:style>
  <w:style w:type="paragraph" w:customStyle="1" w:styleId="xl100">
    <w:name w:val="xl100"/>
    <w:basedOn w:val="Normal"/>
    <w:uiPriority w:val="99"/>
    <w:rsid w:val="002D4BFA"/>
    <w:pPr>
      <w:pBdr>
        <w:top w:val="single" w:sz="8" w:space="0" w:color="auto"/>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01">
    <w:name w:val="xl101"/>
    <w:basedOn w:val="Normal"/>
    <w:uiPriority w:val="99"/>
    <w:rsid w:val="002D4BFA"/>
    <w:pPr>
      <w:pBdr>
        <w:top w:val="single" w:sz="8" w:space="0" w:color="auto"/>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2">
    <w:name w:val="xl102"/>
    <w:basedOn w:val="Normal"/>
    <w:uiPriority w:val="99"/>
    <w:rsid w:val="002D4BFA"/>
    <w:pPr>
      <w:pBdr>
        <w:top w:val="single" w:sz="8" w:space="0" w:color="auto"/>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3">
    <w:name w:val="xl103"/>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04">
    <w:name w:val="xl104"/>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05">
    <w:name w:val="xl105"/>
    <w:basedOn w:val="Normal"/>
    <w:uiPriority w:val="99"/>
    <w:rsid w:val="002D4BFA"/>
    <w:pPr>
      <w:pBdr>
        <w:top w:val="single" w:sz="8" w:space="0" w:color="auto"/>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6">
    <w:name w:val="xl106"/>
    <w:basedOn w:val="Normal"/>
    <w:uiPriority w:val="99"/>
    <w:rsid w:val="002D4BFA"/>
    <w:pPr>
      <w:pBdr>
        <w:top w:val="single" w:sz="8" w:space="0" w:color="auto"/>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7">
    <w:name w:val="xl107"/>
    <w:basedOn w:val="Normal"/>
    <w:uiPriority w:val="99"/>
    <w:rsid w:val="002D4BFA"/>
    <w:pPr>
      <w:pBdr>
        <w:top w:val="single" w:sz="8" w:space="0" w:color="auto"/>
        <w:bottom w:val="single" w:sz="8" w:space="0" w:color="auto"/>
      </w:pBdr>
      <w:shd w:val="clear" w:color="auto" w:fill="CCFFFF"/>
      <w:spacing w:before="100" w:beforeAutospacing="1" w:after="100" w:afterAutospacing="1"/>
      <w:jc w:val="left"/>
      <w:textAlignment w:val="center"/>
    </w:pPr>
    <w:rPr>
      <w:rFonts w:ascii="Times New Roman" w:eastAsia="Times New Roman" w:hAnsi="Times New Roman"/>
      <w:b/>
      <w:bCs/>
      <w:color w:val="0000FF"/>
      <w:sz w:val="16"/>
      <w:szCs w:val="16"/>
      <w:lang w:val="es-ES" w:eastAsia="es-ES"/>
    </w:rPr>
  </w:style>
  <w:style w:type="paragraph" w:customStyle="1" w:styleId="xl108">
    <w:name w:val="xl108"/>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9">
    <w:name w:val="xl109"/>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0">
    <w:name w:val="xl110"/>
    <w:basedOn w:val="Normal"/>
    <w:uiPriority w:val="99"/>
    <w:rsid w:val="002D4BFA"/>
    <w:pPr>
      <w:pBdr>
        <w:top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1">
    <w:name w:val="xl111"/>
    <w:basedOn w:val="Normal"/>
    <w:uiPriority w:val="99"/>
    <w:rsid w:val="002D4BFA"/>
    <w:pPr>
      <w:pBdr>
        <w:top w:val="single" w:sz="8" w:space="0" w:color="auto"/>
        <w:left w:val="dotted" w:sz="4"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2">
    <w:name w:val="xl112"/>
    <w:basedOn w:val="Normal"/>
    <w:uiPriority w:val="99"/>
    <w:rsid w:val="002D4BFA"/>
    <w:pPr>
      <w:pBdr>
        <w:top w:val="single" w:sz="8" w:space="0" w:color="auto"/>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3">
    <w:name w:val="xl113"/>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4">
    <w:name w:val="xl114"/>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5">
    <w:name w:val="xl115"/>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6">
    <w:name w:val="xl116"/>
    <w:basedOn w:val="Normal"/>
    <w:uiPriority w:val="99"/>
    <w:rsid w:val="002D4BFA"/>
    <w:pPr>
      <w:pBdr>
        <w:top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7">
    <w:name w:val="xl117"/>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8">
    <w:name w:val="xl118"/>
    <w:basedOn w:val="Normal"/>
    <w:uiPriority w:val="99"/>
    <w:rsid w:val="002D4BFA"/>
    <w:pPr>
      <w:pBdr>
        <w:top w:val="single" w:sz="8" w:space="0" w:color="auto"/>
        <w:left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9">
    <w:name w:val="xl119"/>
    <w:basedOn w:val="Normal"/>
    <w:uiPriority w:val="99"/>
    <w:rsid w:val="002D4BFA"/>
    <w:pPr>
      <w:pBdr>
        <w:top w:val="single" w:sz="8" w:space="0" w:color="auto"/>
        <w:left w:val="dotted" w:sz="4"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0">
    <w:name w:val="xl120"/>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1">
    <w:name w:val="xl121"/>
    <w:basedOn w:val="Normal"/>
    <w:uiPriority w:val="99"/>
    <w:rsid w:val="002D4BFA"/>
    <w:pPr>
      <w:pBdr>
        <w:top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2">
    <w:name w:val="xl122"/>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23">
    <w:name w:val="xl123"/>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24">
    <w:name w:val="xl124"/>
    <w:basedOn w:val="Normal"/>
    <w:uiPriority w:val="99"/>
    <w:rsid w:val="002D4BFA"/>
    <w:pPr>
      <w:pBdr>
        <w:top w:val="single" w:sz="8" w:space="0" w:color="auto"/>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5">
    <w:name w:val="xl125"/>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6">
    <w:name w:val="xl126"/>
    <w:basedOn w:val="Normal"/>
    <w:uiPriority w:val="99"/>
    <w:rsid w:val="002D4BFA"/>
    <w:pPr>
      <w:pBdr>
        <w:top w:val="single" w:sz="8" w:space="0" w:color="auto"/>
        <w:left w:val="single" w:sz="8"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lang w:val="es-ES" w:eastAsia="es-ES"/>
    </w:rPr>
  </w:style>
  <w:style w:type="paragraph" w:customStyle="1" w:styleId="xl127">
    <w:name w:val="xl127"/>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lang w:val="es-ES" w:eastAsia="es-ES"/>
    </w:rPr>
  </w:style>
  <w:style w:type="paragraph" w:customStyle="1" w:styleId="xl128">
    <w:name w:val="xl128"/>
    <w:basedOn w:val="Normal"/>
    <w:uiPriority w:val="99"/>
    <w:rsid w:val="002D4BFA"/>
    <w:pPr>
      <w:pBdr>
        <w:top w:val="single" w:sz="8"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lang w:val="es-ES" w:eastAsia="es-ES"/>
    </w:rPr>
  </w:style>
  <w:style w:type="paragraph" w:customStyle="1" w:styleId="xl129">
    <w:name w:val="xl129"/>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color w:val="FF0000"/>
      <w:lang w:val="es-ES" w:eastAsia="es-ES"/>
    </w:rPr>
  </w:style>
  <w:style w:type="paragraph" w:customStyle="1" w:styleId="xl130">
    <w:name w:val="xl130"/>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pPr>
    <w:rPr>
      <w:rFonts w:ascii="Times New Roman" w:eastAsia="Times New Roman" w:hAnsi="Times New Roman"/>
      <w:b/>
      <w:bCs/>
      <w:color w:val="FF0000"/>
      <w:lang w:val="es-ES" w:eastAsia="es-ES"/>
    </w:rPr>
  </w:style>
  <w:style w:type="paragraph" w:customStyle="1" w:styleId="xl131">
    <w:name w:val="xl131"/>
    <w:basedOn w:val="Normal"/>
    <w:uiPriority w:val="99"/>
    <w:rsid w:val="002D4BFA"/>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2">
    <w:name w:val="xl132"/>
    <w:basedOn w:val="Normal"/>
    <w:uiPriority w:val="99"/>
    <w:rsid w:val="002D4BFA"/>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3">
    <w:name w:val="xl133"/>
    <w:basedOn w:val="Normal"/>
    <w:uiPriority w:val="99"/>
    <w:rsid w:val="002D4BFA"/>
    <w:pPr>
      <w:pBdr>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4">
    <w:name w:val="xl134"/>
    <w:basedOn w:val="Normal"/>
    <w:uiPriority w:val="99"/>
    <w:rsid w:val="002D4BFA"/>
    <w:pPr>
      <w:pBdr>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5">
    <w:name w:val="xl135"/>
    <w:basedOn w:val="Normal"/>
    <w:uiPriority w:val="99"/>
    <w:rsid w:val="002D4BFA"/>
    <w:pPr>
      <w:pBdr>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6">
    <w:name w:val="xl136"/>
    <w:basedOn w:val="Normal"/>
    <w:uiPriority w:val="99"/>
    <w:rsid w:val="002D4BFA"/>
    <w:pPr>
      <w:pBdr>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7">
    <w:name w:val="xl137"/>
    <w:basedOn w:val="Normal"/>
    <w:uiPriority w:val="99"/>
    <w:rsid w:val="002D4BFA"/>
    <w:pPr>
      <w:pBdr>
        <w:top w:val="single" w:sz="8" w:space="0" w:color="auto"/>
        <w:left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8">
    <w:name w:val="xl138"/>
    <w:basedOn w:val="Normal"/>
    <w:uiPriority w:val="99"/>
    <w:rsid w:val="002D4BFA"/>
    <w:pPr>
      <w:pBdr>
        <w:top w:val="single" w:sz="8" w:space="0" w:color="auto"/>
        <w:left w:val="dotted" w:sz="4"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9">
    <w:name w:val="xl139"/>
    <w:basedOn w:val="Normal"/>
    <w:uiPriority w:val="99"/>
    <w:rsid w:val="002D4BFA"/>
    <w:pPr>
      <w:pBdr>
        <w:top w:val="single" w:sz="8" w:space="0" w:color="auto"/>
        <w:bottom w:val="single" w:sz="8"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0">
    <w:name w:val="xl140"/>
    <w:basedOn w:val="Normal"/>
    <w:uiPriority w:val="99"/>
    <w:rsid w:val="002D4BFA"/>
    <w:pPr>
      <w:pBdr>
        <w:top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1">
    <w:name w:val="xl141"/>
    <w:basedOn w:val="Normal"/>
    <w:uiPriority w:val="99"/>
    <w:rsid w:val="002D4BFA"/>
    <w:pPr>
      <w:pBdr>
        <w:top w:val="single" w:sz="8" w:space="0" w:color="auto"/>
        <w:left w:val="dotted" w:sz="4"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2">
    <w:name w:val="xl142"/>
    <w:basedOn w:val="Normal"/>
    <w:uiPriority w:val="99"/>
    <w:rsid w:val="002D4BFA"/>
    <w:pPr>
      <w:pBdr>
        <w:top w:val="single" w:sz="8" w:space="0" w:color="auto"/>
        <w:left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3">
    <w:name w:val="xl143"/>
    <w:basedOn w:val="Normal"/>
    <w:uiPriority w:val="99"/>
    <w:rsid w:val="002D4BFA"/>
    <w:pPr>
      <w:pBdr>
        <w:top w:val="single" w:sz="8" w:space="0" w:color="auto"/>
        <w:left w:val="dotted" w:sz="4"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4">
    <w:name w:val="xl144"/>
    <w:basedOn w:val="Normal"/>
    <w:uiPriority w:val="99"/>
    <w:rsid w:val="002D4BFA"/>
    <w:pPr>
      <w:pBdr>
        <w:top w:val="single" w:sz="8" w:space="0" w:color="auto"/>
        <w:left w:val="dotted" w:sz="4"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5">
    <w:name w:val="xl145"/>
    <w:basedOn w:val="Normal"/>
    <w:uiPriority w:val="99"/>
    <w:rsid w:val="002D4BFA"/>
    <w:pPr>
      <w:pBdr>
        <w:top w:val="single" w:sz="8" w:space="0" w:color="auto"/>
        <w:left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6">
    <w:name w:val="xl146"/>
    <w:basedOn w:val="Normal"/>
    <w:uiPriority w:val="99"/>
    <w:rsid w:val="002D4BFA"/>
    <w:pPr>
      <w:pBdr>
        <w:top w:val="single" w:sz="8" w:space="0" w:color="auto"/>
        <w:left w:val="dotted" w:sz="4" w:space="0" w:color="auto"/>
        <w:bottom w:val="single" w:sz="8"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7">
    <w:name w:val="xl147"/>
    <w:basedOn w:val="Normal"/>
    <w:uiPriority w:val="99"/>
    <w:rsid w:val="002D4BFA"/>
    <w:pPr>
      <w:pBdr>
        <w:top w:val="single" w:sz="8" w:space="0" w:color="auto"/>
        <w:left w:val="dotted" w:sz="4" w:space="0" w:color="auto"/>
        <w:bottom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48">
    <w:name w:val="xl148"/>
    <w:basedOn w:val="Normal"/>
    <w:uiPriority w:val="99"/>
    <w:rsid w:val="002D4BFA"/>
    <w:pPr>
      <w:pBdr>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9">
    <w:name w:val="xl149"/>
    <w:basedOn w:val="Normal"/>
    <w:uiPriority w:val="99"/>
    <w:rsid w:val="002D4BFA"/>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0">
    <w:name w:val="xl150"/>
    <w:basedOn w:val="Normal"/>
    <w:uiPriority w:val="99"/>
    <w:rsid w:val="002D4BFA"/>
    <w:pPr>
      <w:pBdr>
        <w:top w:val="single" w:sz="8" w:space="0" w:color="auto"/>
        <w:left w:val="single" w:sz="4"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1">
    <w:name w:val="xl151"/>
    <w:basedOn w:val="Normal"/>
    <w:uiPriority w:val="99"/>
    <w:rsid w:val="002D4BFA"/>
    <w:pPr>
      <w:pBdr>
        <w:top w:val="single" w:sz="8" w:space="0" w:color="auto"/>
        <w:left w:val="single" w:sz="4" w:space="0" w:color="auto"/>
        <w:bottom w:val="single" w:sz="8"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2">
    <w:name w:val="xl152"/>
    <w:basedOn w:val="Normal"/>
    <w:uiPriority w:val="99"/>
    <w:rsid w:val="002D4BFA"/>
    <w:pPr>
      <w:pBdr>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3">
    <w:name w:val="xl153"/>
    <w:basedOn w:val="Normal"/>
    <w:uiPriority w:val="99"/>
    <w:rsid w:val="002D4BFA"/>
    <w:pPr>
      <w:pBdr>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4">
    <w:name w:val="xl154"/>
    <w:basedOn w:val="Normal"/>
    <w:uiPriority w:val="99"/>
    <w:rsid w:val="002D4BFA"/>
    <w:pPr>
      <w:pBdr>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5">
    <w:name w:val="xl155"/>
    <w:basedOn w:val="Normal"/>
    <w:uiPriority w:val="99"/>
    <w:rsid w:val="002D4BFA"/>
    <w:pPr>
      <w:pBdr>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56">
    <w:name w:val="xl156"/>
    <w:basedOn w:val="Normal"/>
    <w:uiPriority w:val="99"/>
    <w:rsid w:val="002D4BFA"/>
    <w:pPr>
      <w:pBdr>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57">
    <w:name w:val="xl157"/>
    <w:basedOn w:val="Normal"/>
    <w:uiPriority w:val="99"/>
    <w:rsid w:val="002D4BFA"/>
    <w:pPr>
      <w:pBdr>
        <w:left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8">
    <w:name w:val="xl158"/>
    <w:basedOn w:val="Normal"/>
    <w:uiPriority w:val="99"/>
    <w:rsid w:val="002D4BFA"/>
    <w:pPr>
      <w:pBdr>
        <w:left w:val="dotted" w:sz="4"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9">
    <w:name w:val="xl159"/>
    <w:basedOn w:val="Normal"/>
    <w:uiPriority w:val="99"/>
    <w:rsid w:val="002D4BFA"/>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0">
    <w:name w:val="xl160"/>
    <w:basedOn w:val="Normal"/>
    <w:uiPriority w:val="99"/>
    <w:rsid w:val="002D4BFA"/>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1">
    <w:name w:val="xl161"/>
    <w:basedOn w:val="Normal"/>
    <w:uiPriority w:val="99"/>
    <w:rsid w:val="002D4BFA"/>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62">
    <w:name w:val="xl162"/>
    <w:basedOn w:val="Normal"/>
    <w:uiPriority w:val="99"/>
    <w:rsid w:val="002D4BFA"/>
    <w:pPr>
      <w:pBdr>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3">
    <w:name w:val="xl163"/>
    <w:basedOn w:val="Normal"/>
    <w:uiPriority w:val="99"/>
    <w:rsid w:val="002D4BFA"/>
    <w:pPr>
      <w:pBdr>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4">
    <w:name w:val="xl164"/>
    <w:basedOn w:val="Normal"/>
    <w:uiPriority w:val="99"/>
    <w:rsid w:val="002D4BFA"/>
    <w:pPr>
      <w:pBdr>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65">
    <w:name w:val="xl165"/>
    <w:basedOn w:val="Normal"/>
    <w:uiPriority w:val="99"/>
    <w:rsid w:val="002D4BFA"/>
    <w:pPr>
      <w:pBdr>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Sangra3detindependiente1">
    <w:name w:val="Sangría 3 de t. independiente1"/>
    <w:basedOn w:val="Normal"/>
    <w:uiPriority w:val="99"/>
    <w:rsid w:val="002D4BFA"/>
    <w:pPr>
      <w:widowControl w:val="0"/>
      <w:tabs>
        <w:tab w:val="left" w:pos="-720"/>
      </w:tabs>
      <w:suppressAutoHyphens/>
      <w:spacing w:before="0"/>
      <w:ind w:left="4962"/>
    </w:pPr>
    <w:rPr>
      <w:rFonts w:eastAsia="Times New Roman"/>
      <w:spacing w:val="-3"/>
      <w:sz w:val="20"/>
      <w:szCs w:val="20"/>
      <w:lang w:eastAsia="es-ES"/>
    </w:rPr>
  </w:style>
  <w:style w:type="paragraph" w:styleId="Sinespaciado">
    <w:name w:val="No Spacing"/>
    <w:uiPriority w:val="99"/>
    <w:qFormat/>
    <w:rsid w:val="002D4BFA"/>
    <w:pPr>
      <w:spacing w:before="0" w:after="0"/>
      <w:ind w:firstLine="0"/>
      <w:jc w:val="center"/>
    </w:pPr>
    <w:rPr>
      <w:rFonts w:ascii="Calibri Light" w:eastAsia="Times New Roman" w:hAnsi="Calibri Light" w:cs="Times New Roman"/>
      <w:sz w:val="20"/>
      <w:szCs w:val="22"/>
    </w:rPr>
  </w:style>
  <w:style w:type="paragraph" w:styleId="Textonotapie">
    <w:name w:val="footnote text"/>
    <w:basedOn w:val="Normal"/>
    <w:link w:val="TextonotapieCar"/>
    <w:uiPriority w:val="99"/>
    <w:semiHidden/>
    <w:rsid w:val="002D4BFA"/>
    <w:pPr>
      <w:spacing w:before="0"/>
      <w:jc w:val="left"/>
    </w:pPr>
    <w:rPr>
      <w:rFonts w:ascii="Calibri Light" w:eastAsia="Times New Roman" w:hAnsi="Calibri Light"/>
      <w:sz w:val="20"/>
      <w:szCs w:val="20"/>
      <w:lang w:val="es-ES"/>
    </w:rPr>
  </w:style>
  <w:style w:type="character" w:customStyle="1" w:styleId="TextonotapieCar">
    <w:name w:val="Texto nota pie Car"/>
    <w:basedOn w:val="Fuentedeprrafopredeter"/>
    <w:link w:val="Textonotapie"/>
    <w:uiPriority w:val="99"/>
    <w:semiHidden/>
    <w:rsid w:val="002D4BFA"/>
    <w:rPr>
      <w:rFonts w:ascii="Calibri Light" w:eastAsia="Times New Roman" w:hAnsi="Calibri Light" w:cs="Times New Roman"/>
      <w:sz w:val="20"/>
      <w:szCs w:val="20"/>
    </w:rPr>
  </w:style>
  <w:style w:type="character" w:styleId="Refdenotaalpie">
    <w:name w:val="footnote reference"/>
    <w:basedOn w:val="Fuentedeprrafopredeter"/>
    <w:uiPriority w:val="99"/>
    <w:semiHidden/>
    <w:rsid w:val="002D4BFA"/>
    <w:rPr>
      <w:rFonts w:cs="Times New Roman"/>
      <w:vertAlign w:val="superscript"/>
    </w:rPr>
  </w:style>
  <w:style w:type="paragraph" w:customStyle="1" w:styleId="font5">
    <w:name w:val="font5"/>
    <w:basedOn w:val="Normal"/>
    <w:uiPriority w:val="99"/>
    <w:rsid w:val="002D4BFA"/>
    <w:pPr>
      <w:spacing w:before="100" w:beforeAutospacing="1" w:after="100" w:afterAutospacing="1"/>
      <w:jc w:val="left"/>
    </w:pPr>
    <w:rPr>
      <w:rFonts w:eastAsia="Times New Roman" w:cs="Arial"/>
      <w:color w:val="000000"/>
      <w:sz w:val="18"/>
      <w:szCs w:val="18"/>
      <w:lang w:val="es-ES" w:eastAsia="es-ES"/>
    </w:rPr>
  </w:style>
  <w:style w:type="paragraph" w:customStyle="1" w:styleId="font6">
    <w:name w:val="font6"/>
    <w:basedOn w:val="Normal"/>
    <w:uiPriority w:val="99"/>
    <w:rsid w:val="002D4BFA"/>
    <w:pPr>
      <w:spacing w:before="100" w:beforeAutospacing="1" w:after="100" w:afterAutospacing="1"/>
      <w:jc w:val="left"/>
    </w:pPr>
    <w:rPr>
      <w:rFonts w:eastAsia="Times New Roman" w:cs="Arial"/>
      <w:b/>
      <w:bCs/>
      <w:color w:val="000000"/>
      <w:sz w:val="18"/>
      <w:szCs w:val="18"/>
      <w:lang w:val="es-ES" w:eastAsia="es-ES"/>
    </w:rPr>
  </w:style>
  <w:style w:type="paragraph" w:customStyle="1" w:styleId="font7">
    <w:name w:val="font7"/>
    <w:basedOn w:val="Normal"/>
    <w:uiPriority w:val="99"/>
    <w:rsid w:val="002D4BFA"/>
    <w:pPr>
      <w:spacing w:before="100" w:beforeAutospacing="1" w:after="100" w:afterAutospacing="1"/>
      <w:jc w:val="left"/>
    </w:pPr>
    <w:rPr>
      <w:rFonts w:eastAsia="Times New Roman" w:cs="Arial"/>
      <w:sz w:val="18"/>
      <w:szCs w:val="18"/>
      <w:lang w:val="es-ES" w:eastAsia="es-ES"/>
    </w:rPr>
  </w:style>
  <w:style w:type="paragraph" w:customStyle="1" w:styleId="font8">
    <w:name w:val="font8"/>
    <w:basedOn w:val="Normal"/>
    <w:uiPriority w:val="99"/>
    <w:rsid w:val="002D4BFA"/>
    <w:pPr>
      <w:spacing w:before="100" w:beforeAutospacing="1" w:after="100" w:afterAutospacing="1"/>
      <w:jc w:val="left"/>
    </w:pPr>
    <w:rPr>
      <w:rFonts w:eastAsia="Times New Roman" w:cs="Arial"/>
      <w:color w:val="0000FF"/>
      <w:sz w:val="18"/>
      <w:szCs w:val="18"/>
      <w:lang w:val="es-ES" w:eastAsia="es-ES"/>
    </w:rPr>
  </w:style>
  <w:style w:type="character" w:customStyle="1" w:styleId="TextodecuerpoCar">
    <w:name w:val="Texto de cuerpo Car"/>
    <w:basedOn w:val="Fuentedeprrafopredeter"/>
    <w:uiPriority w:val="99"/>
    <w:semiHidden/>
    <w:rsid w:val="002D4BFA"/>
    <w:rPr>
      <w:rFonts w:cs="Times New Roman"/>
    </w:rPr>
  </w:style>
  <w:style w:type="paragraph" w:customStyle="1" w:styleId="Lneadereferencia">
    <w:name w:val="Línea de referencia"/>
    <w:basedOn w:val="Textoindependiente"/>
    <w:uiPriority w:val="99"/>
    <w:rsid w:val="002D4BFA"/>
    <w:pPr>
      <w:spacing w:after="120"/>
    </w:pPr>
    <w:rPr>
      <w:rFonts w:ascii="Cambria" w:hAnsi="Cambria"/>
      <w:sz w:val="24"/>
      <w:szCs w:val="24"/>
      <w:lang w:eastAsia="en-US"/>
    </w:rPr>
  </w:style>
  <w:style w:type="paragraph" w:customStyle="1" w:styleId="Instruccionesenvocorreo">
    <w:name w:val="Instrucciones envío correo"/>
    <w:basedOn w:val="Normal"/>
    <w:uiPriority w:val="99"/>
    <w:rsid w:val="002D4BFA"/>
    <w:pPr>
      <w:spacing w:before="0" w:after="200"/>
      <w:jc w:val="left"/>
    </w:pPr>
    <w:rPr>
      <w:rFonts w:ascii="Cambria" w:eastAsia="Times New Roman" w:hAnsi="Cambria"/>
    </w:rPr>
  </w:style>
  <w:style w:type="paragraph" w:customStyle="1" w:styleId="Lneadeatencin">
    <w:name w:val="Línea de atención"/>
    <w:basedOn w:val="Textoindependiente"/>
    <w:uiPriority w:val="99"/>
    <w:rsid w:val="002D4BFA"/>
    <w:pPr>
      <w:spacing w:after="120"/>
    </w:pPr>
    <w:rPr>
      <w:rFonts w:ascii="Cambria" w:hAnsi="Cambria"/>
      <w:sz w:val="24"/>
      <w:szCs w:val="24"/>
      <w:lang w:eastAsia="en-US"/>
    </w:rPr>
  </w:style>
  <w:style w:type="paragraph" w:styleId="Epgrafe">
    <w:name w:val="caption"/>
    <w:basedOn w:val="Normal"/>
    <w:next w:val="Normal"/>
    <w:uiPriority w:val="99"/>
    <w:qFormat/>
    <w:rsid w:val="002D4BFA"/>
    <w:pPr>
      <w:spacing w:before="0"/>
      <w:jc w:val="left"/>
    </w:pPr>
    <w:rPr>
      <w:rFonts w:ascii="Times New Roman" w:eastAsia="Times New Roman" w:hAnsi="Times New Roman"/>
      <w:b/>
      <w:i/>
      <w:color w:val="0000FF"/>
      <w:sz w:val="16"/>
      <w:szCs w:val="20"/>
      <w:lang w:eastAsia="es-ES"/>
    </w:rPr>
  </w:style>
  <w:style w:type="paragraph" w:styleId="Lista">
    <w:name w:val="List"/>
    <w:basedOn w:val="Normal"/>
    <w:uiPriority w:val="99"/>
    <w:rsid w:val="002D4BFA"/>
    <w:pPr>
      <w:spacing w:before="0"/>
      <w:ind w:left="283" w:hanging="283"/>
      <w:jc w:val="left"/>
    </w:pPr>
    <w:rPr>
      <w:rFonts w:ascii="Times New Roman" w:eastAsia="Times New Roman" w:hAnsi="Times New Roman"/>
      <w:sz w:val="20"/>
      <w:szCs w:val="20"/>
      <w:lang w:val="es-ES" w:eastAsia="es-ES"/>
    </w:rPr>
  </w:style>
  <w:style w:type="paragraph" w:styleId="Lista2">
    <w:name w:val="List 2"/>
    <w:basedOn w:val="Normal"/>
    <w:uiPriority w:val="99"/>
    <w:rsid w:val="002D4BFA"/>
    <w:pPr>
      <w:spacing w:before="0"/>
      <w:ind w:left="566" w:hanging="283"/>
      <w:jc w:val="left"/>
    </w:pPr>
    <w:rPr>
      <w:rFonts w:ascii="Times New Roman" w:eastAsia="Times New Roman" w:hAnsi="Times New Roman"/>
      <w:sz w:val="20"/>
      <w:szCs w:val="20"/>
      <w:lang w:val="es-ES" w:eastAsia="es-ES"/>
    </w:rPr>
  </w:style>
  <w:style w:type="paragraph" w:styleId="Lista3">
    <w:name w:val="List 3"/>
    <w:basedOn w:val="Normal"/>
    <w:uiPriority w:val="99"/>
    <w:rsid w:val="002D4BFA"/>
    <w:pPr>
      <w:spacing w:before="0"/>
      <w:ind w:left="849" w:hanging="283"/>
      <w:jc w:val="left"/>
    </w:pPr>
    <w:rPr>
      <w:rFonts w:ascii="Times New Roman" w:eastAsia="Times New Roman" w:hAnsi="Times New Roman"/>
      <w:sz w:val="20"/>
      <w:szCs w:val="20"/>
      <w:lang w:val="es-ES" w:eastAsia="es-ES"/>
    </w:rPr>
  </w:style>
  <w:style w:type="paragraph" w:styleId="Lista4">
    <w:name w:val="List 4"/>
    <w:basedOn w:val="Normal"/>
    <w:uiPriority w:val="99"/>
    <w:rsid w:val="002D4BFA"/>
    <w:pPr>
      <w:spacing w:before="0"/>
      <w:ind w:left="1132" w:hanging="283"/>
      <w:jc w:val="left"/>
    </w:pPr>
    <w:rPr>
      <w:rFonts w:ascii="Times New Roman" w:eastAsia="Times New Roman" w:hAnsi="Times New Roman"/>
      <w:sz w:val="20"/>
      <w:szCs w:val="20"/>
      <w:lang w:val="es-ES" w:eastAsia="es-ES"/>
    </w:rPr>
  </w:style>
  <w:style w:type="paragraph" w:styleId="Lista5">
    <w:name w:val="List 5"/>
    <w:basedOn w:val="Normal"/>
    <w:uiPriority w:val="99"/>
    <w:rsid w:val="002D4BFA"/>
    <w:pPr>
      <w:spacing w:before="0"/>
      <w:ind w:left="1415" w:hanging="283"/>
      <w:jc w:val="left"/>
    </w:pPr>
    <w:rPr>
      <w:rFonts w:ascii="Times New Roman" w:eastAsia="Times New Roman" w:hAnsi="Times New Roman"/>
      <w:sz w:val="20"/>
      <w:szCs w:val="20"/>
      <w:lang w:val="es-ES" w:eastAsia="es-ES"/>
    </w:rPr>
  </w:style>
  <w:style w:type="paragraph" w:styleId="Listaconvietas">
    <w:name w:val="List Bullet"/>
    <w:basedOn w:val="Normal"/>
    <w:autoRedefine/>
    <w:uiPriority w:val="99"/>
    <w:rsid w:val="002D4BFA"/>
    <w:pPr>
      <w:numPr>
        <w:numId w:val="1"/>
      </w:numPr>
      <w:spacing w:before="0"/>
      <w:jc w:val="left"/>
    </w:pPr>
    <w:rPr>
      <w:rFonts w:ascii="Times New Roman" w:eastAsia="Times New Roman" w:hAnsi="Times New Roman"/>
      <w:sz w:val="20"/>
      <w:szCs w:val="20"/>
      <w:lang w:val="es-ES" w:eastAsia="es-ES"/>
    </w:rPr>
  </w:style>
  <w:style w:type="paragraph" w:styleId="Listaconvietas2">
    <w:name w:val="List Bullet 2"/>
    <w:basedOn w:val="Normal"/>
    <w:autoRedefine/>
    <w:uiPriority w:val="99"/>
    <w:rsid w:val="002D4BFA"/>
    <w:pPr>
      <w:numPr>
        <w:numId w:val="2"/>
      </w:numPr>
      <w:spacing w:before="0"/>
      <w:jc w:val="left"/>
    </w:pPr>
    <w:rPr>
      <w:rFonts w:ascii="Times New Roman" w:eastAsia="Times New Roman" w:hAnsi="Times New Roman"/>
      <w:sz w:val="20"/>
      <w:szCs w:val="20"/>
      <w:lang w:val="es-ES" w:eastAsia="es-ES"/>
    </w:rPr>
  </w:style>
  <w:style w:type="paragraph" w:styleId="Listaconvietas3">
    <w:name w:val="List Bullet 3"/>
    <w:basedOn w:val="Normal"/>
    <w:autoRedefine/>
    <w:uiPriority w:val="99"/>
    <w:rsid w:val="002D4BFA"/>
    <w:pPr>
      <w:numPr>
        <w:numId w:val="3"/>
      </w:numPr>
      <w:spacing w:before="0"/>
      <w:jc w:val="left"/>
    </w:pPr>
    <w:rPr>
      <w:rFonts w:ascii="Times New Roman" w:eastAsia="Times New Roman" w:hAnsi="Times New Roman"/>
      <w:sz w:val="20"/>
      <w:szCs w:val="20"/>
      <w:lang w:val="es-ES" w:eastAsia="es-ES"/>
    </w:rPr>
  </w:style>
  <w:style w:type="paragraph" w:styleId="Continuarlista">
    <w:name w:val="List Continue"/>
    <w:basedOn w:val="Normal"/>
    <w:uiPriority w:val="99"/>
    <w:rsid w:val="002D4BFA"/>
    <w:pPr>
      <w:spacing w:before="0" w:after="120"/>
      <w:ind w:left="283"/>
      <w:jc w:val="left"/>
    </w:pPr>
    <w:rPr>
      <w:rFonts w:ascii="Times New Roman" w:eastAsia="Times New Roman" w:hAnsi="Times New Roman"/>
      <w:sz w:val="20"/>
      <w:szCs w:val="20"/>
      <w:lang w:val="es-ES" w:eastAsia="es-ES"/>
    </w:rPr>
  </w:style>
  <w:style w:type="paragraph" w:styleId="Continuarlista2">
    <w:name w:val="List Continue 2"/>
    <w:basedOn w:val="Normal"/>
    <w:uiPriority w:val="99"/>
    <w:rsid w:val="002D4BFA"/>
    <w:pPr>
      <w:spacing w:before="0" w:after="120"/>
      <w:ind w:left="566"/>
      <w:jc w:val="left"/>
    </w:pPr>
    <w:rPr>
      <w:rFonts w:ascii="Times New Roman" w:eastAsia="Times New Roman" w:hAnsi="Times New Roman"/>
      <w:sz w:val="20"/>
      <w:szCs w:val="20"/>
      <w:lang w:val="es-ES" w:eastAsia="es-ES"/>
    </w:rPr>
  </w:style>
  <w:style w:type="paragraph" w:styleId="Mapadeldocumento">
    <w:name w:val="Document Map"/>
    <w:basedOn w:val="Normal"/>
    <w:link w:val="MapadeldocumentoCar"/>
    <w:uiPriority w:val="99"/>
    <w:rsid w:val="002D4BFA"/>
    <w:pPr>
      <w:shd w:val="clear" w:color="auto" w:fill="000080"/>
      <w:spacing w:before="0"/>
      <w:jc w:val="left"/>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2D4BFA"/>
    <w:rPr>
      <w:rFonts w:ascii="Tahoma" w:eastAsia="Times New Roman" w:hAnsi="Tahoma" w:cs="Tahoma"/>
      <w:sz w:val="20"/>
      <w:szCs w:val="20"/>
      <w:shd w:val="clear" w:color="auto" w:fill="000080"/>
      <w:lang w:eastAsia="es-ES"/>
    </w:rPr>
  </w:style>
  <w:style w:type="paragraph" w:styleId="Sangranormal">
    <w:name w:val="Normal Indent"/>
    <w:basedOn w:val="Normal"/>
    <w:uiPriority w:val="99"/>
    <w:rsid w:val="002D4BFA"/>
    <w:pPr>
      <w:widowControl w:val="0"/>
      <w:spacing w:before="0"/>
      <w:ind w:left="708"/>
      <w:jc w:val="left"/>
    </w:pPr>
    <w:rPr>
      <w:rFonts w:ascii="Courier" w:eastAsia="Times New Roman" w:hAnsi="Courier"/>
      <w:szCs w:val="20"/>
      <w:lang w:eastAsia="es-ES"/>
    </w:rPr>
  </w:style>
  <w:style w:type="paragraph" w:customStyle="1" w:styleId="General">
    <w:name w:val="General"/>
    <w:basedOn w:val="Normal"/>
    <w:uiPriority w:val="99"/>
    <w:rsid w:val="002D4BFA"/>
    <w:pPr>
      <w:widowControl w:val="0"/>
      <w:tabs>
        <w:tab w:val="left" w:pos="-720"/>
        <w:tab w:val="left" w:pos="14175"/>
      </w:tabs>
      <w:spacing w:before="0"/>
      <w:jc w:val="center"/>
    </w:pPr>
    <w:rPr>
      <w:rFonts w:ascii="Courier" w:eastAsia="Times New Roman" w:hAnsi="Courier"/>
      <w:b/>
      <w:sz w:val="14"/>
      <w:szCs w:val="20"/>
      <w:lang w:eastAsia="es-ES"/>
    </w:rPr>
  </w:style>
  <w:style w:type="character" w:styleId="Nmerodelnea">
    <w:name w:val="line number"/>
    <w:basedOn w:val="Fuentedeprrafopredeter"/>
    <w:uiPriority w:val="99"/>
    <w:rsid w:val="002D4BFA"/>
    <w:rPr>
      <w:rFonts w:cs="Times New Roman"/>
    </w:rPr>
  </w:style>
  <w:style w:type="paragraph" w:customStyle="1" w:styleId="Mapadeldocumento1">
    <w:name w:val="Mapa del documento1"/>
    <w:basedOn w:val="Normal"/>
    <w:uiPriority w:val="99"/>
    <w:rsid w:val="002D4BFA"/>
    <w:pPr>
      <w:widowControl w:val="0"/>
      <w:shd w:val="clear" w:color="auto" w:fill="000080"/>
      <w:spacing w:before="0"/>
      <w:jc w:val="left"/>
    </w:pPr>
    <w:rPr>
      <w:rFonts w:ascii="Tahoma" w:eastAsia="Times New Roman" w:hAnsi="Tahoma"/>
      <w:szCs w:val="20"/>
      <w:lang w:eastAsia="es-ES"/>
    </w:rPr>
  </w:style>
  <w:style w:type="paragraph" w:customStyle="1" w:styleId="Textodebloque1">
    <w:name w:val="Texto de bloque1"/>
    <w:basedOn w:val="Normal"/>
    <w:uiPriority w:val="99"/>
    <w:rsid w:val="002D4BFA"/>
    <w:pPr>
      <w:widowControl w:val="0"/>
      <w:tabs>
        <w:tab w:val="left" w:pos="-720"/>
        <w:tab w:val="left" w:pos="0"/>
      </w:tabs>
      <w:suppressAutoHyphens/>
      <w:spacing w:before="0"/>
      <w:ind w:left="1440" w:right="-1" w:hanging="1440"/>
    </w:pPr>
    <w:rPr>
      <w:rFonts w:eastAsia="Times New Roman"/>
      <w:sz w:val="20"/>
      <w:szCs w:val="20"/>
      <w:lang w:eastAsia="es-ES"/>
    </w:rPr>
  </w:style>
  <w:style w:type="character" w:customStyle="1" w:styleId="EstiloCorreo871">
    <w:name w:val="EstiloCorreo871"/>
    <w:basedOn w:val="Fuentedeprrafopredeter"/>
    <w:uiPriority w:val="99"/>
    <w:semiHidden/>
    <w:rsid w:val="002D4BFA"/>
    <w:rPr>
      <w:rFonts w:ascii="Arial" w:hAnsi="Arial" w:cs="Arial"/>
      <w:color w:val="auto"/>
      <w:sz w:val="20"/>
      <w:szCs w:val="20"/>
    </w:rPr>
  </w:style>
  <w:style w:type="paragraph" w:customStyle="1" w:styleId="xl25">
    <w:name w:val="xl25"/>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lang w:val="es-ES" w:eastAsia="es-ES"/>
    </w:rPr>
  </w:style>
  <w:style w:type="paragraph" w:customStyle="1" w:styleId="xl26">
    <w:name w:val="xl26"/>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27">
    <w:name w:val="xl27"/>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val="es-ES" w:eastAsia="es-ES"/>
    </w:rPr>
  </w:style>
  <w:style w:type="paragraph" w:customStyle="1" w:styleId="xl28">
    <w:name w:val="xl28"/>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29">
    <w:name w:val="xl29"/>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lang w:val="es-ES" w:eastAsia="es-ES"/>
    </w:rPr>
  </w:style>
  <w:style w:type="paragraph" w:customStyle="1" w:styleId="xl30">
    <w:name w:val="xl30"/>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customStyle="1" w:styleId="xl31">
    <w:name w:val="xl31"/>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customStyle="1" w:styleId="xl32">
    <w:name w:val="xl32"/>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lang w:val="es-ES" w:eastAsia="es-ES"/>
    </w:rPr>
  </w:style>
  <w:style w:type="paragraph" w:customStyle="1" w:styleId="xl33">
    <w:name w:val="xl33"/>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lang w:val="es-ES" w:eastAsia="es-ES"/>
    </w:rPr>
  </w:style>
  <w:style w:type="paragraph" w:customStyle="1" w:styleId="xl34">
    <w:name w:val="xl34"/>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35">
    <w:name w:val="xl35"/>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8"/>
      <w:szCs w:val="18"/>
      <w:lang w:val="es-ES" w:eastAsia="es-ES"/>
    </w:rPr>
  </w:style>
  <w:style w:type="paragraph" w:customStyle="1" w:styleId="xl36">
    <w:name w:val="xl36"/>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8"/>
      <w:szCs w:val="18"/>
      <w:lang w:val="es-ES" w:eastAsia="es-ES"/>
    </w:rPr>
  </w:style>
  <w:style w:type="paragraph" w:customStyle="1" w:styleId="xl37">
    <w:name w:val="xl37"/>
    <w:basedOn w:val="Normal"/>
    <w:uiPriority w:val="99"/>
    <w:rsid w:val="002D4BFA"/>
    <w:pPr>
      <w:pBdr>
        <w:left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styleId="Textosinformato">
    <w:name w:val="Plain Text"/>
    <w:basedOn w:val="Normal"/>
    <w:link w:val="TextosinformatoCar"/>
    <w:uiPriority w:val="99"/>
    <w:rsid w:val="002D4BFA"/>
    <w:pPr>
      <w:spacing w:before="0"/>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2D4BFA"/>
    <w:rPr>
      <w:rFonts w:ascii="Courier New" w:eastAsia="Times New Roman" w:hAnsi="Courier New" w:cs="Times New Roman"/>
      <w:sz w:val="20"/>
      <w:szCs w:val="20"/>
      <w:lang w:eastAsia="es-ES"/>
    </w:rPr>
  </w:style>
  <w:style w:type="character" w:customStyle="1" w:styleId="text11">
    <w:name w:val="text11"/>
    <w:basedOn w:val="Fuentedeprrafopredeter"/>
    <w:uiPriority w:val="99"/>
    <w:rsid w:val="002D4BFA"/>
    <w:rPr>
      <w:rFonts w:ascii="Verdana" w:hAnsi="Verdana" w:cs="Times New Roman"/>
      <w:color w:val="00212A"/>
      <w:sz w:val="18"/>
      <w:szCs w:val="18"/>
    </w:rPr>
  </w:style>
  <w:style w:type="numbering" w:customStyle="1" w:styleId="Estilo2">
    <w:name w:val="Estilo2"/>
    <w:rsid w:val="002D4BFA"/>
    <w:pPr>
      <w:numPr>
        <w:numId w:val="71"/>
      </w:numPr>
    </w:pPr>
  </w:style>
  <w:style w:type="numbering" w:customStyle="1" w:styleId="Estilo1">
    <w:name w:val="Estilo1"/>
    <w:rsid w:val="002D4BFA"/>
    <w:pPr>
      <w:numPr>
        <w:numId w:val="7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sz w:val="24"/>
        <w:szCs w:val="24"/>
        <w:lang w:val="es-E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FA"/>
    <w:pPr>
      <w:spacing w:before="240" w:after="0"/>
      <w:ind w:firstLine="0"/>
    </w:pPr>
    <w:rPr>
      <w:rFonts w:ascii="Arial" w:eastAsia="Cambria" w:hAnsi="Arial" w:cs="Times New Roman"/>
      <w:lang w:val="es-ES_tradnl"/>
    </w:rPr>
  </w:style>
  <w:style w:type="paragraph" w:styleId="Ttulo1">
    <w:name w:val="heading 1"/>
    <w:basedOn w:val="Normal"/>
    <w:next w:val="Normal"/>
    <w:link w:val="Ttulo1Car"/>
    <w:uiPriority w:val="99"/>
    <w:qFormat/>
    <w:rsid w:val="002D4BFA"/>
    <w:pPr>
      <w:keepNext/>
      <w:spacing w:before="0" w:after="200"/>
      <w:jc w:val="left"/>
      <w:outlineLvl w:val="0"/>
    </w:pPr>
    <w:rPr>
      <w:rFonts w:eastAsia="Times New Roman" w:cs="Arial"/>
      <w:b/>
      <w:bCs/>
      <w:sz w:val="18"/>
      <w:lang w:val="es-ES"/>
    </w:rPr>
  </w:style>
  <w:style w:type="paragraph" w:styleId="Ttulo2">
    <w:name w:val="heading 2"/>
    <w:basedOn w:val="Normal"/>
    <w:next w:val="Normal"/>
    <w:link w:val="Ttulo2Car"/>
    <w:uiPriority w:val="99"/>
    <w:qFormat/>
    <w:rsid w:val="002D4BFA"/>
    <w:pPr>
      <w:keepNext/>
      <w:spacing w:after="60"/>
      <w:jc w:val="left"/>
      <w:outlineLvl w:val="1"/>
    </w:pPr>
    <w:rPr>
      <w:rFonts w:eastAsia="Times New Roman" w:cs="Arial"/>
      <w:b/>
      <w:bCs/>
      <w:i/>
      <w:iCs/>
      <w:sz w:val="28"/>
      <w:szCs w:val="28"/>
      <w:lang w:val="es-ES" w:eastAsia="es-ES"/>
    </w:rPr>
  </w:style>
  <w:style w:type="paragraph" w:styleId="Ttulo3">
    <w:name w:val="heading 3"/>
    <w:basedOn w:val="Normal"/>
    <w:next w:val="Normal"/>
    <w:link w:val="Ttulo3Car"/>
    <w:uiPriority w:val="99"/>
    <w:qFormat/>
    <w:rsid w:val="002D4BFA"/>
    <w:pPr>
      <w:keepNext/>
      <w:spacing w:after="60"/>
      <w:jc w:val="left"/>
      <w:outlineLvl w:val="2"/>
    </w:pPr>
    <w:rPr>
      <w:rFonts w:eastAsia="Times New Roman" w:cs="Arial"/>
      <w:b/>
      <w:bCs/>
      <w:sz w:val="26"/>
      <w:szCs w:val="26"/>
    </w:rPr>
  </w:style>
  <w:style w:type="paragraph" w:styleId="Ttulo4">
    <w:name w:val="heading 4"/>
    <w:basedOn w:val="Normal"/>
    <w:next w:val="Normal"/>
    <w:link w:val="Ttulo4Car"/>
    <w:uiPriority w:val="99"/>
    <w:qFormat/>
    <w:rsid w:val="002D4BFA"/>
    <w:pPr>
      <w:keepNext/>
      <w:spacing w:before="0"/>
      <w:jc w:val="center"/>
      <w:outlineLvl w:val="3"/>
    </w:pPr>
    <w:rPr>
      <w:rFonts w:eastAsia="Times New Roman"/>
      <w:i/>
      <w:sz w:val="22"/>
      <w:szCs w:val="20"/>
      <w:lang w:val="es-ES" w:eastAsia="es-ES"/>
    </w:rPr>
  </w:style>
  <w:style w:type="paragraph" w:styleId="Ttulo5">
    <w:name w:val="heading 5"/>
    <w:basedOn w:val="Normal"/>
    <w:next w:val="Normal"/>
    <w:link w:val="Ttulo5Car"/>
    <w:uiPriority w:val="99"/>
    <w:qFormat/>
    <w:rsid w:val="002D4BFA"/>
    <w:pPr>
      <w:keepNext/>
      <w:spacing w:before="120" w:after="120"/>
      <w:ind w:firstLine="993"/>
      <w:outlineLvl w:val="4"/>
    </w:pPr>
    <w:rPr>
      <w:rFonts w:eastAsia="Times New Roman"/>
      <w:b/>
      <w:sz w:val="22"/>
      <w:szCs w:val="20"/>
      <w:lang w:val="es-ES" w:eastAsia="es-ES"/>
    </w:rPr>
  </w:style>
  <w:style w:type="paragraph" w:styleId="Ttulo6">
    <w:name w:val="heading 6"/>
    <w:basedOn w:val="Normal"/>
    <w:next w:val="Normal"/>
    <w:link w:val="Ttulo6Car"/>
    <w:uiPriority w:val="99"/>
    <w:qFormat/>
    <w:rsid w:val="002D4BFA"/>
    <w:pPr>
      <w:keepNext/>
      <w:spacing w:before="0"/>
      <w:ind w:hanging="709"/>
      <w:jc w:val="center"/>
      <w:outlineLvl w:val="5"/>
    </w:pPr>
    <w:rPr>
      <w:rFonts w:eastAsia="Times New Roman"/>
      <w:i/>
      <w:sz w:val="22"/>
      <w:szCs w:val="20"/>
      <w:lang w:val="es-ES" w:eastAsia="es-ES"/>
    </w:rPr>
  </w:style>
  <w:style w:type="paragraph" w:styleId="Ttulo7">
    <w:name w:val="heading 7"/>
    <w:basedOn w:val="Normal"/>
    <w:next w:val="Normal"/>
    <w:link w:val="Ttulo7Car"/>
    <w:uiPriority w:val="99"/>
    <w:qFormat/>
    <w:rsid w:val="002D4BFA"/>
    <w:pPr>
      <w:keepNext/>
      <w:spacing w:before="0"/>
      <w:outlineLvl w:val="6"/>
    </w:pPr>
    <w:rPr>
      <w:rFonts w:eastAsia="Times New Roman"/>
      <w:color w:val="0000FF"/>
      <w:szCs w:val="20"/>
      <w:lang w:val="es-ES" w:eastAsia="es-ES"/>
    </w:rPr>
  </w:style>
  <w:style w:type="paragraph" w:styleId="Ttulo8">
    <w:name w:val="heading 8"/>
    <w:basedOn w:val="Normal"/>
    <w:next w:val="Normal"/>
    <w:link w:val="Ttulo8Car"/>
    <w:uiPriority w:val="99"/>
    <w:qFormat/>
    <w:rsid w:val="002D4BFA"/>
    <w:pPr>
      <w:keepNext/>
      <w:spacing w:before="0"/>
      <w:ind w:left="-709"/>
      <w:outlineLvl w:val="7"/>
    </w:pPr>
    <w:rPr>
      <w:rFonts w:eastAsia="Times New Roman"/>
      <w:color w:val="0000FF"/>
      <w:szCs w:val="20"/>
      <w:lang w:val="es-ES" w:eastAsia="es-ES"/>
    </w:rPr>
  </w:style>
  <w:style w:type="paragraph" w:styleId="Ttulo9">
    <w:name w:val="heading 9"/>
    <w:basedOn w:val="Normal"/>
    <w:next w:val="Normal"/>
    <w:link w:val="Ttulo9Car"/>
    <w:uiPriority w:val="99"/>
    <w:qFormat/>
    <w:rsid w:val="002D4BFA"/>
    <w:pPr>
      <w:keepNext/>
      <w:keepLines/>
      <w:spacing w:before="200"/>
      <w:jc w:val="left"/>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2D4BFA"/>
    <w:pPr>
      <w:spacing w:before="0" w:line="200" w:lineRule="exact"/>
    </w:pPr>
    <w:rPr>
      <w:rFonts w:cs="Arial"/>
      <w:bCs/>
      <w:sz w:val="18"/>
      <w:lang w:val="es-ES"/>
    </w:rPr>
  </w:style>
  <w:style w:type="paragraph" w:styleId="Textodeglobo">
    <w:name w:val="Balloon Text"/>
    <w:basedOn w:val="Normal"/>
    <w:link w:val="TextodegloboCar"/>
    <w:uiPriority w:val="99"/>
    <w:unhideWhenUsed/>
    <w:rsid w:val="002D4BFA"/>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2D4BFA"/>
    <w:rPr>
      <w:rFonts w:ascii="Tahoma" w:eastAsia="Cambria" w:hAnsi="Tahoma" w:cs="Tahoma"/>
      <w:sz w:val="16"/>
      <w:szCs w:val="16"/>
      <w:lang w:val="es-ES_tradnl"/>
    </w:rPr>
  </w:style>
  <w:style w:type="character" w:customStyle="1" w:styleId="Ttulo1Car">
    <w:name w:val="Título 1 Car"/>
    <w:basedOn w:val="Fuentedeprrafopredeter"/>
    <w:link w:val="Ttulo1"/>
    <w:uiPriority w:val="99"/>
    <w:rsid w:val="002D4BFA"/>
    <w:rPr>
      <w:rFonts w:ascii="Arial" w:eastAsia="Times New Roman" w:hAnsi="Arial"/>
      <w:b/>
      <w:bCs/>
      <w:sz w:val="18"/>
    </w:rPr>
  </w:style>
  <w:style w:type="character" w:customStyle="1" w:styleId="Ttulo2Car">
    <w:name w:val="Título 2 Car"/>
    <w:basedOn w:val="Fuentedeprrafopredeter"/>
    <w:link w:val="Ttulo2"/>
    <w:uiPriority w:val="99"/>
    <w:rsid w:val="002D4BFA"/>
    <w:rPr>
      <w:rFonts w:ascii="Arial" w:eastAsia="Times New Roman" w:hAnsi="Arial"/>
      <w:b/>
      <w:bCs/>
      <w:i/>
      <w:iCs/>
      <w:sz w:val="28"/>
      <w:szCs w:val="28"/>
      <w:lang w:eastAsia="es-ES"/>
    </w:rPr>
  </w:style>
  <w:style w:type="character" w:customStyle="1" w:styleId="Ttulo3Car">
    <w:name w:val="Título 3 Car"/>
    <w:basedOn w:val="Fuentedeprrafopredeter"/>
    <w:link w:val="Ttulo3"/>
    <w:uiPriority w:val="99"/>
    <w:rsid w:val="002D4BFA"/>
    <w:rPr>
      <w:rFonts w:ascii="Arial" w:eastAsia="Times New Roman" w:hAnsi="Arial"/>
      <w:b/>
      <w:bCs/>
      <w:sz w:val="26"/>
      <w:szCs w:val="26"/>
      <w:lang w:val="es-ES_tradnl"/>
    </w:rPr>
  </w:style>
  <w:style w:type="character" w:customStyle="1" w:styleId="Ttulo4Car">
    <w:name w:val="Título 4 Car"/>
    <w:basedOn w:val="Fuentedeprrafopredeter"/>
    <w:link w:val="Ttulo4"/>
    <w:uiPriority w:val="99"/>
    <w:rsid w:val="002D4BFA"/>
    <w:rPr>
      <w:rFonts w:ascii="Arial" w:eastAsia="Times New Roman" w:hAnsi="Arial" w:cs="Times New Roman"/>
      <w:i/>
      <w:sz w:val="22"/>
      <w:szCs w:val="20"/>
      <w:lang w:eastAsia="es-ES"/>
    </w:rPr>
  </w:style>
  <w:style w:type="character" w:customStyle="1" w:styleId="Ttulo5Car">
    <w:name w:val="Título 5 Car"/>
    <w:basedOn w:val="Fuentedeprrafopredeter"/>
    <w:link w:val="Ttulo5"/>
    <w:uiPriority w:val="99"/>
    <w:rsid w:val="002D4BFA"/>
    <w:rPr>
      <w:rFonts w:ascii="Arial" w:eastAsia="Times New Roman" w:hAnsi="Arial" w:cs="Times New Roman"/>
      <w:b/>
      <w:sz w:val="22"/>
      <w:szCs w:val="20"/>
      <w:lang w:eastAsia="es-ES"/>
    </w:rPr>
  </w:style>
  <w:style w:type="character" w:customStyle="1" w:styleId="Ttulo6Car">
    <w:name w:val="Título 6 Car"/>
    <w:basedOn w:val="Fuentedeprrafopredeter"/>
    <w:link w:val="Ttulo6"/>
    <w:uiPriority w:val="99"/>
    <w:rsid w:val="002D4BFA"/>
    <w:rPr>
      <w:rFonts w:ascii="Arial" w:eastAsia="Times New Roman" w:hAnsi="Arial" w:cs="Times New Roman"/>
      <w:i/>
      <w:sz w:val="22"/>
      <w:szCs w:val="20"/>
      <w:lang w:eastAsia="es-ES"/>
    </w:rPr>
  </w:style>
  <w:style w:type="character" w:customStyle="1" w:styleId="Ttulo7Car">
    <w:name w:val="Título 7 Car"/>
    <w:basedOn w:val="Fuentedeprrafopredeter"/>
    <w:link w:val="Ttulo7"/>
    <w:uiPriority w:val="99"/>
    <w:rsid w:val="002D4BFA"/>
    <w:rPr>
      <w:rFonts w:ascii="Arial" w:eastAsia="Times New Roman" w:hAnsi="Arial" w:cs="Times New Roman"/>
      <w:color w:val="0000FF"/>
      <w:szCs w:val="20"/>
      <w:lang w:eastAsia="es-ES"/>
    </w:rPr>
  </w:style>
  <w:style w:type="character" w:customStyle="1" w:styleId="Ttulo8Car">
    <w:name w:val="Título 8 Car"/>
    <w:basedOn w:val="Fuentedeprrafopredeter"/>
    <w:link w:val="Ttulo8"/>
    <w:uiPriority w:val="99"/>
    <w:rsid w:val="002D4BFA"/>
    <w:rPr>
      <w:rFonts w:ascii="Arial" w:eastAsia="Times New Roman" w:hAnsi="Arial" w:cs="Times New Roman"/>
      <w:color w:val="0000FF"/>
      <w:szCs w:val="20"/>
      <w:lang w:eastAsia="es-ES"/>
    </w:rPr>
  </w:style>
  <w:style w:type="character" w:customStyle="1" w:styleId="Ttulo9Car">
    <w:name w:val="Título 9 Car"/>
    <w:basedOn w:val="Fuentedeprrafopredeter"/>
    <w:link w:val="Ttulo9"/>
    <w:uiPriority w:val="99"/>
    <w:rsid w:val="002D4BFA"/>
    <w:rPr>
      <w:rFonts w:ascii="Cambria" w:eastAsia="Times New Roman" w:hAnsi="Cambria" w:cs="Times New Roman"/>
      <w:i/>
      <w:iCs/>
      <w:color w:val="404040"/>
      <w:sz w:val="20"/>
      <w:szCs w:val="20"/>
      <w:lang w:val="es-ES_tradnl"/>
    </w:rPr>
  </w:style>
  <w:style w:type="paragraph" w:styleId="Textoindependiente">
    <w:name w:val="Body Text"/>
    <w:basedOn w:val="Normal"/>
    <w:link w:val="TextoindependienteCar"/>
    <w:uiPriority w:val="99"/>
    <w:rsid w:val="002D4BFA"/>
    <w:pPr>
      <w:spacing w:before="0" w:after="160"/>
      <w:jc w:val="lef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2D4BFA"/>
    <w:rPr>
      <w:rFonts w:ascii="Times New Roman" w:eastAsia="Times New Roman" w:hAnsi="Times New Roman" w:cs="Times New Roman"/>
      <w:sz w:val="20"/>
      <w:szCs w:val="20"/>
      <w:lang w:val="es-ES_tradnl" w:eastAsia="es-ES"/>
    </w:rPr>
  </w:style>
  <w:style w:type="paragraph" w:customStyle="1" w:styleId="Oficio">
    <w:name w:val="Oficio"/>
    <w:basedOn w:val="Normal"/>
    <w:uiPriority w:val="99"/>
    <w:rsid w:val="002D4BFA"/>
    <w:pPr>
      <w:spacing w:before="0" w:after="120"/>
      <w:ind w:left="284" w:firstLine="567"/>
      <w:jc w:val="left"/>
    </w:pPr>
    <w:rPr>
      <w:rFonts w:ascii="Univers" w:eastAsia="Times New Roman" w:hAnsi="Univers"/>
      <w:szCs w:val="20"/>
      <w:lang w:eastAsia="es-ES"/>
    </w:rPr>
  </w:style>
  <w:style w:type="paragraph" w:styleId="Encabezado">
    <w:name w:val="header"/>
    <w:basedOn w:val="Normal"/>
    <w:link w:val="EncabezadoCar"/>
    <w:uiPriority w:val="99"/>
    <w:rsid w:val="002D4BFA"/>
    <w:pPr>
      <w:tabs>
        <w:tab w:val="center" w:pos="4252"/>
        <w:tab w:val="right" w:pos="8504"/>
      </w:tabs>
      <w:spacing w:before="0"/>
      <w:jc w:val="left"/>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2D4BF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D4BFA"/>
    <w:pPr>
      <w:tabs>
        <w:tab w:val="center" w:pos="4252"/>
        <w:tab w:val="right" w:pos="8504"/>
      </w:tabs>
      <w:spacing w:before="0"/>
      <w:jc w:val="left"/>
    </w:pPr>
    <w:rPr>
      <w:rFonts w:eastAsia="Times New Roman"/>
      <w:szCs w:val="20"/>
      <w:lang w:eastAsia="es-ES"/>
    </w:rPr>
  </w:style>
  <w:style w:type="character" w:customStyle="1" w:styleId="PiedepginaCar">
    <w:name w:val="Pie de página Car"/>
    <w:basedOn w:val="Fuentedeprrafopredeter"/>
    <w:link w:val="Piedepgina"/>
    <w:uiPriority w:val="99"/>
    <w:rsid w:val="002D4BFA"/>
    <w:rPr>
      <w:rFonts w:ascii="Arial" w:eastAsia="Times New Roman" w:hAnsi="Arial" w:cs="Times New Roman"/>
      <w:szCs w:val="20"/>
      <w:lang w:val="es-ES_tradnl" w:eastAsia="es-ES"/>
    </w:rPr>
  </w:style>
  <w:style w:type="paragraph" w:styleId="Sangradetextonormal">
    <w:name w:val="Body Text Indent"/>
    <w:basedOn w:val="Normal"/>
    <w:link w:val="SangradetextonormalCar"/>
    <w:uiPriority w:val="99"/>
    <w:rsid w:val="002D4BFA"/>
    <w:pPr>
      <w:keepNext/>
      <w:spacing w:before="0"/>
      <w:ind w:left="567"/>
    </w:pPr>
    <w:rPr>
      <w:rFonts w:ascii="LettrGoth12 BT" w:eastAsia="Times New Roman" w:hAnsi="LettrGoth12 BT"/>
      <w:szCs w:val="20"/>
      <w:lang w:eastAsia="es-ES"/>
    </w:rPr>
  </w:style>
  <w:style w:type="character" w:customStyle="1" w:styleId="SangradetextonormalCar">
    <w:name w:val="Sangría de texto normal Car"/>
    <w:basedOn w:val="Fuentedeprrafopredeter"/>
    <w:link w:val="Sangradetextonormal"/>
    <w:uiPriority w:val="99"/>
    <w:rsid w:val="002D4BFA"/>
    <w:rPr>
      <w:rFonts w:ascii="LettrGoth12 BT" w:eastAsia="Times New Roman" w:hAnsi="LettrGoth12 BT" w:cs="Times New Roman"/>
      <w:szCs w:val="20"/>
      <w:lang w:val="es-ES_tradnl" w:eastAsia="es-ES"/>
    </w:rPr>
  </w:style>
  <w:style w:type="paragraph" w:styleId="Sangra2detindependiente">
    <w:name w:val="Body Text Indent 2"/>
    <w:basedOn w:val="Normal"/>
    <w:link w:val="Sangra2detindependienteCar"/>
    <w:uiPriority w:val="99"/>
    <w:rsid w:val="002D4BFA"/>
    <w:pPr>
      <w:spacing w:before="0"/>
      <w:ind w:firstLine="708"/>
    </w:pPr>
    <w:rPr>
      <w:rFonts w:eastAsia="Times New Roman"/>
      <w:sz w:val="22"/>
      <w:szCs w:val="20"/>
      <w:lang w:val="es-ES" w:eastAsia="es-ES"/>
    </w:rPr>
  </w:style>
  <w:style w:type="character" w:customStyle="1" w:styleId="Sangra2detindependienteCar">
    <w:name w:val="Sangría 2 de t. independiente Car"/>
    <w:basedOn w:val="Fuentedeprrafopredeter"/>
    <w:link w:val="Sangra2detindependiente"/>
    <w:uiPriority w:val="99"/>
    <w:rsid w:val="002D4BFA"/>
    <w:rPr>
      <w:rFonts w:ascii="Arial" w:eastAsia="Times New Roman" w:hAnsi="Arial" w:cs="Times New Roman"/>
      <w:sz w:val="22"/>
      <w:szCs w:val="20"/>
      <w:lang w:eastAsia="es-ES"/>
    </w:rPr>
  </w:style>
  <w:style w:type="paragraph" w:customStyle="1" w:styleId="Style1">
    <w:name w:val="Style 1"/>
    <w:basedOn w:val="Normal"/>
    <w:uiPriority w:val="99"/>
    <w:rsid w:val="002D4BFA"/>
    <w:pPr>
      <w:widowControl w:val="0"/>
      <w:autoSpaceDE w:val="0"/>
      <w:autoSpaceDN w:val="0"/>
      <w:adjustRightInd w:val="0"/>
      <w:spacing w:before="0"/>
      <w:jc w:val="left"/>
    </w:pPr>
    <w:rPr>
      <w:rFonts w:ascii="Calibri" w:eastAsia="Times New Roman" w:hAnsi="Calibri"/>
      <w:sz w:val="20"/>
      <w:szCs w:val="20"/>
      <w:lang w:val="es-ES" w:eastAsia="es-ES"/>
    </w:rPr>
  </w:style>
  <w:style w:type="character" w:customStyle="1" w:styleId="CharacterStyle2">
    <w:name w:val="Character Style 2"/>
    <w:uiPriority w:val="99"/>
    <w:rsid w:val="002D4BFA"/>
    <w:rPr>
      <w:sz w:val="20"/>
    </w:rPr>
  </w:style>
  <w:style w:type="paragraph" w:styleId="NormalWeb">
    <w:name w:val="Normal (Web)"/>
    <w:basedOn w:val="Normal"/>
    <w:uiPriority w:val="99"/>
    <w:rsid w:val="002D4BFA"/>
    <w:pPr>
      <w:widowControl w:val="0"/>
      <w:suppressAutoHyphens/>
      <w:spacing w:before="100" w:after="100"/>
      <w:jc w:val="left"/>
    </w:pPr>
    <w:rPr>
      <w:rFonts w:ascii="Times New Roman" w:eastAsia="Times New Roman" w:hAnsi="Times New Roman"/>
      <w:lang w:val="es-ES" w:eastAsia="ar-SA"/>
    </w:rPr>
  </w:style>
  <w:style w:type="paragraph" w:customStyle="1" w:styleId="normal-gris">
    <w:name w:val="normal-gris"/>
    <w:basedOn w:val="Normal"/>
    <w:uiPriority w:val="99"/>
    <w:rsid w:val="002D4BFA"/>
    <w:pPr>
      <w:spacing w:before="100" w:beforeAutospacing="1" w:after="100" w:afterAutospacing="1"/>
      <w:jc w:val="left"/>
    </w:pPr>
    <w:rPr>
      <w:rFonts w:ascii="Times New Roman" w:eastAsia="Times New Roman" w:hAnsi="Times New Roman"/>
      <w:lang w:val="es-ES" w:eastAsia="es-ES"/>
    </w:rPr>
  </w:style>
  <w:style w:type="paragraph" w:customStyle="1" w:styleId="FirstParagraph">
    <w:name w:val="First Paragraph"/>
    <w:basedOn w:val="Textoindependiente"/>
    <w:next w:val="Textoindependiente"/>
    <w:uiPriority w:val="99"/>
    <w:rsid w:val="002D4BFA"/>
    <w:pPr>
      <w:spacing w:before="180" w:after="180"/>
    </w:pPr>
    <w:rPr>
      <w:rFonts w:ascii="Cambria" w:hAnsi="Cambria"/>
      <w:sz w:val="24"/>
      <w:szCs w:val="24"/>
      <w:lang w:val="en-US" w:eastAsia="en-US"/>
    </w:rPr>
  </w:style>
  <w:style w:type="paragraph" w:customStyle="1" w:styleId="Compact">
    <w:name w:val="Compact"/>
    <w:basedOn w:val="Textoindependiente"/>
    <w:uiPriority w:val="99"/>
    <w:rsid w:val="002D4BFA"/>
    <w:pPr>
      <w:spacing w:before="36" w:after="36"/>
    </w:pPr>
    <w:rPr>
      <w:rFonts w:ascii="Cambria" w:hAnsi="Cambria"/>
      <w:sz w:val="24"/>
      <w:szCs w:val="24"/>
      <w:lang w:val="en-US" w:eastAsia="en-US"/>
    </w:rPr>
  </w:style>
  <w:style w:type="paragraph" w:styleId="Prrafodelista">
    <w:name w:val="List Paragraph"/>
    <w:basedOn w:val="Normal"/>
    <w:uiPriority w:val="99"/>
    <w:qFormat/>
    <w:rsid w:val="002D4BFA"/>
    <w:pPr>
      <w:spacing w:before="0"/>
      <w:ind w:left="720"/>
      <w:contextualSpacing/>
      <w:jc w:val="left"/>
    </w:pPr>
    <w:rPr>
      <w:rFonts w:ascii="Times New Roman" w:eastAsia="Times New Roman" w:hAnsi="Times New Roman"/>
      <w:szCs w:val="20"/>
      <w:lang w:eastAsia="es-ES_tradnl"/>
    </w:rPr>
  </w:style>
  <w:style w:type="paragraph" w:styleId="Cierre">
    <w:name w:val="Closing"/>
    <w:basedOn w:val="Textoindependiente"/>
    <w:link w:val="CierreCar"/>
    <w:uiPriority w:val="99"/>
    <w:rsid w:val="002D4BFA"/>
    <w:pPr>
      <w:keepNext/>
    </w:pPr>
  </w:style>
  <w:style w:type="character" w:customStyle="1" w:styleId="CierreCar">
    <w:name w:val="Cierre Car"/>
    <w:basedOn w:val="Fuentedeprrafopredeter"/>
    <w:link w:val="Cierre"/>
    <w:uiPriority w:val="99"/>
    <w:rsid w:val="002D4BFA"/>
    <w:rPr>
      <w:rFonts w:ascii="Times New Roman" w:eastAsia="Times New Roman" w:hAnsi="Times New Roman" w:cs="Times New Roman"/>
      <w:sz w:val="20"/>
      <w:szCs w:val="20"/>
      <w:lang w:val="es-ES_tradnl" w:eastAsia="es-ES"/>
    </w:rPr>
  </w:style>
  <w:style w:type="paragraph" w:customStyle="1" w:styleId="Direccininterior">
    <w:name w:val="Dirección interior"/>
    <w:basedOn w:val="Normal"/>
    <w:next w:val="Normal"/>
    <w:uiPriority w:val="99"/>
    <w:rsid w:val="002D4BFA"/>
    <w:pPr>
      <w:keepLines/>
      <w:spacing w:before="0"/>
      <w:ind w:right="4320"/>
      <w:jc w:val="left"/>
    </w:pPr>
    <w:rPr>
      <w:rFonts w:ascii="Times New Roman" w:eastAsia="Times New Roman" w:hAnsi="Times New Roman"/>
      <w:sz w:val="20"/>
      <w:szCs w:val="20"/>
      <w:lang w:eastAsia="es-ES"/>
    </w:rPr>
  </w:style>
  <w:style w:type="paragraph" w:styleId="Fecha">
    <w:name w:val="Date"/>
    <w:basedOn w:val="Textoindependiente"/>
    <w:next w:val="Direccininterior"/>
    <w:link w:val="FechaCar"/>
    <w:uiPriority w:val="99"/>
    <w:rsid w:val="002D4BFA"/>
    <w:pPr>
      <w:spacing w:before="480"/>
    </w:pPr>
  </w:style>
  <w:style w:type="character" w:customStyle="1" w:styleId="FechaCar">
    <w:name w:val="Fecha Car"/>
    <w:basedOn w:val="Fuentedeprrafopredeter"/>
    <w:link w:val="Fecha"/>
    <w:uiPriority w:val="99"/>
    <w:rsid w:val="002D4BFA"/>
    <w:rPr>
      <w:rFonts w:ascii="Times New Roman" w:eastAsia="Times New Roman" w:hAnsi="Times New Roman" w:cs="Times New Roman"/>
      <w:sz w:val="20"/>
      <w:szCs w:val="20"/>
      <w:lang w:val="es-ES_tradnl" w:eastAsia="es-ES"/>
    </w:rPr>
  </w:style>
  <w:style w:type="paragraph" w:customStyle="1" w:styleId="Firma-Nombre">
    <w:name w:val="Firma - Nombre"/>
    <w:basedOn w:val="Firma"/>
    <w:next w:val="Normal"/>
    <w:uiPriority w:val="99"/>
    <w:rsid w:val="002D4BFA"/>
    <w:pPr>
      <w:keepNext/>
      <w:spacing w:before="720"/>
      <w:ind w:left="0"/>
    </w:pPr>
    <w:rPr>
      <w:rFonts w:ascii="Times New Roman" w:hAnsi="Times New Roman"/>
      <w:sz w:val="20"/>
    </w:rPr>
  </w:style>
  <w:style w:type="paragraph" w:styleId="Firma">
    <w:name w:val="Signature"/>
    <w:basedOn w:val="Normal"/>
    <w:link w:val="FirmaCar"/>
    <w:uiPriority w:val="99"/>
    <w:rsid w:val="002D4BFA"/>
    <w:pPr>
      <w:spacing w:before="0"/>
      <w:ind w:left="4252"/>
      <w:jc w:val="left"/>
    </w:pPr>
    <w:rPr>
      <w:rFonts w:eastAsia="Times New Roman"/>
      <w:szCs w:val="20"/>
      <w:lang w:eastAsia="es-ES"/>
    </w:rPr>
  </w:style>
  <w:style w:type="character" w:customStyle="1" w:styleId="FirmaCar">
    <w:name w:val="Firma Car"/>
    <w:basedOn w:val="Fuentedeprrafopredeter"/>
    <w:link w:val="Firma"/>
    <w:uiPriority w:val="99"/>
    <w:rsid w:val="002D4BFA"/>
    <w:rPr>
      <w:rFonts w:ascii="Arial" w:eastAsia="Times New Roman" w:hAnsi="Arial" w:cs="Times New Roman"/>
      <w:szCs w:val="20"/>
      <w:lang w:val="es-ES_tradnl" w:eastAsia="es-ES"/>
    </w:rPr>
  </w:style>
  <w:style w:type="paragraph" w:customStyle="1" w:styleId="Nombredelaempresa">
    <w:name w:val="Nombre de la empresa"/>
    <w:basedOn w:val="Textoindependiente"/>
    <w:next w:val="Normal"/>
    <w:uiPriority w:val="99"/>
    <w:rsid w:val="002D4BFA"/>
    <w:pPr>
      <w:spacing w:before="80" w:after="0"/>
    </w:pPr>
    <w:rPr>
      <w:b/>
    </w:rPr>
  </w:style>
  <w:style w:type="paragraph" w:customStyle="1" w:styleId="Remitecarta">
    <w:name w:val="Remite/carta"/>
    <w:basedOn w:val="Normal"/>
    <w:next w:val="Fecha"/>
    <w:uiPriority w:val="99"/>
    <w:rsid w:val="002D4BFA"/>
    <w:pPr>
      <w:keepLines/>
      <w:spacing w:before="0"/>
      <w:ind w:right="4320"/>
      <w:jc w:val="left"/>
    </w:pPr>
    <w:rPr>
      <w:rFonts w:ascii="Times New Roman" w:eastAsia="Times New Roman" w:hAnsi="Times New Roman"/>
      <w:sz w:val="20"/>
      <w:szCs w:val="20"/>
      <w:lang w:eastAsia="es-ES"/>
    </w:rPr>
  </w:style>
  <w:style w:type="paragraph" w:styleId="Saludo">
    <w:name w:val="Salutation"/>
    <w:basedOn w:val="Textoindependiente"/>
    <w:next w:val="Normal"/>
    <w:link w:val="SaludoCar"/>
    <w:uiPriority w:val="99"/>
    <w:rsid w:val="002D4BFA"/>
    <w:pPr>
      <w:spacing w:before="160"/>
    </w:pPr>
  </w:style>
  <w:style w:type="character" w:customStyle="1" w:styleId="SaludoCar">
    <w:name w:val="Saludo Car"/>
    <w:basedOn w:val="Fuentedeprrafopredeter"/>
    <w:link w:val="Saludo"/>
    <w:uiPriority w:val="99"/>
    <w:rsid w:val="002D4BF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D4BFA"/>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uiPriority w:val="99"/>
    <w:rsid w:val="002D4BFA"/>
    <w:rPr>
      <w:rFonts w:ascii="Optimum" w:eastAsia="Times New Roman" w:hAnsi="Optimum" w:cs="Times New Roman"/>
      <w:b/>
      <w:caps/>
      <w:szCs w:val="20"/>
      <w:u w:val="single"/>
      <w:lang w:val="es-ES_tradnl" w:eastAsia="es-ES"/>
    </w:rPr>
  </w:style>
  <w:style w:type="paragraph" w:customStyle="1" w:styleId="parrafo1">
    <w:name w:val="parrafo1"/>
    <w:basedOn w:val="Normal"/>
    <w:uiPriority w:val="99"/>
    <w:rsid w:val="002D4BFA"/>
    <w:pPr>
      <w:spacing w:before="180" w:after="180"/>
      <w:ind w:firstLine="360"/>
    </w:pPr>
    <w:rPr>
      <w:rFonts w:ascii="Times New Roman" w:eastAsia="Times New Roman" w:hAnsi="Times New Roman"/>
      <w:lang w:val="es-ES" w:eastAsia="es-ES"/>
    </w:rPr>
  </w:style>
  <w:style w:type="paragraph" w:customStyle="1" w:styleId="Asunto">
    <w:name w:val="Asunto"/>
    <w:basedOn w:val="Normal"/>
    <w:next w:val="Normal"/>
    <w:uiPriority w:val="99"/>
    <w:rsid w:val="002D4BFA"/>
    <w:pPr>
      <w:spacing w:before="0"/>
      <w:ind w:firstLine="709"/>
    </w:pPr>
    <w:rPr>
      <w:rFonts w:ascii="Optimum" w:eastAsia="Times New Roman" w:hAnsi="Optimum"/>
      <w:b/>
      <w:szCs w:val="20"/>
      <w:lang w:eastAsia="es-ES"/>
    </w:rPr>
  </w:style>
  <w:style w:type="paragraph" w:customStyle="1" w:styleId="Lneadeasunto">
    <w:name w:val="Línea de asunto"/>
    <w:basedOn w:val="Normal"/>
    <w:uiPriority w:val="99"/>
    <w:rsid w:val="002D4BFA"/>
    <w:pPr>
      <w:spacing w:before="0" w:after="200"/>
      <w:jc w:val="left"/>
    </w:pPr>
    <w:rPr>
      <w:rFonts w:ascii="Cambria" w:eastAsia="Times New Roman" w:hAnsi="Cambria"/>
    </w:rPr>
  </w:style>
  <w:style w:type="paragraph" w:styleId="Sangra3detindependiente">
    <w:name w:val="Body Text Indent 3"/>
    <w:basedOn w:val="Normal"/>
    <w:link w:val="Sangra3detindependienteCar"/>
    <w:uiPriority w:val="99"/>
    <w:rsid w:val="002D4BFA"/>
    <w:pPr>
      <w:spacing w:before="0"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D4BFA"/>
    <w:rPr>
      <w:rFonts w:ascii="Times New Roman" w:eastAsia="Times New Roman" w:hAnsi="Times New Roman" w:cs="Times New Roman"/>
      <w:sz w:val="16"/>
      <w:szCs w:val="16"/>
      <w:lang w:eastAsia="es-ES"/>
    </w:rPr>
  </w:style>
  <w:style w:type="paragraph" w:styleId="Textodebloque">
    <w:name w:val="Block Text"/>
    <w:basedOn w:val="Normal"/>
    <w:uiPriority w:val="99"/>
    <w:rsid w:val="002D4BFA"/>
    <w:pPr>
      <w:spacing w:before="0"/>
      <w:ind w:left="540" w:right="1418"/>
    </w:pPr>
    <w:rPr>
      <w:rFonts w:ascii="Bookman Old Style" w:eastAsia="Times New Roman" w:hAnsi="Bookman Old Style" w:cs="Arial"/>
      <w:sz w:val="16"/>
      <w:szCs w:val="18"/>
      <w:lang w:val="es-ES" w:eastAsia="es-ES"/>
    </w:rPr>
  </w:style>
  <w:style w:type="paragraph" w:styleId="Textocomentario">
    <w:name w:val="annotation text"/>
    <w:basedOn w:val="Normal"/>
    <w:link w:val="TextocomentarioCar"/>
    <w:uiPriority w:val="99"/>
    <w:rsid w:val="002D4BFA"/>
    <w:pPr>
      <w:spacing w:before="0"/>
      <w:jc w:val="left"/>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2D4BFA"/>
    <w:rPr>
      <w:rFonts w:ascii="Times New Roman" w:eastAsia="Times New Roman" w:hAnsi="Times New Roman" w:cs="Times New Roman"/>
      <w:sz w:val="20"/>
      <w:szCs w:val="20"/>
      <w:lang w:val="es-ES_tradnl" w:eastAsia="es-ES_tradnl"/>
    </w:rPr>
  </w:style>
  <w:style w:type="paragraph" w:customStyle="1" w:styleId="Default">
    <w:name w:val="Default"/>
    <w:uiPriority w:val="99"/>
    <w:rsid w:val="002D4BFA"/>
    <w:pPr>
      <w:autoSpaceDE w:val="0"/>
      <w:autoSpaceDN w:val="0"/>
      <w:adjustRightInd w:val="0"/>
      <w:spacing w:before="0" w:after="0"/>
      <w:ind w:firstLine="0"/>
      <w:jc w:val="left"/>
    </w:pPr>
    <w:rPr>
      <w:rFonts w:ascii="GAEDCI+Arial" w:eastAsia="Times New Roman" w:hAnsi="GAEDCI+Arial" w:cs="GAEDCI+Arial"/>
      <w:color w:val="000000"/>
      <w:lang w:eastAsia="es-ES"/>
    </w:rPr>
  </w:style>
  <w:style w:type="paragraph" w:customStyle="1" w:styleId="Textoindependiente21">
    <w:name w:val="Texto independiente 21"/>
    <w:basedOn w:val="Normal"/>
    <w:uiPriority w:val="99"/>
    <w:rsid w:val="002D4BFA"/>
    <w:pPr>
      <w:spacing w:before="0"/>
      <w:ind w:firstLine="709"/>
    </w:pPr>
    <w:rPr>
      <w:rFonts w:eastAsia="Times New Roman"/>
      <w:szCs w:val="20"/>
      <w:lang w:eastAsia="es-ES"/>
    </w:rPr>
  </w:style>
  <w:style w:type="paragraph" w:styleId="Asuntodelcomentario">
    <w:name w:val="annotation subject"/>
    <w:basedOn w:val="Textocomentario"/>
    <w:next w:val="Textocomentario"/>
    <w:link w:val="AsuntodelcomentarioCar"/>
    <w:uiPriority w:val="99"/>
    <w:rsid w:val="002D4BFA"/>
    <w:rPr>
      <w:b/>
      <w:bCs/>
    </w:rPr>
  </w:style>
  <w:style w:type="character" w:customStyle="1" w:styleId="AsuntodelcomentarioCar">
    <w:name w:val="Asunto del comentario Car"/>
    <w:basedOn w:val="TextocomentarioCar"/>
    <w:link w:val="Asuntodelcomentario"/>
    <w:uiPriority w:val="99"/>
    <w:rsid w:val="002D4BFA"/>
    <w:rPr>
      <w:rFonts w:ascii="Times New Roman" w:eastAsia="Times New Roman" w:hAnsi="Times New Roman" w:cs="Times New Roman"/>
      <w:b/>
      <w:bCs/>
      <w:sz w:val="20"/>
      <w:szCs w:val="20"/>
      <w:lang w:val="es-ES_tradnl" w:eastAsia="es-ES_tradnl"/>
    </w:rPr>
  </w:style>
  <w:style w:type="character" w:styleId="Nmerodepgina">
    <w:name w:val="page number"/>
    <w:basedOn w:val="Fuentedeprrafopredeter"/>
    <w:uiPriority w:val="99"/>
    <w:rsid w:val="002D4BFA"/>
    <w:rPr>
      <w:rFonts w:cs="Times New Roman"/>
    </w:rPr>
  </w:style>
  <w:style w:type="table" w:styleId="Tablaconcuadrcula">
    <w:name w:val="Table Grid"/>
    <w:basedOn w:val="Tablanormal"/>
    <w:uiPriority w:val="99"/>
    <w:rsid w:val="002D4BFA"/>
    <w:pPr>
      <w:spacing w:before="0" w:after="0"/>
      <w:ind w:firstLine="0"/>
      <w:jc w:val="left"/>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basedOn w:val="Fuentedeprrafopredeter"/>
    <w:uiPriority w:val="99"/>
    <w:locked/>
    <w:rsid w:val="002D4BFA"/>
    <w:rPr>
      <w:rFonts w:ascii="Cambria" w:hAnsi="Cambria" w:cs="Times New Roman"/>
      <w:sz w:val="24"/>
      <w:szCs w:val="24"/>
      <w:lang w:val="es-ES_tradnl" w:eastAsia="x-none"/>
    </w:rPr>
  </w:style>
  <w:style w:type="paragraph" w:customStyle="1" w:styleId="Sangra2detindependiente1">
    <w:name w:val="Sangría 2 de t. independiente1"/>
    <w:basedOn w:val="Normal"/>
    <w:uiPriority w:val="99"/>
    <w:rsid w:val="002D4BFA"/>
    <w:pPr>
      <w:spacing w:before="0" w:line="360" w:lineRule="auto"/>
      <w:ind w:firstLine="708"/>
    </w:pPr>
    <w:rPr>
      <w:rFonts w:eastAsia="Times New Roman"/>
      <w:sz w:val="22"/>
      <w:szCs w:val="20"/>
      <w:lang w:eastAsia="es-ES"/>
    </w:rPr>
  </w:style>
  <w:style w:type="paragraph" w:styleId="Textoindependiente3">
    <w:name w:val="Body Text 3"/>
    <w:basedOn w:val="Normal"/>
    <w:link w:val="Textoindependiente3Car"/>
    <w:uiPriority w:val="99"/>
    <w:rsid w:val="002D4BFA"/>
    <w:pPr>
      <w:spacing w:before="0" w:after="120" w:line="276" w:lineRule="auto"/>
      <w:jc w:val="left"/>
    </w:pPr>
    <w:rPr>
      <w:rFonts w:ascii="Calibri" w:eastAsia="Times New Roman" w:hAnsi="Calibri"/>
      <w:sz w:val="16"/>
      <w:szCs w:val="16"/>
      <w:lang w:val="es-ES" w:eastAsia="es-ES"/>
    </w:rPr>
  </w:style>
  <w:style w:type="character" w:customStyle="1" w:styleId="Textoindependiente3Car">
    <w:name w:val="Texto independiente 3 Car"/>
    <w:basedOn w:val="Fuentedeprrafopredeter"/>
    <w:link w:val="Textoindependiente3"/>
    <w:uiPriority w:val="99"/>
    <w:rsid w:val="002D4BFA"/>
    <w:rPr>
      <w:rFonts w:ascii="Calibri" w:eastAsia="Times New Roman" w:hAnsi="Calibri" w:cs="Times New Roman"/>
      <w:sz w:val="16"/>
      <w:szCs w:val="16"/>
      <w:lang w:eastAsia="es-ES"/>
    </w:rPr>
  </w:style>
  <w:style w:type="paragraph" w:styleId="Ttulo">
    <w:name w:val="Title"/>
    <w:aliases w:val="For. Area"/>
    <w:basedOn w:val="Normal"/>
    <w:link w:val="TtuloCar"/>
    <w:uiPriority w:val="99"/>
    <w:qFormat/>
    <w:rsid w:val="002D4BFA"/>
    <w:pPr>
      <w:widowControl w:val="0"/>
      <w:tabs>
        <w:tab w:val="center" w:pos="4666"/>
      </w:tabs>
      <w:suppressAutoHyphens/>
      <w:spacing w:before="0" w:line="360" w:lineRule="auto"/>
      <w:jc w:val="center"/>
    </w:pPr>
    <w:rPr>
      <w:rFonts w:eastAsia="Times New Roman"/>
      <w:b/>
      <w:spacing w:val="-3"/>
      <w:sz w:val="20"/>
      <w:szCs w:val="20"/>
      <w:lang w:eastAsia="es-ES"/>
    </w:rPr>
  </w:style>
  <w:style w:type="character" w:customStyle="1" w:styleId="TtuloCar">
    <w:name w:val="Título Car"/>
    <w:aliases w:val="For. Area Car"/>
    <w:basedOn w:val="Fuentedeprrafopredeter"/>
    <w:link w:val="Ttulo"/>
    <w:uiPriority w:val="99"/>
    <w:rsid w:val="002D4BFA"/>
    <w:rPr>
      <w:rFonts w:ascii="Arial" w:eastAsia="Times New Roman" w:hAnsi="Arial" w:cs="Times New Roman"/>
      <w:b/>
      <w:spacing w:val="-3"/>
      <w:sz w:val="20"/>
      <w:szCs w:val="20"/>
      <w:lang w:val="es-ES_tradnl" w:eastAsia="es-ES"/>
    </w:rPr>
  </w:style>
  <w:style w:type="paragraph" w:customStyle="1" w:styleId="Prrafodelista1">
    <w:name w:val="Párrafo de lista1"/>
    <w:basedOn w:val="Normal"/>
    <w:uiPriority w:val="99"/>
    <w:rsid w:val="002D4BFA"/>
    <w:pPr>
      <w:spacing w:before="0" w:after="200"/>
      <w:ind w:left="720"/>
      <w:contextualSpacing/>
      <w:jc w:val="left"/>
    </w:pPr>
    <w:rPr>
      <w:rFonts w:ascii="Cambria" w:eastAsia="Times New Roman" w:hAnsi="Cambria"/>
    </w:rPr>
  </w:style>
  <w:style w:type="character" w:customStyle="1" w:styleId="apple-converted-space">
    <w:name w:val="apple-converted-space"/>
    <w:basedOn w:val="Fuentedeprrafopredeter"/>
    <w:uiPriority w:val="99"/>
    <w:rsid w:val="002D4BFA"/>
    <w:rPr>
      <w:rFonts w:cs="Times New Roman"/>
    </w:rPr>
  </w:style>
  <w:style w:type="character" w:styleId="Textoennegrita">
    <w:name w:val="Strong"/>
    <w:basedOn w:val="Fuentedeprrafopredeter"/>
    <w:uiPriority w:val="99"/>
    <w:qFormat/>
    <w:rsid w:val="002D4BFA"/>
    <w:rPr>
      <w:rFonts w:cs="Times New Roman"/>
      <w:b/>
      <w:bCs/>
    </w:rPr>
  </w:style>
  <w:style w:type="character" w:styleId="Hipervnculo">
    <w:name w:val="Hyperlink"/>
    <w:basedOn w:val="Fuentedeprrafopredeter"/>
    <w:uiPriority w:val="99"/>
    <w:rsid w:val="002D4BFA"/>
    <w:rPr>
      <w:rFonts w:cs="Times New Roman"/>
      <w:color w:val="0000FF"/>
      <w:u w:val="single"/>
    </w:rPr>
  </w:style>
  <w:style w:type="paragraph" w:customStyle="1" w:styleId="Prrafodelista2">
    <w:name w:val="Párrafo de lista2"/>
    <w:basedOn w:val="Normal"/>
    <w:uiPriority w:val="99"/>
    <w:rsid w:val="002D4BFA"/>
    <w:pPr>
      <w:spacing w:before="0" w:after="200" w:line="276" w:lineRule="auto"/>
      <w:ind w:left="720"/>
      <w:contextualSpacing/>
      <w:jc w:val="left"/>
    </w:pPr>
    <w:rPr>
      <w:rFonts w:ascii="Calibri" w:eastAsia="Times New Roman" w:hAnsi="Calibri"/>
      <w:sz w:val="22"/>
      <w:szCs w:val="22"/>
      <w:lang w:val="es-ES"/>
    </w:rPr>
  </w:style>
  <w:style w:type="character" w:styleId="Hipervnculovisitado">
    <w:name w:val="FollowedHyperlink"/>
    <w:basedOn w:val="Fuentedeprrafopredeter"/>
    <w:uiPriority w:val="99"/>
    <w:rsid w:val="002D4BFA"/>
    <w:rPr>
      <w:rFonts w:cs="Times New Roman"/>
      <w:color w:val="800080"/>
      <w:u w:val="single"/>
    </w:rPr>
  </w:style>
  <w:style w:type="paragraph" w:customStyle="1" w:styleId="xl63">
    <w:name w:val="xl63"/>
    <w:basedOn w:val="Normal"/>
    <w:uiPriority w:val="99"/>
    <w:rsid w:val="002D4BFA"/>
    <w:pPr>
      <w:spacing w:before="100" w:beforeAutospacing="1" w:after="100" w:afterAutospacing="1"/>
      <w:jc w:val="center"/>
    </w:pPr>
    <w:rPr>
      <w:rFonts w:ascii="Times New Roman" w:eastAsia="Times New Roman" w:hAnsi="Times New Roman"/>
      <w:lang w:val="es-ES" w:eastAsia="es-ES"/>
    </w:rPr>
  </w:style>
  <w:style w:type="paragraph" w:customStyle="1" w:styleId="xl64">
    <w:name w:val="xl64"/>
    <w:basedOn w:val="Normal"/>
    <w:uiPriority w:val="99"/>
    <w:rsid w:val="002D4BFA"/>
    <w:pPr>
      <w:spacing w:before="100" w:beforeAutospacing="1" w:after="100" w:afterAutospacing="1"/>
      <w:jc w:val="center"/>
      <w:textAlignment w:val="center"/>
    </w:pPr>
    <w:rPr>
      <w:rFonts w:ascii="Times New Roman" w:eastAsia="Times New Roman" w:hAnsi="Times New Roman"/>
      <w:lang w:val="es-ES" w:eastAsia="es-ES"/>
    </w:rPr>
  </w:style>
  <w:style w:type="paragraph" w:customStyle="1" w:styleId="xl65">
    <w:name w:val="xl65"/>
    <w:basedOn w:val="Normal"/>
    <w:uiPriority w:val="99"/>
    <w:rsid w:val="002D4BFA"/>
    <w:pPr>
      <w:pBdr>
        <w:top w:val="single" w:sz="8" w:space="0" w:color="auto"/>
        <w:left w:val="single" w:sz="8"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66">
    <w:name w:val="xl66"/>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67">
    <w:name w:val="xl67"/>
    <w:basedOn w:val="Normal"/>
    <w:uiPriority w:val="99"/>
    <w:rsid w:val="002D4BFA"/>
    <w:pPr>
      <w:pBdr>
        <w:top w:val="single" w:sz="8"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68">
    <w:name w:val="xl68"/>
    <w:basedOn w:val="Normal"/>
    <w:uiPriority w:val="99"/>
    <w:rsid w:val="002D4BFA"/>
    <w:pPr>
      <w:pBdr>
        <w:left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69">
    <w:name w:val="xl69"/>
    <w:basedOn w:val="Normal"/>
    <w:uiPriority w:val="99"/>
    <w:rsid w:val="002D4BFA"/>
    <w:pPr>
      <w:pBdr>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70">
    <w:name w:val="xl70"/>
    <w:basedOn w:val="Normal"/>
    <w:uiPriority w:val="99"/>
    <w:rsid w:val="002D4BFA"/>
    <w:pPr>
      <w:pBdr>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71">
    <w:name w:val="xl71"/>
    <w:basedOn w:val="Normal"/>
    <w:uiPriority w:val="99"/>
    <w:rsid w:val="002D4BFA"/>
    <w:pPr>
      <w:pBdr>
        <w:left w:val="single" w:sz="8"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2">
    <w:name w:val="xl72"/>
    <w:basedOn w:val="Normal"/>
    <w:uiPriority w:val="99"/>
    <w:rsid w:val="002D4BFA"/>
    <w:pPr>
      <w:pBdr>
        <w:left w:val="dotted" w:sz="4" w:space="0" w:color="auto"/>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3">
    <w:name w:val="xl73"/>
    <w:basedOn w:val="Normal"/>
    <w:uiPriority w:val="99"/>
    <w:rsid w:val="002D4BFA"/>
    <w:pPr>
      <w:pBdr>
        <w:bottom w:val="single" w:sz="8" w:space="0" w:color="auto"/>
        <w:right w:val="dotted" w:sz="4"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4">
    <w:name w:val="xl74"/>
    <w:basedOn w:val="Normal"/>
    <w:uiPriority w:val="99"/>
    <w:rsid w:val="002D4BFA"/>
    <w:pPr>
      <w:pBdr>
        <w:left w:val="dotted"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5">
    <w:name w:val="xl75"/>
    <w:basedOn w:val="Normal"/>
    <w:uiPriority w:val="99"/>
    <w:rsid w:val="002D4BFA"/>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76">
    <w:name w:val="xl76"/>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77">
    <w:name w:val="xl77"/>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78">
    <w:name w:val="xl78"/>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val="es-ES" w:eastAsia="es-ES"/>
    </w:rPr>
  </w:style>
  <w:style w:type="paragraph" w:customStyle="1" w:styleId="xl79">
    <w:name w:val="xl79"/>
    <w:basedOn w:val="Normal"/>
    <w:uiPriority w:val="99"/>
    <w:rsid w:val="002D4BFA"/>
    <w:pP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80">
    <w:name w:val="xl80"/>
    <w:basedOn w:val="Normal"/>
    <w:uiPriority w:val="99"/>
    <w:rsid w:val="002D4BFA"/>
    <w:pP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81">
    <w:name w:val="xl81"/>
    <w:basedOn w:val="Normal"/>
    <w:uiPriority w:val="99"/>
    <w:rsid w:val="002D4BFA"/>
    <w:pPr>
      <w:spacing w:before="100" w:beforeAutospacing="1" w:after="100" w:afterAutospacing="1"/>
      <w:jc w:val="left"/>
      <w:textAlignment w:val="center"/>
    </w:pPr>
    <w:rPr>
      <w:rFonts w:ascii="Times New Roman" w:eastAsia="Times New Roman" w:hAnsi="Times New Roman"/>
      <w:b/>
      <w:bCs/>
      <w:lang w:val="es-ES" w:eastAsia="es-ES"/>
    </w:rPr>
  </w:style>
  <w:style w:type="paragraph" w:customStyle="1" w:styleId="xl82">
    <w:name w:val="xl82"/>
    <w:basedOn w:val="Normal"/>
    <w:uiPriority w:val="99"/>
    <w:rsid w:val="002D4BFA"/>
    <w:pPr>
      <w:spacing w:before="100" w:beforeAutospacing="1" w:after="100" w:afterAutospacing="1"/>
      <w:jc w:val="left"/>
      <w:textAlignment w:val="center"/>
    </w:pPr>
    <w:rPr>
      <w:rFonts w:ascii="Times New Roman" w:eastAsia="Times New Roman" w:hAnsi="Times New Roman"/>
      <w:b/>
      <w:bCs/>
      <w:color w:val="FF0000"/>
      <w:lang w:val="es-ES" w:eastAsia="es-ES"/>
    </w:rPr>
  </w:style>
  <w:style w:type="paragraph" w:customStyle="1" w:styleId="xl83">
    <w:name w:val="xl83"/>
    <w:basedOn w:val="Normal"/>
    <w:uiPriority w:val="99"/>
    <w:rsid w:val="002D4BFA"/>
    <w:pPr>
      <w:spacing w:before="100" w:beforeAutospacing="1" w:after="100" w:afterAutospacing="1"/>
      <w:jc w:val="center"/>
    </w:pPr>
    <w:rPr>
      <w:rFonts w:ascii="Times New Roman" w:eastAsia="Times New Roman" w:hAnsi="Times New Roman"/>
      <w:b/>
      <w:bCs/>
      <w:lang w:val="es-ES" w:eastAsia="es-ES"/>
    </w:rPr>
  </w:style>
  <w:style w:type="paragraph" w:customStyle="1" w:styleId="xl84">
    <w:name w:val="xl84"/>
    <w:basedOn w:val="Normal"/>
    <w:uiPriority w:val="99"/>
    <w:rsid w:val="002D4BFA"/>
    <w:pPr>
      <w:spacing w:before="100" w:beforeAutospacing="1" w:after="100" w:afterAutospacing="1"/>
      <w:jc w:val="left"/>
    </w:pPr>
    <w:rPr>
      <w:rFonts w:ascii="Times New Roman" w:eastAsia="Times New Roman" w:hAnsi="Times New Roman"/>
      <w:color w:val="FF0000"/>
      <w:lang w:val="es-ES" w:eastAsia="es-ES"/>
    </w:rPr>
  </w:style>
  <w:style w:type="paragraph" w:customStyle="1" w:styleId="xl85">
    <w:name w:val="xl85"/>
    <w:basedOn w:val="Normal"/>
    <w:uiPriority w:val="99"/>
    <w:rsid w:val="002D4BFA"/>
    <w:pPr>
      <w:spacing w:before="100" w:beforeAutospacing="1" w:after="100" w:afterAutospacing="1"/>
      <w:jc w:val="center"/>
    </w:pPr>
    <w:rPr>
      <w:rFonts w:ascii="Times New Roman" w:eastAsia="Times New Roman" w:hAnsi="Times New Roman"/>
      <w:color w:val="FF0000"/>
      <w:lang w:val="es-ES" w:eastAsia="es-ES"/>
    </w:rPr>
  </w:style>
  <w:style w:type="paragraph" w:customStyle="1" w:styleId="xl86">
    <w:name w:val="xl86"/>
    <w:basedOn w:val="Normal"/>
    <w:uiPriority w:val="99"/>
    <w:rsid w:val="002D4BFA"/>
    <w:pPr>
      <w:pBdr>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87">
    <w:name w:val="xl87"/>
    <w:basedOn w:val="Normal"/>
    <w:uiPriority w:val="99"/>
    <w:rsid w:val="002D4BFA"/>
    <w:pPr>
      <w:pBdr>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88">
    <w:name w:val="xl88"/>
    <w:basedOn w:val="Normal"/>
    <w:uiPriority w:val="99"/>
    <w:rsid w:val="002D4BFA"/>
    <w:pPr>
      <w:spacing w:before="100" w:beforeAutospacing="1" w:after="100" w:afterAutospacing="1"/>
      <w:jc w:val="left"/>
      <w:textAlignment w:val="center"/>
    </w:pPr>
    <w:rPr>
      <w:rFonts w:ascii="Times New Roman" w:eastAsia="Times New Roman" w:hAnsi="Times New Roman"/>
      <w:b/>
      <w:bCs/>
      <w:color w:val="FF0000"/>
      <w:lang w:val="es-ES" w:eastAsia="es-ES"/>
    </w:rPr>
  </w:style>
  <w:style w:type="paragraph" w:customStyle="1" w:styleId="xl89">
    <w:name w:val="xl89"/>
    <w:basedOn w:val="Normal"/>
    <w:uiPriority w:val="99"/>
    <w:rsid w:val="002D4BFA"/>
    <w:pPr>
      <w:spacing w:before="100" w:beforeAutospacing="1" w:after="100" w:afterAutospacing="1"/>
      <w:jc w:val="center"/>
    </w:pPr>
    <w:rPr>
      <w:rFonts w:ascii="Times New Roman" w:eastAsia="Times New Roman" w:hAnsi="Times New Roman"/>
      <w:b/>
      <w:bCs/>
      <w:color w:val="FF0000"/>
      <w:lang w:val="es-ES" w:eastAsia="es-ES"/>
    </w:rPr>
  </w:style>
  <w:style w:type="paragraph" w:customStyle="1" w:styleId="xl90">
    <w:name w:val="xl90"/>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1">
    <w:name w:val="xl91"/>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2">
    <w:name w:val="xl92"/>
    <w:basedOn w:val="Normal"/>
    <w:uiPriority w:val="99"/>
    <w:rsid w:val="002D4BFA"/>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93">
    <w:name w:val="xl93"/>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94">
    <w:name w:val="xl94"/>
    <w:basedOn w:val="Normal"/>
    <w:uiPriority w:val="99"/>
    <w:rsid w:val="002D4BFA"/>
    <w:pPr>
      <w:pBdr>
        <w:top w:val="single" w:sz="8"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95">
    <w:name w:val="xl95"/>
    <w:basedOn w:val="Normal"/>
    <w:uiPriority w:val="99"/>
    <w:rsid w:val="002D4BFA"/>
    <w:pPr>
      <w:pBdr>
        <w:top w:val="single" w:sz="8"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6">
    <w:name w:val="xl96"/>
    <w:basedOn w:val="Normal"/>
    <w:uiPriority w:val="99"/>
    <w:rsid w:val="002D4BFA"/>
    <w:pPr>
      <w:pBdr>
        <w:top w:val="single" w:sz="8"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97">
    <w:name w:val="xl97"/>
    <w:basedOn w:val="Normal"/>
    <w:uiPriority w:val="99"/>
    <w:rsid w:val="002D4BFA"/>
    <w:pPr>
      <w:spacing w:before="100" w:beforeAutospacing="1" w:after="100" w:afterAutospacing="1"/>
      <w:jc w:val="left"/>
    </w:pPr>
    <w:rPr>
      <w:rFonts w:ascii="Times New Roman" w:eastAsia="Times New Roman" w:hAnsi="Times New Roman"/>
      <w:sz w:val="16"/>
      <w:szCs w:val="16"/>
      <w:lang w:val="es-ES" w:eastAsia="es-ES"/>
    </w:rPr>
  </w:style>
  <w:style w:type="paragraph" w:customStyle="1" w:styleId="xl98">
    <w:name w:val="xl98"/>
    <w:basedOn w:val="Normal"/>
    <w:uiPriority w:val="99"/>
    <w:rsid w:val="002D4BFA"/>
    <w:pPr>
      <w:spacing w:before="100" w:beforeAutospacing="1" w:after="100" w:afterAutospacing="1"/>
      <w:jc w:val="left"/>
      <w:textAlignment w:val="center"/>
    </w:pPr>
    <w:rPr>
      <w:rFonts w:ascii="Times New Roman" w:eastAsia="Times New Roman" w:hAnsi="Times New Roman"/>
      <w:sz w:val="16"/>
      <w:szCs w:val="16"/>
      <w:lang w:val="es-ES" w:eastAsia="es-ES"/>
    </w:rPr>
  </w:style>
  <w:style w:type="paragraph" w:customStyle="1" w:styleId="xl99">
    <w:name w:val="xl99"/>
    <w:basedOn w:val="Normal"/>
    <w:uiPriority w:val="99"/>
    <w:rsid w:val="002D4BF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textAlignment w:val="center"/>
    </w:pPr>
    <w:rPr>
      <w:rFonts w:ascii="Times New Roman" w:eastAsia="Times New Roman" w:hAnsi="Times New Roman"/>
      <w:b/>
      <w:bCs/>
      <w:color w:val="FF00FF"/>
      <w:sz w:val="16"/>
      <w:szCs w:val="16"/>
      <w:lang w:val="es-ES" w:eastAsia="es-ES"/>
    </w:rPr>
  </w:style>
  <w:style w:type="paragraph" w:customStyle="1" w:styleId="xl100">
    <w:name w:val="xl100"/>
    <w:basedOn w:val="Normal"/>
    <w:uiPriority w:val="99"/>
    <w:rsid w:val="002D4BFA"/>
    <w:pPr>
      <w:pBdr>
        <w:top w:val="single" w:sz="8" w:space="0" w:color="auto"/>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01">
    <w:name w:val="xl101"/>
    <w:basedOn w:val="Normal"/>
    <w:uiPriority w:val="99"/>
    <w:rsid w:val="002D4BFA"/>
    <w:pPr>
      <w:pBdr>
        <w:top w:val="single" w:sz="8" w:space="0" w:color="auto"/>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2">
    <w:name w:val="xl102"/>
    <w:basedOn w:val="Normal"/>
    <w:uiPriority w:val="99"/>
    <w:rsid w:val="002D4BFA"/>
    <w:pPr>
      <w:pBdr>
        <w:top w:val="single" w:sz="8" w:space="0" w:color="auto"/>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3">
    <w:name w:val="xl103"/>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04">
    <w:name w:val="xl104"/>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05">
    <w:name w:val="xl105"/>
    <w:basedOn w:val="Normal"/>
    <w:uiPriority w:val="99"/>
    <w:rsid w:val="002D4BFA"/>
    <w:pPr>
      <w:pBdr>
        <w:top w:val="single" w:sz="8" w:space="0" w:color="auto"/>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6">
    <w:name w:val="xl106"/>
    <w:basedOn w:val="Normal"/>
    <w:uiPriority w:val="99"/>
    <w:rsid w:val="002D4BFA"/>
    <w:pPr>
      <w:pBdr>
        <w:top w:val="single" w:sz="8" w:space="0" w:color="auto"/>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7">
    <w:name w:val="xl107"/>
    <w:basedOn w:val="Normal"/>
    <w:uiPriority w:val="99"/>
    <w:rsid w:val="002D4BFA"/>
    <w:pPr>
      <w:pBdr>
        <w:top w:val="single" w:sz="8" w:space="0" w:color="auto"/>
        <w:bottom w:val="single" w:sz="8" w:space="0" w:color="auto"/>
      </w:pBdr>
      <w:shd w:val="clear" w:color="auto" w:fill="CCFFFF"/>
      <w:spacing w:before="100" w:beforeAutospacing="1" w:after="100" w:afterAutospacing="1"/>
      <w:jc w:val="left"/>
      <w:textAlignment w:val="center"/>
    </w:pPr>
    <w:rPr>
      <w:rFonts w:ascii="Times New Roman" w:eastAsia="Times New Roman" w:hAnsi="Times New Roman"/>
      <w:b/>
      <w:bCs/>
      <w:color w:val="0000FF"/>
      <w:sz w:val="16"/>
      <w:szCs w:val="16"/>
      <w:lang w:val="es-ES" w:eastAsia="es-ES"/>
    </w:rPr>
  </w:style>
  <w:style w:type="paragraph" w:customStyle="1" w:styleId="xl108">
    <w:name w:val="xl108"/>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09">
    <w:name w:val="xl109"/>
    <w:basedOn w:val="Normal"/>
    <w:uiPriority w:val="99"/>
    <w:rsid w:val="002D4BFA"/>
    <w:pPr>
      <w:pBdr>
        <w:top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0">
    <w:name w:val="xl110"/>
    <w:basedOn w:val="Normal"/>
    <w:uiPriority w:val="99"/>
    <w:rsid w:val="002D4BFA"/>
    <w:pPr>
      <w:pBdr>
        <w:top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1">
    <w:name w:val="xl111"/>
    <w:basedOn w:val="Normal"/>
    <w:uiPriority w:val="99"/>
    <w:rsid w:val="002D4BFA"/>
    <w:pPr>
      <w:pBdr>
        <w:top w:val="single" w:sz="8" w:space="0" w:color="auto"/>
        <w:left w:val="dotted" w:sz="4"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2">
    <w:name w:val="xl112"/>
    <w:basedOn w:val="Normal"/>
    <w:uiPriority w:val="99"/>
    <w:rsid w:val="002D4BFA"/>
    <w:pPr>
      <w:pBdr>
        <w:top w:val="single" w:sz="8" w:space="0" w:color="auto"/>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3">
    <w:name w:val="xl113"/>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4">
    <w:name w:val="xl114"/>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5">
    <w:name w:val="xl115"/>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16">
    <w:name w:val="xl116"/>
    <w:basedOn w:val="Normal"/>
    <w:uiPriority w:val="99"/>
    <w:rsid w:val="002D4BFA"/>
    <w:pPr>
      <w:pBdr>
        <w:top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7">
    <w:name w:val="xl117"/>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8">
    <w:name w:val="xl118"/>
    <w:basedOn w:val="Normal"/>
    <w:uiPriority w:val="99"/>
    <w:rsid w:val="002D4BFA"/>
    <w:pPr>
      <w:pBdr>
        <w:top w:val="single" w:sz="8" w:space="0" w:color="auto"/>
        <w:left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19">
    <w:name w:val="xl119"/>
    <w:basedOn w:val="Normal"/>
    <w:uiPriority w:val="99"/>
    <w:rsid w:val="002D4BFA"/>
    <w:pPr>
      <w:pBdr>
        <w:top w:val="single" w:sz="8" w:space="0" w:color="auto"/>
        <w:left w:val="dotted" w:sz="4"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0">
    <w:name w:val="xl120"/>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1">
    <w:name w:val="xl121"/>
    <w:basedOn w:val="Normal"/>
    <w:uiPriority w:val="99"/>
    <w:rsid w:val="002D4BFA"/>
    <w:pPr>
      <w:pBdr>
        <w:top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2">
    <w:name w:val="xl122"/>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23">
    <w:name w:val="xl123"/>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24">
    <w:name w:val="xl124"/>
    <w:basedOn w:val="Normal"/>
    <w:uiPriority w:val="99"/>
    <w:rsid w:val="002D4BFA"/>
    <w:pPr>
      <w:pBdr>
        <w:top w:val="single" w:sz="8" w:space="0" w:color="auto"/>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5">
    <w:name w:val="xl125"/>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26">
    <w:name w:val="xl126"/>
    <w:basedOn w:val="Normal"/>
    <w:uiPriority w:val="99"/>
    <w:rsid w:val="002D4BFA"/>
    <w:pPr>
      <w:pBdr>
        <w:top w:val="single" w:sz="8" w:space="0" w:color="auto"/>
        <w:left w:val="single" w:sz="8"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lang w:val="es-ES" w:eastAsia="es-ES"/>
    </w:rPr>
  </w:style>
  <w:style w:type="paragraph" w:customStyle="1" w:styleId="xl127">
    <w:name w:val="xl127"/>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lang w:val="es-ES" w:eastAsia="es-ES"/>
    </w:rPr>
  </w:style>
  <w:style w:type="paragraph" w:customStyle="1" w:styleId="xl128">
    <w:name w:val="xl128"/>
    <w:basedOn w:val="Normal"/>
    <w:uiPriority w:val="99"/>
    <w:rsid w:val="002D4BFA"/>
    <w:pPr>
      <w:pBdr>
        <w:top w:val="single" w:sz="8"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lang w:val="es-ES" w:eastAsia="es-ES"/>
    </w:rPr>
  </w:style>
  <w:style w:type="paragraph" w:customStyle="1" w:styleId="xl129">
    <w:name w:val="xl129"/>
    <w:basedOn w:val="Normal"/>
    <w:uiPriority w:val="99"/>
    <w:rsid w:val="002D4BFA"/>
    <w:pPr>
      <w:pBdr>
        <w:top w:val="single" w:sz="8" w:space="0" w:color="auto"/>
        <w:left w:val="dotted" w:sz="4" w:space="0" w:color="auto"/>
        <w:bottom w:val="single" w:sz="8" w:space="0" w:color="auto"/>
        <w:right w:val="dotted" w:sz="4" w:space="0" w:color="auto"/>
      </w:pBdr>
      <w:shd w:val="clear" w:color="auto" w:fill="FFFF99"/>
      <w:spacing w:before="100" w:beforeAutospacing="1" w:after="100" w:afterAutospacing="1"/>
      <w:jc w:val="center"/>
    </w:pPr>
    <w:rPr>
      <w:rFonts w:ascii="Times New Roman" w:eastAsia="Times New Roman" w:hAnsi="Times New Roman"/>
      <w:b/>
      <w:bCs/>
      <w:color w:val="FF0000"/>
      <w:lang w:val="es-ES" w:eastAsia="es-ES"/>
    </w:rPr>
  </w:style>
  <w:style w:type="paragraph" w:customStyle="1" w:styleId="xl130">
    <w:name w:val="xl130"/>
    <w:basedOn w:val="Normal"/>
    <w:uiPriority w:val="99"/>
    <w:rsid w:val="002D4BFA"/>
    <w:pPr>
      <w:pBdr>
        <w:top w:val="single" w:sz="8" w:space="0" w:color="auto"/>
        <w:left w:val="dotted" w:sz="4" w:space="0" w:color="auto"/>
        <w:bottom w:val="single" w:sz="8" w:space="0" w:color="auto"/>
        <w:right w:val="single" w:sz="8" w:space="0" w:color="auto"/>
      </w:pBdr>
      <w:shd w:val="clear" w:color="auto" w:fill="FFFF99"/>
      <w:spacing w:before="100" w:beforeAutospacing="1" w:after="100" w:afterAutospacing="1"/>
      <w:jc w:val="center"/>
    </w:pPr>
    <w:rPr>
      <w:rFonts w:ascii="Times New Roman" w:eastAsia="Times New Roman" w:hAnsi="Times New Roman"/>
      <w:b/>
      <w:bCs/>
      <w:color w:val="FF0000"/>
      <w:lang w:val="es-ES" w:eastAsia="es-ES"/>
    </w:rPr>
  </w:style>
  <w:style w:type="paragraph" w:customStyle="1" w:styleId="xl131">
    <w:name w:val="xl131"/>
    <w:basedOn w:val="Normal"/>
    <w:uiPriority w:val="99"/>
    <w:rsid w:val="002D4BFA"/>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2">
    <w:name w:val="xl132"/>
    <w:basedOn w:val="Normal"/>
    <w:uiPriority w:val="99"/>
    <w:rsid w:val="002D4BFA"/>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3">
    <w:name w:val="xl133"/>
    <w:basedOn w:val="Normal"/>
    <w:uiPriority w:val="99"/>
    <w:rsid w:val="002D4BFA"/>
    <w:pPr>
      <w:pBdr>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4">
    <w:name w:val="xl134"/>
    <w:basedOn w:val="Normal"/>
    <w:uiPriority w:val="99"/>
    <w:rsid w:val="002D4BFA"/>
    <w:pPr>
      <w:pBdr>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5">
    <w:name w:val="xl135"/>
    <w:basedOn w:val="Normal"/>
    <w:uiPriority w:val="99"/>
    <w:rsid w:val="002D4BFA"/>
    <w:pPr>
      <w:pBdr>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6">
    <w:name w:val="xl136"/>
    <w:basedOn w:val="Normal"/>
    <w:uiPriority w:val="99"/>
    <w:rsid w:val="002D4BFA"/>
    <w:pPr>
      <w:pBdr>
        <w:left w:val="dotted" w:sz="4"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7">
    <w:name w:val="xl137"/>
    <w:basedOn w:val="Normal"/>
    <w:uiPriority w:val="99"/>
    <w:rsid w:val="002D4BFA"/>
    <w:pPr>
      <w:pBdr>
        <w:top w:val="single" w:sz="8" w:space="0" w:color="auto"/>
        <w:left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8">
    <w:name w:val="xl138"/>
    <w:basedOn w:val="Normal"/>
    <w:uiPriority w:val="99"/>
    <w:rsid w:val="002D4BFA"/>
    <w:pPr>
      <w:pBdr>
        <w:top w:val="single" w:sz="8" w:space="0" w:color="auto"/>
        <w:left w:val="dotted" w:sz="4"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39">
    <w:name w:val="xl139"/>
    <w:basedOn w:val="Normal"/>
    <w:uiPriority w:val="99"/>
    <w:rsid w:val="002D4BFA"/>
    <w:pPr>
      <w:pBdr>
        <w:top w:val="single" w:sz="8" w:space="0" w:color="auto"/>
        <w:bottom w:val="single" w:sz="8"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0">
    <w:name w:val="xl140"/>
    <w:basedOn w:val="Normal"/>
    <w:uiPriority w:val="99"/>
    <w:rsid w:val="002D4BFA"/>
    <w:pPr>
      <w:pBdr>
        <w:top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1">
    <w:name w:val="xl141"/>
    <w:basedOn w:val="Normal"/>
    <w:uiPriority w:val="99"/>
    <w:rsid w:val="002D4BFA"/>
    <w:pPr>
      <w:pBdr>
        <w:top w:val="single" w:sz="8" w:space="0" w:color="auto"/>
        <w:left w:val="dotted" w:sz="4"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2">
    <w:name w:val="xl142"/>
    <w:basedOn w:val="Normal"/>
    <w:uiPriority w:val="99"/>
    <w:rsid w:val="002D4BFA"/>
    <w:pPr>
      <w:pBdr>
        <w:top w:val="single" w:sz="8" w:space="0" w:color="auto"/>
        <w:left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3">
    <w:name w:val="xl143"/>
    <w:basedOn w:val="Normal"/>
    <w:uiPriority w:val="99"/>
    <w:rsid w:val="002D4BFA"/>
    <w:pPr>
      <w:pBdr>
        <w:top w:val="single" w:sz="8" w:space="0" w:color="auto"/>
        <w:left w:val="dotted" w:sz="4"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4">
    <w:name w:val="xl144"/>
    <w:basedOn w:val="Normal"/>
    <w:uiPriority w:val="99"/>
    <w:rsid w:val="002D4BFA"/>
    <w:pPr>
      <w:pBdr>
        <w:top w:val="single" w:sz="8" w:space="0" w:color="auto"/>
        <w:left w:val="dotted" w:sz="4"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5">
    <w:name w:val="xl145"/>
    <w:basedOn w:val="Normal"/>
    <w:uiPriority w:val="99"/>
    <w:rsid w:val="002D4BFA"/>
    <w:pPr>
      <w:pBdr>
        <w:top w:val="single" w:sz="8" w:space="0" w:color="auto"/>
        <w:left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6">
    <w:name w:val="xl146"/>
    <w:basedOn w:val="Normal"/>
    <w:uiPriority w:val="99"/>
    <w:rsid w:val="002D4BFA"/>
    <w:pPr>
      <w:pBdr>
        <w:top w:val="single" w:sz="8" w:space="0" w:color="auto"/>
        <w:left w:val="dotted" w:sz="4" w:space="0" w:color="auto"/>
        <w:bottom w:val="single" w:sz="8"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7">
    <w:name w:val="xl147"/>
    <w:basedOn w:val="Normal"/>
    <w:uiPriority w:val="99"/>
    <w:rsid w:val="002D4BFA"/>
    <w:pPr>
      <w:pBdr>
        <w:top w:val="single" w:sz="8" w:space="0" w:color="auto"/>
        <w:left w:val="dotted" w:sz="4" w:space="0" w:color="auto"/>
        <w:bottom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48">
    <w:name w:val="xl148"/>
    <w:basedOn w:val="Normal"/>
    <w:uiPriority w:val="99"/>
    <w:rsid w:val="002D4BFA"/>
    <w:pPr>
      <w:pBdr>
        <w:bottom w:val="single" w:sz="8" w:space="0" w:color="auto"/>
        <w:right w:val="dotted"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49">
    <w:name w:val="xl149"/>
    <w:basedOn w:val="Normal"/>
    <w:uiPriority w:val="99"/>
    <w:rsid w:val="002D4BFA"/>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0">
    <w:name w:val="xl150"/>
    <w:basedOn w:val="Normal"/>
    <w:uiPriority w:val="99"/>
    <w:rsid w:val="002D4BFA"/>
    <w:pPr>
      <w:pBdr>
        <w:top w:val="single" w:sz="8" w:space="0" w:color="auto"/>
        <w:left w:val="single" w:sz="4"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1">
    <w:name w:val="xl151"/>
    <w:basedOn w:val="Normal"/>
    <w:uiPriority w:val="99"/>
    <w:rsid w:val="002D4BFA"/>
    <w:pPr>
      <w:pBdr>
        <w:top w:val="single" w:sz="8" w:space="0" w:color="auto"/>
        <w:left w:val="single" w:sz="4" w:space="0" w:color="auto"/>
        <w:bottom w:val="single" w:sz="8" w:space="0" w:color="auto"/>
        <w:right w:val="single" w:sz="8"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2">
    <w:name w:val="xl152"/>
    <w:basedOn w:val="Normal"/>
    <w:uiPriority w:val="99"/>
    <w:rsid w:val="002D4BFA"/>
    <w:pPr>
      <w:pBdr>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3">
    <w:name w:val="xl153"/>
    <w:basedOn w:val="Normal"/>
    <w:uiPriority w:val="99"/>
    <w:rsid w:val="002D4BFA"/>
    <w:pPr>
      <w:pBdr>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4">
    <w:name w:val="xl154"/>
    <w:basedOn w:val="Normal"/>
    <w:uiPriority w:val="99"/>
    <w:rsid w:val="002D4BFA"/>
    <w:pPr>
      <w:pBdr>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5">
    <w:name w:val="xl155"/>
    <w:basedOn w:val="Normal"/>
    <w:uiPriority w:val="99"/>
    <w:rsid w:val="002D4BFA"/>
    <w:pPr>
      <w:pBdr>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56">
    <w:name w:val="xl156"/>
    <w:basedOn w:val="Normal"/>
    <w:uiPriority w:val="99"/>
    <w:rsid w:val="002D4BFA"/>
    <w:pPr>
      <w:pBdr>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57">
    <w:name w:val="xl157"/>
    <w:basedOn w:val="Normal"/>
    <w:uiPriority w:val="99"/>
    <w:rsid w:val="002D4BFA"/>
    <w:pPr>
      <w:pBdr>
        <w:left w:val="single" w:sz="8"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8">
    <w:name w:val="xl158"/>
    <w:basedOn w:val="Normal"/>
    <w:uiPriority w:val="99"/>
    <w:rsid w:val="002D4BFA"/>
    <w:pPr>
      <w:pBdr>
        <w:left w:val="dotted" w:sz="4" w:space="0" w:color="auto"/>
        <w:bottom w:val="single" w:sz="8" w:space="0" w:color="auto"/>
        <w:right w:val="dotted" w:sz="4" w:space="0" w:color="auto"/>
      </w:pBdr>
      <w:shd w:val="clear" w:color="auto" w:fill="CCCCFF"/>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59">
    <w:name w:val="xl159"/>
    <w:basedOn w:val="Normal"/>
    <w:uiPriority w:val="99"/>
    <w:rsid w:val="002D4BFA"/>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0">
    <w:name w:val="xl160"/>
    <w:basedOn w:val="Normal"/>
    <w:uiPriority w:val="99"/>
    <w:rsid w:val="002D4BFA"/>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1">
    <w:name w:val="xl161"/>
    <w:basedOn w:val="Normal"/>
    <w:uiPriority w:val="99"/>
    <w:rsid w:val="002D4BFA"/>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62">
    <w:name w:val="xl162"/>
    <w:basedOn w:val="Normal"/>
    <w:uiPriority w:val="99"/>
    <w:rsid w:val="002D4BFA"/>
    <w:pPr>
      <w:pBdr>
        <w:left w:val="dotted" w:sz="4"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3">
    <w:name w:val="xl163"/>
    <w:basedOn w:val="Normal"/>
    <w:uiPriority w:val="99"/>
    <w:rsid w:val="002D4BFA"/>
    <w:pPr>
      <w:pBdr>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164">
    <w:name w:val="xl164"/>
    <w:basedOn w:val="Normal"/>
    <w:uiPriority w:val="99"/>
    <w:rsid w:val="002D4BFA"/>
    <w:pPr>
      <w:pBdr>
        <w:left w:val="dotted" w:sz="4"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xl165">
    <w:name w:val="xl165"/>
    <w:basedOn w:val="Normal"/>
    <w:uiPriority w:val="99"/>
    <w:rsid w:val="002D4BFA"/>
    <w:pPr>
      <w:pBdr>
        <w:left w:val="dotted"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imes New Roman" w:eastAsia="Times New Roman" w:hAnsi="Times New Roman"/>
      <w:b/>
      <w:bCs/>
      <w:color w:val="FF0000"/>
      <w:lang w:val="es-ES" w:eastAsia="es-ES"/>
    </w:rPr>
  </w:style>
  <w:style w:type="paragraph" w:customStyle="1" w:styleId="Sangra3detindependiente1">
    <w:name w:val="Sangría 3 de t. independiente1"/>
    <w:basedOn w:val="Normal"/>
    <w:uiPriority w:val="99"/>
    <w:rsid w:val="002D4BFA"/>
    <w:pPr>
      <w:widowControl w:val="0"/>
      <w:tabs>
        <w:tab w:val="left" w:pos="-720"/>
      </w:tabs>
      <w:suppressAutoHyphens/>
      <w:spacing w:before="0"/>
      <w:ind w:left="4962"/>
    </w:pPr>
    <w:rPr>
      <w:rFonts w:eastAsia="Times New Roman"/>
      <w:spacing w:val="-3"/>
      <w:sz w:val="20"/>
      <w:szCs w:val="20"/>
      <w:lang w:eastAsia="es-ES"/>
    </w:rPr>
  </w:style>
  <w:style w:type="paragraph" w:styleId="Sinespaciado">
    <w:name w:val="No Spacing"/>
    <w:uiPriority w:val="99"/>
    <w:qFormat/>
    <w:rsid w:val="002D4BFA"/>
    <w:pPr>
      <w:spacing w:before="0" w:after="0"/>
      <w:ind w:firstLine="0"/>
      <w:jc w:val="center"/>
    </w:pPr>
    <w:rPr>
      <w:rFonts w:ascii="Calibri Light" w:eastAsia="Times New Roman" w:hAnsi="Calibri Light" w:cs="Times New Roman"/>
      <w:sz w:val="20"/>
      <w:szCs w:val="22"/>
    </w:rPr>
  </w:style>
  <w:style w:type="paragraph" w:styleId="Textonotapie">
    <w:name w:val="footnote text"/>
    <w:basedOn w:val="Normal"/>
    <w:link w:val="TextonotapieCar"/>
    <w:uiPriority w:val="99"/>
    <w:semiHidden/>
    <w:rsid w:val="002D4BFA"/>
    <w:pPr>
      <w:spacing w:before="0"/>
      <w:jc w:val="left"/>
    </w:pPr>
    <w:rPr>
      <w:rFonts w:ascii="Calibri Light" w:eastAsia="Times New Roman" w:hAnsi="Calibri Light"/>
      <w:sz w:val="20"/>
      <w:szCs w:val="20"/>
      <w:lang w:val="es-ES"/>
    </w:rPr>
  </w:style>
  <w:style w:type="character" w:customStyle="1" w:styleId="TextonotapieCar">
    <w:name w:val="Texto nota pie Car"/>
    <w:basedOn w:val="Fuentedeprrafopredeter"/>
    <w:link w:val="Textonotapie"/>
    <w:uiPriority w:val="99"/>
    <w:semiHidden/>
    <w:rsid w:val="002D4BFA"/>
    <w:rPr>
      <w:rFonts w:ascii="Calibri Light" w:eastAsia="Times New Roman" w:hAnsi="Calibri Light" w:cs="Times New Roman"/>
      <w:sz w:val="20"/>
      <w:szCs w:val="20"/>
    </w:rPr>
  </w:style>
  <w:style w:type="character" w:styleId="Refdenotaalpie">
    <w:name w:val="footnote reference"/>
    <w:basedOn w:val="Fuentedeprrafopredeter"/>
    <w:uiPriority w:val="99"/>
    <w:semiHidden/>
    <w:rsid w:val="002D4BFA"/>
    <w:rPr>
      <w:rFonts w:cs="Times New Roman"/>
      <w:vertAlign w:val="superscript"/>
    </w:rPr>
  </w:style>
  <w:style w:type="paragraph" w:customStyle="1" w:styleId="font5">
    <w:name w:val="font5"/>
    <w:basedOn w:val="Normal"/>
    <w:uiPriority w:val="99"/>
    <w:rsid w:val="002D4BFA"/>
    <w:pPr>
      <w:spacing w:before="100" w:beforeAutospacing="1" w:after="100" w:afterAutospacing="1"/>
      <w:jc w:val="left"/>
    </w:pPr>
    <w:rPr>
      <w:rFonts w:eastAsia="Times New Roman" w:cs="Arial"/>
      <w:color w:val="000000"/>
      <w:sz w:val="18"/>
      <w:szCs w:val="18"/>
      <w:lang w:val="es-ES" w:eastAsia="es-ES"/>
    </w:rPr>
  </w:style>
  <w:style w:type="paragraph" w:customStyle="1" w:styleId="font6">
    <w:name w:val="font6"/>
    <w:basedOn w:val="Normal"/>
    <w:uiPriority w:val="99"/>
    <w:rsid w:val="002D4BFA"/>
    <w:pPr>
      <w:spacing w:before="100" w:beforeAutospacing="1" w:after="100" w:afterAutospacing="1"/>
      <w:jc w:val="left"/>
    </w:pPr>
    <w:rPr>
      <w:rFonts w:eastAsia="Times New Roman" w:cs="Arial"/>
      <w:b/>
      <w:bCs/>
      <w:color w:val="000000"/>
      <w:sz w:val="18"/>
      <w:szCs w:val="18"/>
      <w:lang w:val="es-ES" w:eastAsia="es-ES"/>
    </w:rPr>
  </w:style>
  <w:style w:type="paragraph" w:customStyle="1" w:styleId="font7">
    <w:name w:val="font7"/>
    <w:basedOn w:val="Normal"/>
    <w:uiPriority w:val="99"/>
    <w:rsid w:val="002D4BFA"/>
    <w:pPr>
      <w:spacing w:before="100" w:beforeAutospacing="1" w:after="100" w:afterAutospacing="1"/>
      <w:jc w:val="left"/>
    </w:pPr>
    <w:rPr>
      <w:rFonts w:eastAsia="Times New Roman" w:cs="Arial"/>
      <w:sz w:val="18"/>
      <w:szCs w:val="18"/>
      <w:lang w:val="es-ES" w:eastAsia="es-ES"/>
    </w:rPr>
  </w:style>
  <w:style w:type="paragraph" w:customStyle="1" w:styleId="font8">
    <w:name w:val="font8"/>
    <w:basedOn w:val="Normal"/>
    <w:uiPriority w:val="99"/>
    <w:rsid w:val="002D4BFA"/>
    <w:pPr>
      <w:spacing w:before="100" w:beforeAutospacing="1" w:after="100" w:afterAutospacing="1"/>
      <w:jc w:val="left"/>
    </w:pPr>
    <w:rPr>
      <w:rFonts w:eastAsia="Times New Roman" w:cs="Arial"/>
      <w:color w:val="0000FF"/>
      <w:sz w:val="18"/>
      <w:szCs w:val="18"/>
      <w:lang w:val="es-ES" w:eastAsia="es-ES"/>
    </w:rPr>
  </w:style>
  <w:style w:type="character" w:customStyle="1" w:styleId="TextodecuerpoCar">
    <w:name w:val="Texto de cuerpo Car"/>
    <w:basedOn w:val="Fuentedeprrafopredeter"/>
    <w:uiPriority w:val="99"/>
    <w:semiHidden/>
    <w:rsid w:val="002D4BFA"/>
    <w:rPr>
      <w:rFonts w:cs="Times New Roman"/>
    </w:rPr>
  </w:style>
  <w:style w:type="paragraph" w:customStyle="1" w:styleId="Lneadereferencia">
    <w:name w:val="Línea de referencia"/>
    <w:basedOn w:val="Textoindependiente"/>
    <w:uiPriority w:val="99"/>
    <w:rsid w:val="002D4BFA"/>
    <w:pPr>
      <w:spacing w:after="120"/>
    </w:pPr>
    <w:rPr>
      <w:rFonts w:ascii="Cambria" w:hAnsi="Cambria"/>
      <w:sz w:val="24"/>
      <w:szCs w:val="24"/>
      <w:lang w:eastAsia="en-US"/>
    </w:rPr>
  </w:style>
  <w:style w:type="paragraph" w:customStyle="1" w:styleId="Instruccionesenvocorreo">
    <w:name w:val="Instrucciones envío correo"/>
    <w:basedOn w:val="Normal"/>
    <w:uiPriority w:val="99"/>
    <w:rsid w:val="002D4BFA"/>
    <w:pPr>
      <w:spacing w:before="0" w:after="200"/>
      <w:jc w:val="left"/>
    </w:pPr>
    <w:rPr>
      <w:rFonts w:ascii="Cambria" w:eastAsia="Times New Roman" w:hAnsi="Cambria"/>
    </w:rPr>
  </w:style>
  <w:style w:type="paragraph" w:customStyle="1" w:styleId="Lneadeatencin">
    <w:name w:val="Línea de atención"/>
    <w:basedOn w:val="Textoindependiente"/>
    <w:uiPriority w:val="99"/>
    <w:rsid w:val="002D4BFA"/>
    <w:pPr>
      <w:spacing w:after="120"/>
    </w:pPr>
    <w:rPr>
      <w:rFonts w:ascii="Cambria" w:hAnsi="Cambria"/>
      <w:sz w:val="24"/>
      <w:szCs w:val="24"/>
      <w:lang w:eastAsia="en-US"/>
    </w:rPr>
  </w:style>
  <w:style w:type="paragraph" w:styleId="Epgrafe">
    <w:name w:val="caption"/>
    <w:basedOn w:val="Normal"/>
    <w:next w:val="Normal"/>
    <w:uiPriority w:val="99"/>
    <w:qFormat/>
    <w:rsid w:val="002D4BFA"/>
    <w:pPr>
      <w:spacing w:before="0"/>
      <w:jc w:val="left"/>
    </w:pPr>
    <w:rPr>
      <w:rFonts w:ascii="Times New Roman" w:eastAsia="Times New Roman" w:hAnsi="Times New Roman"/>
      <w:b/>
      <w:i/>
      <w:color w:val="0000FF"/>
      <w:sz w:val="16"/>
      <w:szCs w:val="20"/>
      <w:lang w:eastAsia="es-ES"/>
    </w:rPr>
  </w:style>
  <w:style w:type="paragraph" w:styleId="Lista">
    <w:name w:val="List"/>
    <w:basedOn w:val="Normal"/>
    <w:uiPriority w:val="99"/>
    <w:rsid w:val="002D4BFA"/>
    <w:pPr>
      <w:spacing w:before="0"/>
      <w:ind w:left="283" w:hanging="283"/>
      <w:jc w:val="left"/>
    </w:pPr>
    <w:rPr>
      <w:rFonts w:ascii="Times New Roman" w:eastAsia="Times New Roman" w:hAnsi="Times New Roman"/>
      <w:sz w:val="20"/>
      <w:szCs w:val="20"/>
      <w:lang w:val="es-ES" w:eastAsia="es-ES"/>
    </w:rPr>
  </w:style>
  <w:style w:type="paragraph" w:styleId="Lista2">
    <w:name w:val="List 2"/>
    <w:basedOn w:val="Normal"/>
    <w:uiPriority w:val="99"/>
    <w:rsid w:val="002D4BFA"/>
    <w:pPr>
      <w:spacing w:before="0"/>
      <w:ind w:left="566" w:hanging="283"/>
      <w:jc w:val="left"/>
    </w:pPr>
    <w:rPr>
      <w:rFonts w:ascii="Times New Roman" w:eastAsia="Times New Roman" w:hAnsi="Times New Roman"/>
      <w:sz w:val="20"/>
      <w:szCs w:val="20"/>
      <w:lang w:val="es-ES" w:eastAsia="es-ES"/>
    </w:rPr>
  </w:style>
  <w:style w:type="paragraph" w:styleId="Lista3">
    <w:name w:val="List 3"/>
    <w:basedOn w:val="Normal"/>
    <w:uiPriority w:val="99"/>
    <w:rsid w:val="002D4BFA"/>
    <w:pPr>
      <w:spacing w:before="0"/>
      <w:ind w:left="849" w:hanging="283"/>
      <w:jc w:val="left"/>
    </w:pPr>
    <w:rPr>
      <w:rFonts w:ascii="Times New Roman" w:eastAsia="Times New Roman" w:hAnsi="Times New Roman"/>
      <w:sz w:val="20"/>
      <w:szCs w:val="20"/>
      <w:lang w:val="es-ES" w:eastAsia="es-ES"/>
    </w:rPr>
  </w:style>
  <w:style w:type="paragraph" w:styleId="Lista4">
    <w:name w:val="List 4"/>
    <w:basedOn w:val="Normal"/>
    <w:uiPriority w:val="99"/>
    <w:rsid w:val="002D4BFA"/>
    <w:pPr>
      <w:spacing w:before="0"/>
      <w:ind w:left="1132" w:hanging="283"/>
      <w:jc w:val="left"/>
    </w:pPr>
    <w:rPr>
      <w:rFonts w:ascii="Times New Roman" w:eastAsia="Times New Roman" w:hAnsi="Times New Roman"/>
      <w:sz w:val="20"/>
      <w:szCs w:val="20"/>
      <w:lang w:val="es-ES" w:eastAsia="es-ES"/>
    </w:rPr>
  </w:style>
  <w:style w:type="paragraph" w:styleId="Lista5">
    <w:name w:val="List 5"/>
    <w:basedOn w:val="Normal"/>
    <w:uiPriority w:val="99"/>
    <w:rsid w:val="002D4BFA"/>
    <w:pPr>
      <w:spacing w:before="0"/>
      <w:ind w:left="1415" w:hanging="283"/>
      <w:jc w:val="left"/>
    </w:pPr>
    <w:rPr>
      <w:rFonts w:ascii="Times New Roman" w:eastAsia="Times New Roman" w:hAnsi="Times New Roman"/>
      <w:sz w:val="20"/>
      <w:szCs w:val="20"/>
      <w:lang w:val="es-ES" w:eastAsia="es-ES"/>
    </w:rPr>
  </w:style>
  <w:style w:type="paragraph" w:styleId="Listaconvietas">
    <w:name w:val="List Bullet"/>
    <w:basedOn w:val="Normal"/>
    <w:autoRedefine/>
    <w:uiPriority w:val="99"/>
    <w:rsid w:val="002D4BFA"/>
    <w:pPr>
      <w:numPr>
        <w:numId w:val="1"/>
      </w:numPr>
      <w:spacing w:before="0"/>
      <w:jc w:val="left"/>
    </w:pPr>
    <w:rPr>
      <w:rFonts w:ascii="Times New Roman" w:eastAsia="Times New Roman" w:hAnsi="Times New Roman"/>
      <w:sz w:val="20"/>
      <w:szCs w:val="20"/>
      <w:lang w:val="es-ES" w:eastAsia="es-ES"/>
    </w:rPr>
  </w:style>
  <w:style w:type="paragraph" w:styleId="Listaconvietas2">
    <w:name w:val="List Bullet 2"/>
    <w:basedOn w:val="Normal"/>
    <w:autoRedefine/>
    <w:uiPriority w:val="99"/>
    <w:rsid w:val="002D4BFA"/>
    <w:pPr>
      <w:numPr>
        <w:numId w:val="2"/>
      </w:numPr>
      <w:spacing w:before="0"/>
      <w:jc w:val="left"/>
    </w:pPr>
    <w:rPr>
      <w:rFonts w:ascii="Times New Roman" w:eastAsia="Times New Roman" w:hAnsi="Times New Roman"/>
      <w:sz w:val="20"/>
      <w:szCs w:val="20"/>
      <w:lang w:val="es-ES" w:eastAsia="es-ES"/>
    </w:rPr>
  </w:style>
  <w:style w:type="paragraph" w:styleId="Listaconvietas3">
    <w:name w:val="List Bullet 3"/>
    <w:basedOn w:val="Normal"/>
    <w:autoRedefine/>
    <w:uiPriority w:val="99"/>
    <w:rsid w:val="002D4BFA"/>
    <w:pPr>
      <w:numPr>
        <w:numId w:val="3"/>
      </w:numPr>
      <w:spacing w:before="0"/>
      <w:jc w:val="left"/>
    </w:pPr>
    <w:rPr>
      <w:rFonts w:ascii="Times New Roman" w:eastAsia="Times New Roman" w:hAnsi="Times New Roman"/>
      <w:sz w:val="20"/>
      <w:szCs w:val="20"/>
      <w:lang w:val="es-ES" w:eastAsia="es-ES"/>
    </w:rPr>
  </w:style>
  <w:style w:type="paragraph" w:styleId="Continuarlista">
    <w:name w:val="List Continue"/>
    <w:basedOn w:val="Normal"/>
    <w:uiPriority w:val="99"/>
    <w:rsid w:val="002D4BFA"/>
    <w:pPr>
      <w:spacing w:before="0" w:after="120"/>
      <w:ind w:left="283"/>
      <w:jc w:val="left"/>
    </w:pPr>
    <w:rPr>
      <w:rFonts w:ascii="Times New Roman" w:eastAsia="Times New Roman" w:hAnsi="Times New Roman"/>
      <w:sz w:val="20"/>
      <w:szCs w:val="20"/>
      <w:lang w:val="es-ES" w:eastAsia="es-ES"/>
    </w:rPr>
  </w:style>
  <w:style w:type="paragraph" w:styleId="Continuarlista2">
    <w:name w:val="List Continue 2"/>
    <w:basedOn w:val="Normal"/>
    <w:uiPriority w:val="99"/>
    <w:rsid w:val="002D4BFA"/>
    <w:pPr>
      <w:spacing w:before="0" w:after="120"/>
      <w:ind w:left="566"/>
      <w:jc w:val="left"/>
    </w:pPr>
    <w:rPr>
      <w:rFonts w:ascii="Times New Roman" w:eastAsia="Times New Roman" w:hAnsi="Times New Roman"/>
      <w:sz w:val="20"/>
      <w:szCs w:val="20"/>
      <w:lang w:val="es-ES" w:eastAsia="es-ES"/>
    </w:rPr>
  </w:style>
  <w:style w:type="paragraph" w:styleId="Mapadeldocumento">
    <w:name w:val="Document Map"/>
    <w:basedOn w:val="Normal"/>
    <w:link w:val="MapadeldocumentoCar"/>
    <w:uiPriority w:val="99"/>
    <w:rsid w:val="002D4BFA"/>
    <w:pPr>
      <w:shd w:val="clear" w:color="auto" w:fill="000080"/>
      <w:spacing w:before="0"/>
      <w:jc w:val="left"/>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2D4BFA"/>
    <w:rPr>
      <w:rFonts w:ascii="Tahoma" w:eastAsia="Times New Roman" w:hAnsi="Tahoma" w:cs="Tahoma"/>
      <w:sz w:val="20"/>
      <w:szCs w:val="20"/>
      <w:shd w:val="clear" w:color="auto" w:fill="000080"/>
      <w:lang w:eastAsia="es-ES"/>
    </w:rPr>
  </w:style>
  <w:style w:type="paragraph" w:styleId="Sangranormal">
    <w:name w:val="Normal Indent"/>
    <w:basedOn w:val="Normal"/>
    <w:uiPriority w:val="99"/>
    <w:rsid w:val="002D4BFA"/>
    <w:pPr>
      <w:widowControl w:val="0"/>
      <w:spacing w:before="0"/>
      <w:ind w:left="708"/>
      <w:jc w:val="left"/>
    </w:pPr>
    <w:rPr>
      <w:rFonts w:ascii="Courier" w:eastAsia="Times New Roman" w:hAnsi="Courier"/>
      <w:szCs w:val="20"/>
      <w:lang w:eastAsia="es-ES"/>
    </w:rPr>
  </w:style>
  <w:style w:type="paragraph" w:customStyle="1" w:styleId="General">
    <w:name w:val="General"/>
    <w:basedOn w:val="Normal"/>
    <w:uiPriority w:val="99"/>
    <w:rsid w:val="002D4BFA"/>
    <w:pPr>
      <w:widowControl w:val="0"/>
      <w:tabs>
        <w:tab w:val="left" w:pos="-720"/>
        <w:tab w:val="left" w:pos="14175"/>
      </w:tabs>
      <w:spacing w:before="0"/>
      <w:jc w:val="center"/>
    </w:pPr>
    <w:rPr>
      <w:rFonts w:ascii="Courier" w:eastAsia="Times New Roman" w:hAnsi="Courier"/>
      <w:b/>
      <w:sz w:val="14"/>
      <w:szCs w:val="20"/>
      <w:lang w:eastAsia="es-ES"/>
    </w:rPr>
  </w:style>
  <w:style w:type="character" w:styleId="Nmerodelnea">
    <w:name w:val="line number"/>
    <w:basedOn w:val="Fuentedeprrafopredeter"/>
    <w:uiPriority w:val="99"/>
    <w:rsid w:val="002D4BFA"/>
    <w:rPr>
      <w:rFonts w:cs="Times New Roman"/>
    </w:rPr>
  </w:style>
  <w:style w:type="paragraph" w:customStyle="1" w:styleId="Mapadeldocumento1">
    <w:name w:val="Mapa del documento1"/>
    <w:basedOn w:val="Normal"/>
    <w:uiPriority w:val="99"/>
    <w:rsid w:val="002D4BFA"/>
    <w:pPr>
      <w:widowControl w:val="0"/>
      <w:shd w:val="clear" w:color="auto" w:fill="000080"/>
      <w:spacing w:before="0"/>
      <w:jc w:val="left"/>
    </w:pPr>
    <w:rPr>
      <w:rFonts w:ascii="Tahoma" w:eastAsia="Times New Roman" w:hAnsi="Tahoma"/>
      <w:szCs w:val="20"/>
      <w:lang w:eastAsia="es-ES"/>
    </w:rPr>
  </w:style>
  <w:style w:type="paragraph" w:customStyle="1" w:styleId="Textodebloque1">
    <w:name w:val="Texto de bloque1"/>
    <w:basedOn w:val="Normal"/>
    <w:uiPriority w:val="99"/>
    <w:rsid w:val="002D4BFA"/>
    <w:pPr>
      <w:widowControl w:val="0"/>
      <w:tabs>
        <w:tab w:val="left" w:pos="-720"/>
        <w:tab w:val="left" w:pos="0"/>
      </w:tabs>
      <w:suppressAutoHyphens/>
      <w:spacing w:before="0"/>
      <w:ind w:left="1440" w:right="-1" w:hanging="1440"/>
    </w:pPr>
    <w:rPr>
      <w:rFonts w:eastAsia="Times New Roman"/>
      <w:sz w:val="20"/>
      <w:szCs w:val="20"/>
      <w:lang w:eastAsia="es-ES"/>
    </w:rPr>
  </w:style>
  <w:style w:type="character" w:customStyle="1" w:styleId="EstiloCorreo871">
    <w:name w:val="EstiloCorreo871"/>
    <w:basedOn w:val="Fuentedeprrafopredeter"/>
    <w:uiPriority w:val="99"/>
    <w:semiHidden/>
    <w:rsid w:val="002D4BFA"/>
    <w:rPr>
      <w:rFonts w:ascii="Arial" w:hAnsi="Arial" w:cs="Arial"/>
      <w:color w:val="auto"/>
      <w:sz w:val="20"/>
      <w:szCs w:val="20"/>
    </w:rPr>
  </w:style>
  <w:style w:type="paragraph" w:customStyle="1" w:styleId="xl25">
    <w:name w:val="xl25"/>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lang w:val="es-ES" w:eastAsia="es-ES"/>
    </w:rPr>
  </w:style>
  <w:style w:type="paragraph" w:customStyle="1" w:styleId="xl26">
    <w:name w:val="xl26"/>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27">
    <w:name w:val="xl27"/>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val="es-ES" w:eastAsia="es-ES"/>
    </w:rPr>
  </w:style>
  <w:style w:type="paragraph" w:customStyle="1" w:styleId="xl28">
    <w:name w:val="xl28"/>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29">
    <w:name w:val="xl29"/>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lang w:val="es-ES" w:eastAsia="es-ES"/>
    </w:rPr>
  </w:style>
  <w:style w:type="paragraph" w:customStyle="1" w:styleId="xl30">
    <w:name w:val="xl30"/>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customStyle="1" w:styleId="xl31">
    <w:name w:val="xl31"/>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customStyle="1" w:styleId="xl32">
    <w:name w:val="xl32"/>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lang w:val="es-ES" w:eastAsia="es-ES"/>
    </w:rPr>
  </w:style>
  <w:style w:type="paragraph" w:customStyle="1" w:styleId="xl33">
    <w:name w:val="xl33"/>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lang w:val="es-ES" w:eastAsia="es-ES"/>
    </w:rPr>
  </w:style>
  <w:style w:type="paragraph" w:customStyle="1" w:styleId="xl34">
    <w:name w:val="xl34"/>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35">
    <w:name w:val="xl35"/>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8"/>
      <w:szCs w:val="18"/>
      <w:lang w:val="es-ES" w:eastAsia="es-ES"/>
    </w:rPr>
  </w:style>
  <w:style w:type="paragraph" w:customStyle="1" w:styleId="xl36">
    <w:name w:val="xl36"/>
    <w:basedOn w:val="Normal"/>
    <w:uiPriority w:val="99"/>
    <w:rsid w:val="002D4B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8"/>
      <w:szCs w:val="18"/>
      <w:lang w:val="es-ES" w:eastAsia="es-ES"/>
    </w:rPr>
  </w:style>
  <w:style w:type="paragraph" w:customStyle="1" w:styleId="xl37">
    <w:name w:val="xl37"/>
    <w:basedOn w:val="Normal"/>
    <w:uiPriority w:val="99"/>
    <w:rsid w:val="002D4BFA"/>
    <w:pPr>
      <w:pBdr>
        <w:left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styleId="Textosinformato">
    <w:name w:val="Plain Text"/>
    <w:basedOn w:val="Normal"/>
    <w:link w:val="TextosinformatoCar"/>
    <w:uiPriority w:val="99"/>
    <w:rsid w:val="002D4BFA"/>
    <w:pPr>
      <w:spacing w:before="0"/>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2D4BFA"/>
    <w:rPr>
      <w:rFonts w:ascii="Courier New" w:eastAsia="Times New Roman" w:hAnsi="Courier New" w:cs="Times New Roman"/>
      <w:sz w:val="20"/>
      <w:szCs w:val="20"/>
      <w:lang w:eastAsia="es-ES"/>
    </w:rPr>
  </w:style>
  <w:style w:type="character" w:customStyle="1" w:styleId="text11">
    <w:name w:val="text11"/>
    <w:basedOn w:val="Fuentedeprrafopredeter"/>
    <w:uiPriority w:val="99"/>
    <w:rsid w:val="002D4BFA"/>
    <w:rPr>
      <w:rFonts w:ascii="Verdana" w:hAnsi="Verdana" w:cs="Times New Roman"/>
      <w:color w:val="00212A"/>
      <w:sz w:val="18"/>
      <w:szCs w:val="18"/>
    </w:rPr>
  </w:style>
  <w:style w:type="numbering" w:customStyle="1" w:styleId="Estilo2">
    <w:name w:val="Estilo2"/>
    <w:rsid w:val="002D4BFA"/>
    <w:pPr>
      <w:numPr>
        <w:numId w:val="71"/>
      </w:numPr>
    </w:pPr>
  </w:style>
  <w:style w:type="numbering" w:customStyle="1" w:styleId="Estilo1">
    <w:name w:val="Estilo1"/>
    <w:rsid w:val="002D4BFA"/>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ticias.juridicas.com/base_datos/Admin/l2-2011.t3.html" TargetMode="External"/><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cid:image002.gif@01D47A88.B0D2E86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219</Pages>
  <Words>78671</Words>
  <Characters>432693</Characters>
  <Application>Microsoft Office Word</Application>
  <DocSecurity>0</DocSecurity>
  <Lines>3605</Lines>
  <Paragraphs>1020</Paragraphs>
  <ScaleCrop>false</ScaleCrop>
  <Company>Hewlett-Packard Company</Company>
  <LinksUpToDate>false</LinksUpToDate>
  <CharactersWithSpaces>510344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2</cp:revision>
  <dcterms:created xsi:type="dcterms:W3CDTF">2019-01-03T08:54:00Z</dcterms:created>
  <dcterms:modified xsi:type="dcterms:W3CDTF">2019-01-03T09:00:00Z</dcterms:modified>
</cp:coreProperties>
</file>